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16" w:rsidRDefault="00862CAC" w:rsidP="00175F16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175F16">
        <w:rPr>
          <w:sz w:val="24"/>
          <w:szCs w:val="24"/>
        </w:rPr>
        <w:t xml:space="preserve">THIS IS A PRE-PUBLICATION VERSION OF AN ARTICLE PUBLISHED IN </w:t>
      </w:r>
    </w:p>
    <w:p w:rsidR="00175F16" w:rsidRDefault="00862CAC" w:rsidP="00175F16">
      <w:pPr>
        <w:spacing w:after="0" w:line="360" w:lineRule="auto"/>
        <w:jc w:val="center"/>
        <w:rPr>
          <w:sz w:val="24"/>
          <w:szCs w:val="24"/>
        </w:rPr>
      </w:pPr>
      <w:r w:rsidRPr="00175F16">
        <w:rPr>
          <w:i/>
          <w:sz w:val="24"/>
          <w:szCs w:val="24"/>
        </w:rPr>
        <w:t>SUPPORTIVE CARE IN CANCER</w:t>
      </w:r>
      <w:r w:rsidRPr="00175F16">
        <w:rPr>
          <w:sz w:val="24"/>
          <w:szCs w:val="24"/>
        </w:rPr>
        <w:t>, 2017: 25(1):93-102.</w:t>
      </w:r>
      <w:r w:rsidR="00175F16" w:rsidRPr="00175F16">
        <w:rPr>
          <w:sz w:val="24"/>
          <w:szCs w:val="24"/>
        </w:rPr>
        <w:t xml:space="preserve"> </w:t>
      </w:r>
    </w:p>
    <w:p w:rsidR="00862CAC" w:rsidRPr="00175F16" w:rsidRDefault="00175F16" w:rsidP="00175F16">
      <w:pPr>
        <w:spacing w:after="0" w:line="360" w:lineRule="auto"/>
        <w:jc w:val="center"/>
        <w:rPr>
          <w:sz w:val="24"/>
          <w:szCs w:val="24"/>
        </w:rPr>
      </w:pPr>
      <w:r w:rsidRPr="00175F16">
        <w:rPr>
          <w:sz w:val="24"/>
          <w:szCs w:val="24"/>
        </w:rPr>
        <w:t>https://link.springer.com/article/10.1007%2Fs00520-016-3378-9</w:t>
      </w:r>
    </w:p>
    <w:p w:rsidR="00862CAC" w:rsidRDefault="00862CAC" w:rsidP="00C37F53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51BF4" w:rsidRDefault="00751BF4" w:rsidP="00C37F5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116681">
        <w:rPr>
          <w:rFonts w:ascii="Arial" w:hAnsi="Arial" w:cs="Arial"/>
          <w:b/>
          <w:sz w:val="24"/>
          <w:szCs w:val="24"/>
          <w:lang w:val="en-US"/>
        </w:rPr>
        <w:t>Title:</w:t>
      </w:r>
      <w:r w:rsidRPr="00116681">
        <w:rPr>
          <w:rFonts w:ascii="Arial" w:hAnsi="Arial" w:cs="Arial"/>
          <w:sz w:val="24"/>
          <w:szCs w:val="24"/>
          <w:lang w:val="en-US"/>
        </w:rPr>
        <w:t xml:space="preserve"> </w:t>
      </w:r>
      <w:r w:rsidR="00AD007E">
        <w:rPr>
          <w:rFonts w:ascii="Arial" w:hAnsi="Arial" w:cs="Arial"/>
          <w:sz w:val="24"/>
          <w:szCs w:val="24"/>
          <w:lang w:val="en-US"/>
        </w:rPr>
        <w:t>Variations in supportive care needs of patients</w:t>
      </w:r>
      <w:r w:rsidR="00AD007E" w:rsidRPr="00116681">
        <w:rPr>
          <w:rFonts w:ascii="Arial" w:hAnsi="Arial" w:cs="Arial"/>
          <w:sz w:val="24"/>
          <w:szCs w:val="24"/>
          <w:lang w:val="en-US"/>
        </w:rPr>
        <w:t xml:space="preserve"> </w:t>
      </w:r>
      <w:r w:rsidR="00AD007E">
        <w:rPr>
          <w:rFonts w:ascii="Arial" w:hAnsi="Arial" w:cs="Arial"/>
          <w:sz w:val="24"/>
          <w:szCs w:val="24"/>
          <w:lang w:val="en-US"/>
        </w:rPr>
        <w:t xml:space="preserve">after diagnosis of </w:t>
      </w:r>
      <w:r w:rsidR="005542E3" w:rsidRPr="00116681">
        <w:rPr>
          <w:rFonts w:ascii="Arial" w:hAnsi="Arial" w:cs="Arial"/>
          <w:sz w:val="24"/>
          <w:szCs w:val="24"/>
          <w:lang w:val="en-US"/>
        </w:rPr>
        <w:t>locali</w:t>
      </w:r>
      <w:r w:rsidR="009D56AA">
        <w:rPr>
          <w:rFonts w:ascii="Arial" w:hAnsi="Arial" w:cs="Arial"/>
          <w:sz w:val="24"/>
          <w:szCs w:val="24"/>
          <w:lang w:val="en-US"/>
        </w:rPr>
        <w:t>s</w:t>
      </w:r>
      <w:r w:rsidR="005542E3" w:rsidRPr="00116681">
        <w:rPr>
          <w:rFonts w:ascii="Arial" w:hAnsi="Arial" w:cs="Arial"/>
          <w:sz w:val="24"/>
          <w:szCs w:val="24"/>
          <w:lang w:val="en-US"/>
        </w:rPr>
        <w:t>ed</w:t>
      </w:r>
      <w:r w:rsidRPr="00116681">
        <w:rPr>
          <w:rFonts w:ascii="Arial" w:hAnsi="Arial" w:cs="Arial"/>
          <w:sz w:val="24"/>
          <w:szCs w:val="24"/>
          <w:lang w:val="en-US"/>
        </w:rPr>
        <w:t xml:space="preserve"> </w:t>
      </w:r>
      <w:r w:rsidR="0060100E" w:rsidRPr="00116681">
        <w:rPr>
          <w:rFonts w:ascii="Arial" w:hAnsi="Arial" w:cs="Arial"/>
          <w:sz w:val="24"/>
          <w:szCs w:val="24"/>
          <w:lang w:val="en-US"/>
        </w:rPr>
        <w:t xml:space="preserve">cutaneous </w:t>
      </w:r>
      <w:r w:rsidRPr="00116681">
        <w:rPr>
          <w:rFonts w:ascii="Arial" w:hAnsi="Arial" w:cs="Arial"/>
          <w:sz w:val="24"/>
          <w:szCs w:val="24"/>
          <w:lang w:val="en-US"/>
        </w:rPr>
        <w:t>melanoma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116681">
        <w:rPr>
          <w:rFonts w:ascii="Arial" w:hAnsi="Arial" w:cs="Arial"/>
          <w:sz w:val="24"/>
          <w:szCs w:val="24"/>
          <w:lang w:val="en-US"/>
        </w:rPr>
        <w:t xml:space="preserve"> a </w:t>
      </w:r>
      <w:r>
        <w:rPr>
          <w:rFonts w:ascii="Arial" w:hAnsi="Arial" w:cs="Arial"/>
          <w:sz w:val="24"/>
          <w:szCs w:val="24"/>
          <w:lang w:val="en-US"/>
        </w:rPr>
        <w:t>2-</w:t>
      </w:r>
      <w:r w:rsidRPr="00116681">
        <w:rPr>
          <w:rFonts w:ascii="Arial" w:hAnsi="Arial" w:cs="Arial"/>
          <w:sz w:val="24"/>
          <w:szCs w:val="24"/>
          <w:lang w:val="en-US"/>
        </w:rPr>
        <w:t xml:space="preserve">year </w:t>
      </w:r>
      <w:r>
        <w:rPr>
          <w:rFonts w:ascii="Arial" w:hAnsi="Arial" w:cs="Arial"/>
          <w:sz w:val="24"/>
          <w:szCs w:val="24"/>
          <w:lang w:val="en-US"/>
        </w:rPr>
        <w:t>follow-up study</w:t>
      </w:r>
      <w:r w:rsidRPr="0011668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F68E5" w:rsidRDefault="005F68E5" w:rsidP="00C37F53">
      <w:pPr>
        <w:shd w:val="clear" w:color="auto" w:fill="FFFFFF"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A774E" w:rsidRDefault="00CC0543" w:rsidP="00C37F53">
      <w:pPr>
        <w:spacing w:after="0" w:line="480" w:lineRule="auto"/>
        <w:rPr>
          <w:rFonts w:ascii="Arial" w:hAnsi="Arial" w:cs="Arial"/>
          <w:sz w:val="16"/>
          <w:szCs w:val="16"/>
          <w:vertAlign w:val="superscript"/>
        </w:rPr>
      </w:pPr>
      <w:r w:rsidRPr="00BF3709">
        <w:rPr>
          <w:rFonts w:ascii="Arial" w:hAnsi="Arial" w:cs="Arial"/>
          <w:b/>
          <w:sz w:val="24"/>
          <w:szCs w:val="24"/>
          <w:lang w:val="en-US"/>
        </w:rPr>
        <w:t>Author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Pr="00BF3709"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16681" w:rsidRPr="00116681">
        <w:rPr>
          <w:rFonts w:ascii="Arial" w:hAnsi="Arial" w:cs="Arial"/>
          <w:sz w:val="24"/>
          <w:szCs w:val="24"/>
        </w:rPr>
        <w:t>Vanessa L Beesley</w:t>
      </w:r>
      <w:r w:rsidR="00D66219">
        <w:rPr>
          <w:rFonts w:ascii="Arial" w:hAnsi="Arial" w:cs="Arial"/>
          <w:sz w:val="24"/>
          <w:szCs w:val="24"/>
        </w:rPr>
        <w:t>,</w:t>
      </w:r>
      <w:r w:rsidR="00116681" w:rsidRPr="00116681">
        <w:rPr>
          <w:rFonts w:ascii="Arial" w:hAnsi="Arial" w:cs="Arial"/>
          <w:sz w:val="24"/>
          <w:szCs w:val="24"/>
          <w:vertAlign w:val="superscript"/>
        </w:rPr>
        <w:t>1</w:t>
      </w:r>
      <w:r w:rsidR="00116681" w:rsidRPr="00116681">
        <w:rPr>
          <w:rFonts w:ascii="Arial" w:hAnsi="Arial" w:cs="Arial"/>
          <w:sz w:val="24"/>
          <w:szCs w:val="24"/>
        </w:rPr>
        <w:t xml:space="preserve"> B</w:t>
      </w:r>
      <w:r w:rsidR="00116681" w:rsidRPr="00116681">
        <w:rPr>
          <w:rFonts w:ascii="Arial" w:hAnsi="Arial" w:cs="Arial"/>
          <w:b/>
          <w:sz w:val="24"/>
          <w:szCs w:val="24"/>
        </w:rPr>
        <w:t xml:space="preserve"> </w:t>
      </w:r>
      <w:r w:rsidR="00116681" w:rsidRPr="00116681">
        <w:rPr>
          <w:rFonts w:ascii="Arial" w:hAnsi="Arial" w:cs="Arial"/>
          <w:sz w:val="24"/>
          <w:szCs w:val="24"/>
        </w:rPr>
        <w:t>Mark Smithers</w:t>
      </w:r>
      <w:r w:rsidR="00D66219" w:rsidRPr="00D66219">
        <w:rPr>
          <w:rFonts w:ascii="Arial" w:hAnsi="Arial" w:cs="Arial"/>
          <w:sz w:val="24"/>
          <w:szCs w:val="24"/>
        </w:rPr>
        <w:t>,</w:t>
      </w:r>
      <w:r w:rsidR="00116681" w:rsidRPr="0011668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0F401F">
        <w:rPr>
          <w:rFonts w:ascii="Arial" w:hAnsi="Arial" w:cs="Arial"/>
          <w:sz w:val="24"/>
          <w:szCs w:val="24"/>
        </w:rPr>
        <w:t>Peter O’Rourke</w:t>
      </w:r>
      <w:r w:rsidR="005F118A">
        <w:rPr>
          <w:rFonts w:ascii="Arial" w:hAnsi="Arial" w:cs="Arial"/>
          <w:sz w:val="24"/>
          <w:szCs w:val="24"/>
        </w:rPr>
        <w:t>,</w:t>
      </w:r>
      <w:r w:rsidR="001F0C7C">
        <w:rPr>
          <w:rFonts w:ascii="Arial" w:hAnsi="Arial" w:cs="Arial"/>
          <w:sz w:val="24"/>
          <w:szCs w:val="24"/>
          <w:vertAlign w:val="superscript"/>
        </w:rPr>
        <w:t>1</w:t>
      </w:r>
      <w:r w:rsidR="000F401F">
        <w:rPr>
          <w:rFonts w:ascii="Arial" w:hAnsi="Arial" w:cs="Arial"/>
          <w:sz w:val="24"/>
          <w:szCs w:val="24"/>
        </w:rPr>
        <w:t xml:space="preserve"> </w:t>
      </w:r>
      <w:r w:rsidR="001F0C7C">
        <w:rPr>
          <w:rFonts w:ascii="Arial" w:hAnsi="Arial" w:cs="Arial"/>
          <w:sz w:val="24"/>
          <w:szCs w:val="24"/>
        </w:rPr>
        <w:t>Monika Janda</w:t>
      </w:r>
      <w:r w:rsidR="00874F6B">
        <w:rPr>
          <w:rFonts w:ascii="Arial" w:hAnsi="Arial" w:cs="Arial"/>
          <w:sz w:val="24"/>
          <w:szCs w:val="24"/>
        </w:rPr>
        <w:t>,</w:t>
      </w:r>
      <w:r w:rsidR="001F0C7C">
        <w:rPr>
          <w:rFonts w:ascii="Arial" w:hAnsi="Arial" w:cs="Arial"/>
          <w:sz w:val="24"/>
          <w:szCs w:val="24"/>
          <w:vertAlign w:val="superscript"/>
        </w:rPr>
        <w:t>3</w:t>
      </w:r>
      <w:r w:rsidR="001F0C7C">
        <w:rPr>
          <w:rFonts w:ascii="Arial" w:hAnsi="Arial" w:cs="Arial"/>
          <w:sz w:val="24"/>
          <w:szCs w:val="24"/>
        </w:rPr>
        <w:t xml:space="preserve"> </w:t>
      </w:r>
      <w:r w:rsidR="005B3E34" w:rsidRPr="00116681">
        <w:rPr>
          <w:rFonts w:ascii="Arial" w:hAnsi="Arial" w:cs="Arial"/>
          <w:sz w:val="24"/>
          <w:szCs w:val="24"/>
        </w:rPr>
        <w:t>Kiarash Khosrotehrani</w:t>
      </w:r>
      <w:r w:rsidR="00C62D48">
        <w:rPr>
          <w:rFonts w:ascii="Arial" w:hAnsi="Arial" w:cs="Arial"/>
          <w:sz w:val="24"/>
          <w:szCs w:val="24"/>
        </w:rPr>
        <w:t>,</w:t>
      </w:r>
      <w:r w:rsidR="001F0C7C">
        <w:rPr>
          <w:rFonts w:ascii="Arial" w:hAnsi="Arial" w:cs="Arial"/>
          <w:sz w:val="24"/>
          <w:szCs w:val="24"/>
          <w:vertAlign w:val="superscript"/>
        </w:rPr>
        <w:t>4</w:t>
      </w:r>
      <w:r w:rsidR="00116681" w:rsidRPr="000A4FA3">
        <w:rPr>
          <w:rFonts w:ascii="Arial" w:hAnsi="Arial" w:cs="Arial"/>
          <w:sz w:val="24"/>
          <w:szCs w:val="24"/>
        </w:rPr>
        <w:t xml:space="preserve"> Adèle C Green</w:t>
      </w:r>
      <w:r w:rsidR="00C62D48">
        <w:rPr>
          <w:rFonts w:ascii="Arial" w:hAnsi="Arial" w:cs="Arial"/>
          <w:sz w:val="24"/>
          <w:szCs w:val="24"/>
        </w:rPr>
        <w:t>,</w:t>
      </w:r>
      <w:r w:rsidR="001F0C7C">
        <w:rPr>
          <w:rFonts w:ascii="Arial" w:hAnsi="Arial" w:cs="Arial"/>
          <w:sz w:val="24"/>
          <w:szCs w:val="24"/>
          <w:vertAlign w:val="superscript"/>
        </w:rPr>
        <w:t>1</w:t>
      </w:r>
      <w:r w:rsidR="00116681">
        <w:rPr>
          <w:rFonts w:ascii="Arial" w:hAnsi="Arial" w:cs="Arial"/>
          <w:sz w:val="24"/>
          <w:szCs w:val="24"/>
          <w:vertAlign w:val="superscript"/>
        </w:rPr>
        <w:t>,</w:t>
      </w:r>
      <w:r w:rsidR="001F0C7C">
        <w:rPr>
          <w:rFonts w:ascii="Arial" w:hAnsi="Arial" w:cs="Arial"/>
          <w:sz w:val="24"/>
          <w:szCs w:val="24"/>
          <w:vertAlign w:val="superscript"/>
        </w:rPr>
        <w:t>5</w:t>
      </w:r>
      <w:r w:rsidR="00116681" w:rsidRPr="000A4FA3">
        <w:rPr>
          <w:rFonts w:ascii="Arial" w:hAnsi="Arial" w:cs="Arial"/>
          <w:sz w:val="24"/>
          <w:szCs w:val="24"/>
        </w:rPr>
        <w:t xml:space="preserve"> </w:t>
      </w:r>
    </w:p>
    <w:p w:rsidR="009A774E" w:rsidRDefault="009A774E" w:rsidP="00C37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  <w:vertAlign w:val="superscript"/>
        </w:rPr>
      </w:pPr>
    </w:p>
    <w:p w:rsidR="009A774E" w:rsidRPr="00A24495" w:rsidRDefault="009A774E" w:rsidP="00C37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  <w:vertAlign w:val="superscript"/>
        </w:rPr>
      </w:pPr>
    </w:p>
    <w:p w:rsidR="00116681" w:rsidRPr="000A4FA3" w:rsidRDefault="00116681" w:rsidP="00C37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vertAlign w:val="superscript"/>
        </w:rPr>
      </w:pPr>
      <w:r w:rsidRPr="000A4FA3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="001F0C7C" w:rsidRPr="001F0C7C">
        <w:rPr>
          <w:rFonts w:ascii="Arial" w:hAnsi="Arial" w:cs="Arial"/>
          <w:bCs/>
          <w:sz w:val="24"/>
          <w:szCs w:val="24"/>
          <w:lang w:val="en-US"/>
        </w:rPr>
        <w:t>Population Health Department</w:t>
      </w:r>
      <w:r w:rsidRPr="000A4FA3">
        <w:rPr>
          <w:rFonts w:ascii="Arial" w:hAnsi="Arial" w:cs="Arial"/>
          <w:bCs/>
          <w:sz w:val="24"/>
          <w:szCs w:val="24"/>
          <w:lang w:val="en-US"/>
        </w:rPr>
        <w:t xml:space="preserve">, QIMR Berghofer Medical Research Institute, Brisbane, QLD, </w:t>
      </w:r>
      <w:r w:rsidRPr="000A4FA3">
        <w:rPr>
          <w:rFonts w:ascii="Arial" w:hAnsi="Arial" w:cs="Arial"/>
          <w:sz w:val="24"/>
          <w:szCs w:val="24"/>
          <w:lang w:val="en-US"/>
        </w:rPr>
        <w:t>Australia</w:t>
      </w:r>
    </w:p>
    <w:p w:rsidR="001F0C7C" w:rsidRDefault="00116681" w:rsidP="00C37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A4FA3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A4FA3">
        <w:rPr>
          <w:rFonts w:ascii="Arial" w:hAnsi="Arial" w:cs="Arial"/>
          <w:sz w:val="24"/>
          <w:szCs w:val="24"/>
        </w:rPr>
        <w:t>Queensland Melanoma Project, Discipline of Surgery, The University of Queensland, Princess Alexandra Hos</w:t>
      </w:r>
      <w:r w:rsidR="001F0C7C">
        <w:rPr>
          <w:rFonts w:ascii="Arial" w:hAnsi="Arial" w:cs="Arial"/>
          <w:sz w:val="24"/>
          <w:szCs w:val="24"/>
        </w:rPr>
        <w:t>pital, Brisbane, QLD, Australia</w:t>
      </w:r>
    </w:p>
    <w:p w:rsidR="00261F8D" w:rsidRDefault="00261F8D" w:rsidP="00C37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0343C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5C466B">
        <w:rPr>
          <w:rFonts w:ascii="Arial" w:hAnsi="Arial" w:cs="Arial"/>
          <w:sz w:val="24"/>
          <w:szCs w:val="24"/>
        </w:rPr>
        <w:t xml:space="preserve">Institute for Health and Biomedical Innovation, </w:t>
      </w:r>
      <w:r w:rsidR="001B09FE" w:rsidRPr="001B09FE">
        <w:rPr>
          <w:rFonts w:ascii="Arial" w:hAnsi="Arial" w:cs="Arial"/>
          <w:sz w:val="24"/>
          <w:szCs w:val="24"/>
        </w:rPr>
        <w:t xml:space="preserve">School </w:t>
      </w:r>
      <w:r w:rsidR="001B09FE">
        <w:rPr>
          <w:rFonts w:ascii="Arial" w:hAnsi="Arial" w:cs="Arial"/>
          <w:sz w:val="24"/>
          <w:szCs w:val="24"/>
        </w:rPr>
        <w:t xml:space="preserve">of </w:t>
      </w:r>
      <w:r w:rsidR="001B09FE" w:rsidRPr="001B09FE">
        <w:rPr>
          <w:rFonts w:ascii="Arial" w:hAnsi="Arial" w:cs="Arial"/>
          <w:sz w:val="24"/>
          <w:szCs w:val="24"/>
        </w:rPr>
        <w:t xml:space="preserve">Public Health and Social Work, Queensland University of Technology, </w:t>
      </w:r>
      <w:r w:rsidR="001B09FE">
        <w:rPr>
          <w:rFonts w:ascii="Arial" w:hAnsi="Arial" w:cs="Arial"/>
          <w:sz w:val="24"/>
          <w:szCs w:val="24"/>
        </w:rPr>
        <w:t>Brisbane, QLD, Australia</w:t>
      </w:r>
    </w:p>
    <w:p w:rsidR="005B3E34" w:rsidRPr="001F0C7C" w:rsidRDefault="001F0C7C" w:rsidP="00C37F5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="005B3E34" w:rsidRPr="00BB612A">
        <w:rPr>
          <w:rFonts w:ascii="Arial" w:hAnsi="Arial" w:cs="Arial"/>
          <w:sz w:val="24"/>
          <w:szCs w:val="24"/>
        </w:rPr>
        <w:t xml:space="preserve"> </w:t>
      </w:r>
      <w:r w:rsidR="005B3E34">
        <w:rPr>
          <w:rFonts w:ascii="Arial" w:hAnsi="Arial" w:cs="Arial"/>
          <w:sz w:val="24"/>
          <w:szCs w:val="24"/>
        </w:rPr>
        <w:t xml:space="preserve">The </w:t>
      </w:r>
      <w:r w:rsidR="005B3E34" w:rsidRPr="000A4FA3">
        <w:rPr>
          <w:rFonts w:ascii="Arial" w:hAnsi="Arial" w:cs="Arial"/>
          <w:sz w:val="24"/>
          <w:szCs w:val="24"/>
        </w:rPr>
        <w:t>University of Queensland</w:t>
      </w:r>
      <w:r w:rsidR="005025C3">
        <w:rPr>
          <w:rFonts w:ascii="Arial" w:hAnsi="Arial" w:cs="Arial"/>
          <w:sz w:val="24"/>
          <w:szCs w:val="24"/>
        </w:rPr>
        <w:t>, UQ</w:t>
      </w:r>
      <w:r w:rsidR="005B3E34" w:rsidRPr="000A4FA3">
        <w:rPr>
          <w:rFonts w:ascii="Arial" w:hAnsi="Arial" w:cs="Arial"/>
          <w:sz w:val="24"/>
          <w:szCs w:val="24"/>
        </w:rPr>
        <w:t xml:space="preserve"> Centre for Clinical Research</w:t>
      </w:r>
      <w:r w:rsidR="005B3E34">
        <w:rPr>
          <w:rFonts w:ascii="Arial" w:hAnsi="Arial" w:cs="Arial"/>
          <w:sz w:val="24"/>
          <w:szCs w:val="24"/>
        </w:rPr>
        <w:t xml:space="preserve"> &amp; </w:t>
      </w:r>
      <w:r w:rsidR="005B3E34" w:rsidRPr="00F67BAD">
        <w:rPr>
          <w:rFonts w:ascii="Arial" w:hAnsi="Arial" w:cs="Arial"/>
          <w:sz w:val="24"/>
          <w:szCs w:val="24"/>
          <w:lang w:val="en-US"/>
        </w:rPr>
        <w:t>The University of Queensland Diamantina Institute</w:t>
      </w:r>
      <w:r w:rsidR="005B3E34">
        <w:rPr>
          <w:rFonts w:ascii="Arial" w:hAnsi="Arial" w:cs="Arial"/>
          <w:sz w:val="24"/>
          <w:szCs w:val="24"/>
        </w:rPr>
        <w:t xml:space="preserve">, </w:t>
      </w:r>
      <w:r w:rsidR="005025C3" w:rsidRPr="000A4FA3">
        <w:rPr>
          <w:rFonts w:ascii="Arial" w:hAnsi="Arial" w:cs="Arial"/>
          <w:sz w:val="24"/>
          <w:szCs w:val="24"/>
        </w:rPr>
        <w:t>Experimental Dermatology Group</w:t>
      </w:r>
      <w:r w:rsidR="005025C3">
        <w:rPr>
          <w:rFonts w:ascii="Arial" w:hAnsi="Arial" w:cs="Arial"/>
          <w:sz w:val="24"/>
          <w:szCs w:val="24"/>
        </w:rPr>
        <w:t>,</w:t>
      </w:r>
      <w:r w:rsidR="005025C3" w:rsidRPr="000A4FA3">
        <w:rPr>
          <w:rFonts w:ascii="Arial" w:hAnsi="Arial" w:cs="Arial"/>
          <w:sz w:val="24"/>
          <w:szCs w:val="24"/>
        </w:rPr>
        <w:t xml:space="preserve"> </w:t>
      </w:r>
      <w:r w:rsidR="005B3E34">
        <w:rPr>
          <w:rFonts w:ascii="Arial" w:hAnsi="Arial" w:cs="Arial"/>
          <w:sz w:val="24"/>
          <w:szCs w:val="24"/>
        </w:rPr>
        <w:t>Brisbane, QLD</w:t>
      </w:r>
      <w:r w:rsidR="001B09FE">
        <w:rPr>
          <w:rFonts w:ascii="Arial" w:hAnsi="Arial" w:cs="Arial"/>
          <w:sz w:val="24"/>
          <w:szCs w:val="24"/>
        </w:rPr>
        <w:t>, Australia</w:t>
      </w:r>
    </w:p>
    <w:p w:rsidR="00116681" w:rsidRPr="00B9494B" w:rsidRDefault="001F0C7C" w:rsidP="00C37F53">
      <w:pPr>
        <w:tabs>
          <w:tab w:val="num" w:pos="720"/>
        </w:tabs>
        <w:spacing w:after="0" w:line="48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vertAlign w:val="superscript"/>
        </w:rPr>
        <w:t>5</w:t>
      </w:r>
      <w:r w:rsidR="001249F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13E34" w:rsidRPr="00913E34">
        <w:rPr>
          <w:rFonts w:ascii="Arial" w:hAnsi="Arial" w:cs="Arial"/>
          <w:bCs/>
          <w:sz w:val="24"/>
          <w:szCs w:val="24"/>
          <w:lang w:val="en-US"/>
        </w:rPr>
        <w:t>Cancer Research UK Manchester Institute</w:t>
      </w:r>
      <w:r w:rsidR="00116681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913E34">
        <w:rPr>
          <w:rFonts w:ascii="Arial" w:hAnsi="Arial" w:cs="Arial"/>
          <w:bCs/>
          <w:sz w:val="24"/>
          <w:szCs w:val="24"/>
          <w:lang w:val="en-US"/>
        </w:rPr>
        <w:t>University of Manchester</w:t>
      </w:r>
      <w:r w:rsidR="00116681" w:rsidRPr="00B9494B">
        <w:rPr>
          <w:rFonts w:ascii="Arial" w:hAnsi="Arial" w:cs="Arial"/>
          <w:bCs/>
          <w:sz w:val="24"/>
          <w:szCs w:val="24"/>
          <w:lang w:val="en-US"/>
        </w:rPr>
        <w:t xml:space="preserve">, Manchester, </w:t>
      </w:r>
      <w:r w:rsidR="00116681">
        <w:rPr>
          <w:rFonts w:ascii="Arial" w:hAnsi="Arial" w:cs="Arial"/>
          <w:bCs/>
          <w:sz w:val="24"/>
          <w:szCs w:val="24"/>
          <w:lang w:val="en-US"/>
        </w:rPr>
        <w:t>UK</w:t>
      </w:r>
    </w:p>
    <w:p w:rsidR="00116681" w:rsidRPr="00A24495" w:rsidRDefault="00116681" w:rsidP="00C37F53">
      <w:pPr>
        <w:spacing w:after="0" w:line="480" w:lineRule="auto"/>
        <w:rPr>
          <w:rFonts w:ascii="Arial" w:hAnsi="Arial" w:cs="Arial"/>
          <w:b/>
          <w:sz w:val="16"/>
          <w:szCs w:val="16"/>
        </w:rPr>
      </w:pPr>
    </w:p>
    <w:p w:rsidR="00116681" w:rsidRPr="00BF3709" w:rsidRDefault="00116681" w:rsidP="00C37F53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BF3709">
        <w:rPr>
          <w:rFonts w:ascii="Arial" w:hAnsi="Arial" w:cs="Arial"/>
          <w:b/>
          <w:sz w:val="24"/>
          <w:szCs w:val="24"/>
          <w:lang w:val="en-US"/>
        </w:rPr>
        <w:t>Corresponding Author:</w:t>
      </w:r>
    </w:p>
    <w:p w:rsidR="00C62D48" w:rsidRDefault="00116681" w:rsidP="00C37F5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BF3709">
        <w:rPr>
          <w:rFonts w:ascii="Arial" w:hAnsi="Arial" w:cs="Arial"/>
          <w:sz w:val="24"/>
          <w:szCs w:val="24"/>
          <w:lang w:val="en-US"/>
        </w:rPr>
        <w:t xml:space="preserve">Vanessa L Beesley </w:t>
      </w:r>
    </w:p>
    <w:p w:rsidR="00116681" w:rsidRPr="00BF3709" w:rsidRDefault="00116681" w:rsidP="00C37F5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BF3709">
        <w:rPr>
          <w:rFonts w:ascii="Arial" w:hAnsi="Arial" w:cs="Arial"/>
          <w:bCs/>
          <w:sz w:val="24"/>
          <w:szCs w:val="24"/>
          <w:lang w:val="en-US"/>
        </w:rPr>
        <w:t>QIMR Berghofer Medical Research Institute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4A67BB" w:rsidRPr="001F0C7C">
        <w:rPr>
          <w:rFonts w:ascii="Arial" w:hAnsi="Arial" w:cs="Arial"/>
          <w:bCs/>
          <w:sz w:val="24"/>
          <w:szCs w:val="24"/>
          <w:lang w:val="en-US"/>
        </w:rPr>
        <w:t>Population Health Department</w:t>
      </w:r>
    </w:p>
    <w:p w:rsidR="00116681" w:rsidRPr="00BF3709" w:rsidRDefault="00116681" w:rsidP="00C37F5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BF3709">
        <w:rPr>
          <w:rFonts w:ascii="Arial" w:hAnsi="Arial" w:cs="Arial"/>
          <w:sz w:val="24"/>
          <w:szCs w:val="24"/>
          <w:lang w:val="en-US"/>
        </w:rPr>
        <w:t>Locked Bag 2000 Royal Brisbane Hospital, QLD, Australia, 4029</w:t>
      </w:r>
    </w:p>
    <w:p w:rsidR="00116681" w:rsidRPr="006D2659" w:rsidRDefault="00116681" w:rsidP="00C37F53">
      <w:pPr>
        <w:spacing w:after="0" w:line="480" w:lineRule="auto"/>
        <w:rPr>
          <w:rFonts w:ascii="Arial" w:hAnsi="Arial" w:cs="Arial"/>
          <w:sz w:val="24"/>
          <w:szCs w:val="24"/>
          <w:lang w:val="fr-FR"/>
        </w:rPr>
      </w:pPr>
      <w:r w:rsidRPr="006D2659">
        <w:rPr>
          <w:rFonts w:ascii="Arial" w:hAnsi="Arial" w:cs="Arial"/>
          <w:sz w:val="24"/>
          <w:szCs w:val="24"/>
          <w:lang w:val="fr-FR"/>
        </w:rPr>
        <w:t xml:space="preserve">Phone: +61 7 3362 0270  Fax: +617 3845 3503 </w:t>
      </w:r>
    </w:p>
    <w:p w:rsidR="00116681" w:rsidRPr="006D2659" w:rsidRDefault="00116681" w:rsidP="00C37F53">
      <w:pPr>
        <w:spacing w:after="0" w:line="480" w:lineRule="auto"/>
        <w:rPr>
          <w:rFonts w:ascii="Arial" w:hAnsi="Arial" w:cs="Arial"/>
          <w:sz w:val="24"/>
          <w:szCs w:val="24"/>
          <w:lang w:val="fr-FR"/>
        </w:rPr>
      </w:pPr>
      <w:r w:rsidRPr="006D2659">
        <w:rPr>
          <w:rFonts w:ascii="Arial" w:hAnsi="Arial" w:cs="Arial"/>
          <w:sz w:val="24"/>
          <w:szCs w:val="24"/>
          <w:lang w:val="fr-FR"/>
        </w:rPr>
        <w:t xml:space="preserve">Email: </w:t>
      </w:r>
      <w:r w:rsidR="0060100E">
        <w:rPr>
          <w:rFonts w:ascii="Arial" w:hAnsi="Arial" w:cs="Arial"/>
          <w:sz w:val="24"/>
          <w:szCs w:val="24"/>
          <w:lang w:val="fr-FR"/>
        </w:rPr>
        <w:t>Vanessa.Beesley@qimrberghofer.edu.au</w:t>
      </w:r>
      <w:hyperlink r:id="rId9" w:history="1"/>
    </w:p>
    <w:p w:rsidR="004A67BB" w:rsidRPr="006D2659" w:rsidRDefault="004A67BB" w:rsidP="00C37F53">
      <w:pPr>
        <w:spacing w:line="480" w:lineRule="auto"/>
        <w:rPr>
          <w:sz w:val="24"/>
          <w:szCs w:val="24"/>
          <w:lang w:val="fr-FR"/>
        </w:rPr>
      </w:pPr>
    </w:p>
    <w:p w:rsidR="004A67BB" w:rsidRPr="00585CA9" w:rsidRDefault="004A67BB" w:rsidP="003C3B32">
      <w:pPr>
        <w:keepNext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585CA9">
        <w:rPr>
          <w:rFonts w:ascii="Arial" w:hAnsi="Arial" w:cs="Arial"/>
          <w:b/>
          <w:sz w:val="24"/>
          <w:szCs w:val="24"/>
          <w:lang w:val="en-US"/>
        </w:rPr>
        <w:lastRenderedPageBreak/>
        <w:t>Funding</w:t>
      </w:r>
      <w:r>
        <w:rPr>
          <w:rFonts w:ascii="Arial" w:hAnsi="Arial" w:cs="Arial"/>
          <w:b/>
          <w:sz w:val="24"/>
          <w:szCs w:val="24"/>
          <w:lang w:val="en-US"/>
        </w:rPr>
        <w:t xml:space="preserve"> Support</w:t>
      </w:r>
    </w:p>
    <w:p w:rsidR="004A67BB" w:rsidRPr="00585CA9" w:rsidRDefault="004A67BB" w:rsidP="003C3B32">
      <w:pPr>
        <w:keepNext/>
        <w:spacing w:after="0" w:line="480" w:lineRule="auto"/>
        <w:rPr>
          <w:rFonts w:ascii="Arial" w:hAnsi="Arial" w:cs="Arial"/>
          <w:sz w:val="24"/>
          <w:szCs w:val="24"/>
        </w:rPr>
      </w:pPr>
      <w:r w:rsidRPr="00585CA9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904D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CA9">
        <w:rPr>
          <w:rFonts w:ascii="Arial" w:hAnsi="Arial" w:cs="Arial"/>
          <w:color w:val="000000"/>
          <w:sz w:val="24"/>
          <w:szCs w:val="24"/>
        </w:rPr>
        <w:t>Beesley and t</w:t>
      </w:r>
      <w:r w:rsidRPr="00585CA9">
        <w:rPr>
          <w:rFonts w:ascii="Arial" w:hAnsi="Arial" w:cs="Arial"/>
          <w:sz w:val="24"/>
          <w:szCs w:val="24"/>
        </w:rPr>
        <w:t>his study were funded by Australian National Health and Medical Research Council Program grant</w:t>
      </w:r>
      <w:r w:rsidR="006C2D5A">
        <w:rPr>
          <w:rFonts w:ascii="Arial" w:hAnsi="Arial" w:cs="Arial"/>
          <w:sz w:val="24"/>
          <w:szCs w:val="24"/>
        </w:rPr>
        <w:t>s</w:t>
      </w:r>
      <w:r w:rsidRPr="00585CA9">
        <w:rPr>
          <w:rFonts w:ascii="Arial" w:hAnsi="Arial" w:cs="Arial"/>
          <w:sz w:val="24"/>
          <w:szCs w:val="24"/>
        </w:rPr>
        <w:t xml:space="preserve"> (</w:t>
      </w:r>
      <w:r w:rsidRPr="00585CA9">
        <w:rPr>
          <w:rFonts w:ascii="Arial" w:hAnsi="Arial" w:cs="Arial"/>
          <w:sz w:val="24"/>
          <w:szCs w:val="24"/>
          <w:lang w:val="en-GB"/>
        </w:rPr>
        <w:t>No</w:t>
      </w:r>
      <w:r w:rsidR="006C2D5A">
        <w:rPr>
          <w:rFonts w:ascii="Arial" w:hAnsi="Arial" w:cs="Arial"/>
          <w:sz w:val="24"/>
          <w:szCs w:val="24"/>
          <w:lang w:val="en-GB"/>
        </w:rPr>
        <w:t>s</w:t>
      </w:r>
      <w:r w:rsidRPr="00585CA9">
        <w:rPr>
          <w:rFonts w:ascii="Arial" w:hAnsi="Arial" w:cs="Arial"/>
          <w:sz w:val="24"/>
          <w:szCs w:val="24"/>
          <w:lang w:val="en-GB"/>
        </w:rPr>
        <w:t>.</w:t>
      </w:r>
      <w:r w:rsidRPr="00585CA9">
        <w:rPr>
          <w:rFonts w:ascii="Arial" w:hAnsi="Arial" w:cs="Arial"/>
          <w:sz w:val="24"/>
          <w:szCs w:val="24"/>
        </w:rPr>
        <w:t xml:space="preserve"> 552429</w:t>
      </w:r>
      <w:r w:rsidR="006C2D5A">
        <w:rPr>
          <w:rFonts w:ascii="Arial" w:hAnsi="Arial" w:cs="Arial"/>
          <w:sz w:val="24"/>
          <w:szCs w:val="24"/>
        </w:rPr>
        <w:t xml:space="preserve">, </w:t>
      </w:r>
      <w:r w:rsidR="0089431E">
        <w:rPr>
          <w:rFonts w:ascii="Arial" w:hAnsi="Arial" w:cs="Arial"/>
          <w:sz w:val="24"/>
          <w:szCs w:val="24"/>
        </w:rPr>
        <w:t>1073898</w:t>
      </w:r>
      <w:r w:rsidRPr="00585CA9">
        <w:rPr>
          <w:rFonts w:ascii="Arial" w:hAnsi="Arial" w:cs="Arial"/>
          <w:sz w:val="24"/>
          <w:szCs w:val="24"/>
        </w:rPr>
        <w:t xml:space="preserve">). </w:t>
      </w:r>
      <w:r w:rsidR="005025C3">
        <w:rPr>
          <w:rFonts w:ascii="Arial" w:hAnsi="Arial" w:cs="Arial"/>
          <w:sz w:val="24"/>
          <w:szCs w:val="24"/>
        </w:rPr>
        <w:t>K</w:t>
      </w:r>
      <w:r w:rsidR="00904D2A">
        <w:rPr>
          <w:rFonts w:ascii="Arial" w:hAnsi="Arial" w:cs="Arial"/>
          <w:sz w:val="24"/>
          <w:szCs w:val="24"/>
        </w:rPr>
        <w:t xml:space="preserve"> </w:t>
      </w:r>
      <w:r w:rsidR="00904D2A" w:rsidRPr="00116681">
        <w:rPr>
          <w:rFonts w:ascii="Arial" w:hAnsi="Arial" w:cs="Arial"/>
          <w:sz w:val="24"/>
          <w:szCs w:val="24"/>
        </w:rPr>
        <w:t>Khosrotehrani</w:t>
      </w:r>
      <w:r w:rsidR="005025C3">
        <w:rPr>
          <w:rFonts w:ascii="Arial" w:hAnsi="Arial" w:cs="Arial"/>
          <w:sz w:val="24"/>
          <w:szCs w:val="24"/>
        </w:rPr>
        <w:t xml:space="preserve"> was funded by a </w:t>
      </w:r>
      <w:r w:rsidR="005025C3" w:rsidRPr="00585CA9">
        <w:rPr>
          <w:rFonts w:ascii="Arial" w:hAnsi="Arial" w:cs="Arial"/>
          <w:sz w:val="24"/>
          <w:szCs w:val="24"/>
        </w:rPr>
        <w:t>National Health and Medical Research Council</w:t>
      </w:r>
      <w:r w:rsidR="005025C3">
        <w:rPr>
          <w:rFonts w:ascii="Arial" w:hAnsi="Arial" w:cs="Arial"/>
          <w:sz w:val="24"/>
          <w:szCs w:val="24"/>
        </w:rPr>
        <w:t xml:space="preserve"> fellowship (No 1023371).</w:t>
      </w:r>
    </w:p>
    <w:p w:rsidR="004A67BB" w:rsidRPr="00DA086A" w:rsidRDefault="004A67BB" w:rsidP="004A67BB">
      <w:pPr>
        <w:spacing w:after="0" w:line="480" w:lineRule="auto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4A67BB" w:rsidRPr="00C37F53" w:rsidRDefault="004363DD" w:rsidP="004A67BB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Disclosure</w:t>
      </w:r>
      <w:r w:rsidR="004A67BB" w:rsidRPr="00C37F53">
        <w:rPr>
          <w:rFonts w:ascii="Arial" w:hAnsi="Arial" w:cs="Arial"/>
          <w:b/>
          <w:sz w:val="24"/>
          <w:szCs w:val="24"/>
          <w:lang w:val="en-US"/>
        </w:rPr>
        <w:t xml:space="preserve">s </w:t>
      </w:r>
    </w:p>
    <w:p w:rsidR="004A67BB" w:rsidRDefault="004A67BB" w:rsidP="004A67BB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DA086A">
        <w:rPr>
          <w:rFonts w:ascii="Arial" w:hAnsi="Arial" w:cs="Arial"/>
          <w:sz w:val="24"/>
          <w:szCs w:val="24"/>
          <w:lang w:val="en-GB"/>
        </w:rPr>
        <w:t>The authors have declared no conflicts of interest.</w:t>
      </w:r>
    </w:p>
    <w:p w:rsidR="009470F4" w:rsidRDefault="009470F4" w:rsidP="00C37F53">
      <w:p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677FA" w:rsidRDefault="009470F4" w:rsidP="004625D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9470F4">
        <w:rPr>
          <w:rFonts w:ascii="Arial" w:hAnsi="Arial" w:cs="Arial"/>
          <w:b/>
          <w:sz w:val="24"/>
          <w:szCs w:val="24"/>
          <w:lang w:val="en-US"/>
        </w:rPr>
        <w:lastRenderedPageBreak/>
        <w:t>Abstract</w:t>
      </w:r>
      <w:r w:rsidR="001677F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3C5341" w:rsidRDefault="00B5479C" w:rsidP="004625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Purpose</w:t>
      </w:r>
      <w:r w:rsidR="003C5341">
        <w:rPr>
          <w:rFonts w:ascii="Arial" w:hAnsi="Arial" w:cs="Arial"/>
          <w:b/>
          <w:iCs/>
          <w:sz w:val="24"/>
          <w:szCs w:val="24"/>
          <w:lang w:val="en-US"/>
        </w:rPr>
        <w:t xml:space="preserve">: </w:t>
      </w:r>
      <w:r w:rsidR="00F5713E" w:rsidRPr="00F5713E">
        <w:rPr>
          <w:rFonts w:ascii="Arial" w:hAnsi="Arial" w:cs="Arial"/>
          <w:iCs/>
          <w:sz w:val="24"/>
          <w:szCs w:val="24"/>
          <w:lang w:val="en-US"/>
        </w:rPr>
        <w:t>W</w:t>
      </w:r>
      <w:r w:rsidR="00F5713E">
        <w:rPr>
          <w:rFonts w:ascii="Arial" w:hAnsi="Arial" w:cs="Arial"/>
          <w:color w:val="000000"/>
          <w:sz w:val="24"/>
          <w:szCs w:val="24"/>
        </w:rPr>
        <w:t xml:space="preserve">e </w:t>
      </w:r>
      <w:r w:rsidR="00F5713E" w:rsidRPr="00AD59E3">
        <w:rPr>
          <w:rFonts w:ascii="Arial" w:hAnsi="Arial" w:cs="Arial"/>
          <w:color w:val="000000"/>
          <w:sz w:val="24"/>
          <w:szCs w:val="24"/>
        </w:rPr>
        <w:t>aim</w:t>
      </w:r>
      <w:r w:rsidR="00F5713E">
        <w:rPr>
          <w:rFonts w:ascii="Arial" w:hAnsi="Arial" w:cs="Arial"/>
          <w:color w:val="000000"/>
          <w:sz w:val="24"/>
          <w:szCs w:val="24"/>
        </w:rPr>
        <w:t>ed</w:t>
      </w:r>
      <w:r w:rsidR="00F5713E" w:rsidRPr="00AD59E3">
        <w:rPr>
          <w:rFonts w:ascii="Arial" w:hAnsi="Arial" w:cs="Arial"/>
          <w:color w:val="000000"/>
          <w:sz w:val="24"/>
          <w:szCs w:val="24"/>
        </w:rPr>
        <w:t xml:space="preserve"> to describe</w:t>
      </w:r>
      <w:r w:rsidR="00F5713E" w:rsidRPr="00FE7D81">
        <w:rPr>
          <w:rFonts w:ascii="Arial" w:hAnsi="Arial" w:cs="Arial"/>
          <w:sz w:val="24"/>
          <w:szCs w:val="24"/>
        </w:rPr>
        <w:t xml:space="preserve"> </w:t>
      </w:r>
      <w:r w:rsidR="00F5713E">
        <w:rPr>
          <w:rFonts w:ascii="Arial" w:hAnsi="Arial" w:cs="Arial"/>
          <w:sz w:val="24"/>
          <w:szCs w:val="24"/>
        </w:rPr>
        <w:t>variation</w:t>
      </w:r>
      <w:r w:rsidR="008E350E">
        <w:rPr>
          <w:rFonts w:ascii="Arial" w:hAnsi="Arial" w:cs="Arial"/>
          <w:sz w:val="24"/>
          <w:szCs w:val="24"/>
        </w:rPr>
        <w:t>s</w:t>
      </w:r>
      <w:r w:rsidR="00F5713E">
        <w:rPr>
          <w:rFonts w:ascii="Arial" w:hAnsi="Arial" w:cs="Arial"/>
          <w:sz w:val="24"/>
          <w:szCs w:val="24"/>
        </w:rPr>
        <w:t xml:space="preserve"> in unmet </w:t>
      </w:r>
      <w:r w:rsidR="00F5713E" w:rsidRPr="00FE7D81">
        <w:rPr>
          <w:rFonts w:ascii="Arial" w:hAnsi="Arial" w:cs="Arial"/>
          <w:sz w:val="24"/>
          <w:szCs w:val="24"/>
        </w:rPr>
        <w:t xml:space="preserve">supportive care </w:t>
      </w:r>
      <w:r w:rsidR="00F5713E" w:rsidRPr="008E2D61">
        <w:rPr>
          <w:rFonts w:ascii="Arial" w:hAnsi="Arial" w:cs="Arial"/>
          <w:sz w:val="24"/>
          <w:szCs w:val="24"/>
        </w:rPr>
        <w:t xml:space="preserve">needs of </w:t>
      </w:r>
      <w:r w:rsidR="00C20AD4" w:rsidRPr="008E2D61">
        <w:rPr>
          <w:rFonts w:ascii="Arial" w:hAnsi="Arial" w:cs="Arial"/>
          <w:sz w:val="24"/>
          <w:szCs w:val="24"/>
          <w:lang w:val="en-US"/>
        </w:rPr>
        <w:t xml:space="preserve">patients </w:t>
      </w:r>
      <w:r w:rsidR="00F5713E" w:rsidRPr="008E2D61">
        <w:rPr>
          <w:rFonts w:ascii="Arial" w:hAnsi="Arial" w:cs="Arial"/>
          <w:sz w:val="24"/>
          <w:szCs w:val="24"/>
        </w:rPr>
        <w:t>diagnosed</w:t>
      </w:r>
      <w:r w:rsidR="00F5713E" w:rsidRPr="008E2D61">
        <w:rPr>
          <w:rFonts w:ascii="Arial" w:hAnsi="Arial" w:cs="Arial"/>
          <w:sz w:val="24"/>
          <w:szCs w:val="24"/>
          <w:lang w:val="en-US"/>
        </w:rPr>
        <w:t xml:space="preserve"> </w:t>
      </w:r>
      <w:r w:rsidR="00C20AD4" w:rsidRPr="008E2D61">
        <w:rPr>
          <w:rFonts w:ascii="Arial" w:hAnsi="Arial" w:cs="Arial"/>
          <w:sz w:val="24"/>
          <w:szCs w:val="24"/>
          <w:lang w:val="en-US"/>
        </w:rPr>
        <w:t xml:space="preserve">with </w:t>
      </w:r>
      <w:r w:rsidR="005542E3" w:rsidRPr="008E2D61">
        <w:rPr>
          <w:rFonts w:ascii="Arial" w:hAnsi="Arial" w:cs="Arial"/>
          <w:sz w:val="24"/>
          <w:szCs w:val="24"/>
          <w:lang w:val="en-US"/>
        </w:rPr>
        <w:t>locali</w:t>
      </w:r>
      <w:r w:rsidR="009D56AA">
        <w:rPr>
          <w:rFonts w:ascii="Arial" w:hAnsi="Arial" w:cs="Arial"/>
          <w:sz w:val="24"/>
          <w:szCs w:val="24"/>
          <w:lang w:val="en-US"/>
        </w:rPr>
        <w:t>s</w:t>
      </w:r>
      <w:r w:rsidR="005542E3" w:rsidRPr="008E2D61">
        <w:rPr>
          <w:rFonts w:ascii="Arial" w:hAnsi="Arial" w:cs="Arial"/>
          <w:sz w:val="24"/>
          <w:szCs w:val="24"/>
          <w:lang w:val="en-US"/>
        </w:rPr>
        <w:t>ed</w:t>
      </w:r>
      <w:r w:rsidR="00C20AD4" w:rsidRPr="008E2D61">
        <w:rPr>
          <w:rFonts w:ascii="Arial" w:hAnsi="Arial" w:cs="Arial"/>
          <w:sz w:val="24"/>
          <w:szCs w:val="24"/>
          <w:lang w:val="en-US"/>
        </w:rPr>
        <w:t xml:space="preserve"> melanoma</w:t>
      </w:r>
      <w:r w:rsidR="008715C7" w:rsidRPr="008E2D61">
        <w:rPr>
          <w:rFonts w:ascii="Arial" w:hAnsi="Arial" w:cs="Arial"/>
          <w:sz w:val="24"/>
          <w:szCs w:val="24"/>
          <w:lang w:val="en-US"/>
        </w:rPr>
        <w:t xml:space="preserve"> a</w:t>
      </w:r>
      <w:r w:rsidR="00F5713E" w:rsidRPr="008E2D61">
        <w:rPr>
          <w:rFonts w:ascii="Arial" w:hAnsi="Arial" w:cs="Arial"/>
          <w:sz w:val="24"/>
          <w:szCs w:val="24"/>
          <w:lang w:val="en-US"/>
        </w:rPr>
        <w:t xml:space="preserve">t </w:t>
      </w:r>
      <w:r w:rsidR="008715C7" w:rsidRPr="008E2D61">
        <w:rPr>
          <w:rFonts w:ascii="Arial" w:hAnsi="Arial" w:cs="Arial"/>
          <w:sz w:val="24"/>
          <w:szCs w:val="24"/>
          <w:lang w:val="en-US"/>
        </w:rPr>
        <w:t>high risk of recurrence</w:t>
      </w:r>
      <w:r w:rsidR="004D4621">
        <w:rPr>
          <w:rFonts w:ascii="Arial" w:hAnsi="Arial" w:cs="Arial"/>
          <w:sz w:val="24"/>
          <w:szCs w:val="24"/>
          <w:lang w:val="en-US"/>
        </w:rPr>
        <w:t>,</w:t>
      </w:r>
      <w:r w:rsidR="00487628" w:rsidRPr="008E2D61">
        <w:rPr>
          <w:rFonts w:ascii="Arial" w:hAnsi="Arial" w:cs="Arial"/>
          <w:sz w:val="24"/>
          <w:szCs w:val="24"/>
        </w:rPr>
        <w:t xml:space="preserve"> </w:t>
      </w:r>
      <w:r w:rsidR="00C20AD4" w:rsidRPr="00E82DFD">
        <w:rPr>
          <w:rFonts w:ascii="Arial" w:hAnsi="Arial" w:cs="Arial"/>
          <w:sz w:val="24"/>
          <w:szCs w:val="24"/>
        </w:rPr>
        <w:t>and</w:t>
      </w:r>
      <w:r w:rsidR="00C20AD4" w:rsidRPr="008E2D61">
        <w:rPr>
          <w:rFonts w:ascii="Arial" w:hAnsi="Arial" w:cs="Arial"/>
          <w:sz w:val="24"/>
          <w:szCs w:val="24"/>
        </w:rPr>
        <w:t xml:space="preserve"> factors</w:t>
      </w:r>
      <w:r w:rsidR="008A097E" w:rsidRPr="008E2D61">
        <w:rPr>
          <w:rFonts w:ascii="Arial" w:hAnsi="Arial" w:cs="Arial"/>
          <w:sz w:val="24"/>
          <w:szCs w:val="24"/>
        </w:rPr>
        <w:t xml:space="preserve"> associated with initial </w:t>
      </w:r>
      <w:r w:rsidR="00A0225F">
        <w:rPr>
          <w:rFonts w:ascii="Arial" w:hAnsi="Arial" w:cs="Arial"/>
          <w:sz w:val="24"/>
          <w:szCs w:val="24"/>
        </w:rPr>
        <w:t xml:space="preserve">and </w:t>
      </w:r>
      <w:r w:rsidR="00A6107D">
        <w:rPr>
          <w:rFonts w:ascii="Arial" w:hAnsi="Arial" w:cs="Arial"/>
          <w:sz w:val="24"/>
          <w:szCs w:val="24"/>
        </w:rPr>
        <w:t xml:space="preserve">persisting </w:t>
      </w:r>
      <w:r w:rsidR="008A097E" w:rsidRPr="008E2D61">
        <w:rPr>
          <w:rFonts w:ascii="Arial" w:hAnsi="Arial" w:cs="Arial"/>
          <w:sz w:val="24"/>
          <w:szCs w:val="24"/>
        </w:rPr>
        <w:t>moderate-to-high needs</w:t>
      </w:r>
      <w:r w:rsidR="00E82DFD">
        <w:rPr>
          <w:rFonts w:ascii="Arial" w:hAnsi="Arial" w:cs="Arial"/>
          <w:sz w:val="24"/>
          <w:szCs w:val="24"/>
        </w:rPr>
        <w:t>.</w:t>
      </w:r>
      <w:r w:rsidR="00C20AD4" w:rsidRPr="008E2D61">
        <w:rPr>
          <w:rFonts w:ascii="Arial" w:hAnsi="Arial" w:cs="Arial"/>
          <w:sz w:val="24"/>
          <w:szCs w:val="24"/>
        </w:rPr>
        <w:t xml:space="preserve"> </w:t>
      </w:r>
      <w:r w:rsidR="00B606E6">
        <w:rPr>
          <w:rFonts w:ascii="Arial" w:hAnsi="Arial" w:cs="Arial"/>
          <w:sz w:val="24"/>
          <w:szCs w:val="24"/>
        </w:rPr>
        <w:t xml:space="preserve"> </w:t>
      </w:r>
    </w:p>
    <w:p w:rsidR="004625D1" w:rsidRDefault="004625D1" w:rsidP="004625D1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D35E8" w:rsidRDefault="00B5479C" w:rsidP="004625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M</w:t>
      </w:r>
      <w:r w:rsidR="001677FA" w:rsidRPr="008E2D61">
        <w:rPr>
          <w:rFonts w:ascii="Arial" w:hAnsi="Arial" w:cs="Arial"/>
          <w:b/>
          <w:iCs/>
          <w:sz w:val="24"/>
          <w:szCs w:val="24"/>
          <w:lang w:val="en-US"/>
        </w:rPr>
        <w:t>ethods</w:t>
      </w:r>
      <w:r w:rsidR="003C5341" w:rsidRPr="008E2D61">
        <w:rPr>
          <w:rFonts w:ascii="Arial" w:hAnsi="Arial" w:cs="Arial"/>
          <w:b/>
          <w:iCs/>
          <w:sz w:val="24"/>
          <w:szCs w:val="24"/>
          <w:lang w:val="en-US"/>
        </w:rPr>
        <w:t>:</w:t>
      </w:r>
      <w:r w:rsidR="004D35E8" w:rsidRPr="008E2D61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r w:rsidR="004B7955" w:rsidRPr="008E2D61">
        <w:rPr>
          <w:rFonts w:ascii="Arial" w:hAnsi="Arial" w:cs="Arial"/>
          <w:iCs/>
          <w:sz w:val="24"/>
          <w:szCs w:val="24"/>
          <w:lang w:val="en-US"/>
        </w:rPr>
        <w:t>We ascertained</w:t>
      </w:r>
      <w:r w:rsidR="004B7955" w:rsidRPr="008E2D61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r w:rsidR="004D35E8" w:rsidRPr="008E2D61">
        <w:rPr>
          <w:rFonts w:ascii="Arial" w:hAnsi="Arial" w:cs="Arial"/>
          <w:sz w:val="24"/>
          <w:szCs w:val="24"/>
        </w:rPr>
        <w:t xml:space="preserve">386 </w:t>
      </w:r>
      <w:r w:rsidR="00906D49" w:rsidRPr="008E2D61">
        <w:rPr>
          <w:rFonts w:ascii="Arial" w:hAnsi="Arial" w:cs="Arial"/>
          <w:sz w:val="24"/>
          <w:szCs w:val="24"/>
        </w:rPr>
        <w:t>patients</w:t>
      </w:r>
      <w:r w:rsidR="00487628" w:rsidRPr="008E2D61">
        <w:rPr>
          <w:rFonts w:ascii="Arial" w:hAnsi="Arial" w:cs="Arial"/>
          <w:sz w:val="24"/>
          <w:szCs w:val="24"/>
        </w:rPr>
        <w:t xml:space="preserve"> </w:t>
      </w:r>
      <w:r w:rsidR="004D35E8" w:rsidRPr="008E2D61">
        <w:rPr>
          <w:rFonts w:ascii="Arial" w:hAnsi="Arial" w:cs="Arial"/>
          <w:sz w:val="24"/>
          <w:szCs w:val="24"/>
        </w:rPr>
        <w:t xml:space="preserve">diagnosed with clinical stage </w:t>
      </w:r>
      <w:r w:rsidR="005025C3" w:rsidRPr="008E2D61">
        <w:rPr>
          <w:rFonts w:ascii="Arial" w:hAnsi="Arial" w:cs="Arial"/>
          <w:sz w:val="24"/>
          <w:szCs w:val="24"/>
        </w:rPr>
        <w:t>I</w:t>
      </w:r>
      <w:r w:rsidR="00672472" w:rsidRPr="008E2D61">
        <w:rPr>
          <w:rFonts w:ascii="Arial" w:hAnsi="Arial" w:cs="Arial"/>
          <w:sz w:val="24"/>
          <w:szCs w:val="24"/>
        </w:rPr>
        <w:t>B</w:t>
      </w:r>
      <w:r w:rsidR="00BB324B" w:rsidRPr="008E2D61">
        <w:rPr>
          <w:rFonts w:ascii="Arial" w:hAnsi="Arial" w:cs="Arial"/>
          <w:sz w:val="24"/>
          <w:szCs w:val="24"/>
        </w:rPr>
        <w:t>-</w:t>
      </w:r>
      <w:r w:rsidR="005025C3" w:rsidRPr="008E2D61">
        <w:rPr>
          <w:rFonts w:ascii="Arial" w:hAnsi="Arial" w:cs="Arial"/>
          <w:sz w:val="24"/>
          <w:szCs w:val="24"/>
        </w:rPr>
        <w:t xml:space="preserve">II </w:t>
      </w:r>
      <w:r w:rsidR="004D35E8" w:rsidRPr="008E2D61">
        <w:rPr>
          <w:rFonts w:ascii="Arial" w:hAnsi="Arial" w:cs="Arial"/>
          <w:sz w:val="24"/>
          <w:szCs w:val="24"/>
        </w:rPr>
        <w:t>melanoma</w:t>
      </w:r>
      <w:r w:rsidR="008E2D61">
        <w:rPr>
          <w:rFonts w:ascii="Arial" w:hAnsi="Arial" w:cs="Arial"/>
          <w:sz w:val="24"/>
          <w:szCs w:val="24"/>
        </w:rPr>
        <w:t xml:space="preserve"> </w:t>
      </w:r>
      <w:r w:rsidR="004B7955" w:rsidRPr="008E2D61">
        <w:rPr>
          <w:rFonts w:ascii="Arial" w:hAnsi="Arial" w:cs="Arial"/>
          <w:sz w:val="24"/>
          <w:szCs w:val="24"/>
        </w:rPr>
        <w:t xml:space="preserve">and </w:t>
      </w:r>
      <w:r w:rsidR="00D56404" w:rsidRPr="008E2D61">
        <w:rPr>
          <w:rFonts w:ascii="Arial" w:hAnsi="Arial" w:cs="Arial"/>
          <w:sz w:val="24"/>
          <w:szCs w:val="24"/>
        </w:rPr>
        <w:t xml:space="preserve">administered </w:t>
      </w:r>
      <w:r w:rsidR="008E350E" w:rsidRPr="008E2D61">
        <w:rPr>
          <w:rFonts w:ascii="Arial" w:hAnsi="Arial" w:cs="Arial"/>
          <w:sz w:val="24"/>
          <w:szCs w:val="24"/>
        </w:rPr>
        <w:t>6</w:t>
      </w:r>
      <w:r w:rsidR="008E350E">
        <w:rPr>
          <w:rFonts w:ascii="Arial" w:hAnsi="Arial" w:cs="Arial"/>
          <w:sz w:val="24"/>
          <w:szCs w:val="24"/>
        </w:rPr>
        <w:t>-</w:t>
      </w:r>
      <w:r w:rsidR="008E350E" w:rsidRPr="008E2D61">
        <w:rPr>
          <w:rFonts w:ascii="Arial" w:hAnsi="Arial" w:cs="Arial"/>
          <w:sz w:val="24"/>
          <w:szCs w:val="24"/>
        </w:rPr>
        <w:t>month</w:t>
      </w:r>
      <w:r w:rsidR="008E350E">
        <w:rPr>
          <w:rFonts w:ascii="Arial" w:hAnsi="Arial" w:cs="Arial"/>
          <w:sz w:val="24"/>
          <w:szCs w:val="24"/>
        </w:rPr>
        <w:t>ly</w:t>
      </w:r>
      <w:r w:rsidR="008E350E" w:rsidRPr="008E2D61">
        <w:rPr>
          <w:rFonts w:ascii="Arial" w:hAnsi="Arial" w:cs="Arial"/>
          <w:sz w:val="24"/>
          <w:szCs w:val="24"/>
        </w:rPr>
        <w:t xml:space="preserve"> </w:t>
      </w:r>
      <w:r w:rsidR="004B7955" w:rsidRPr="008E2D61">
        <w:rPr>
          <w:rFonts w:ascii="Arial" w:hAnsi="Arial" w:cs="Arial"/>
          <w:sz w:val="24"/>
          <w:szCs w:val="24"/>
        </w:rPr>
        <w:t xml:space="preserve">surveys </w:t>
      </w:r>
      <w:r w:rsidR="004D35E8" w:rsidRPr="008E2D61">
        <w:rPr>
          <w:rFonts w:ascii="Arial" w:hAnsi="Arial" w:cs="Arial"/>
          <w:sz w:val="24"/>
          <w:szCs w:val="24"/>
        </w:rPr>
        <w:t xml:space="preserve">for </w:t>
      </w:r>
      <w:r w:rsidR="00FB733D" w:rsidRPr="008E2D61">
        <w:rPr>
          <w:rFonts w:ascii="Arial" w:hAnsi="Arial" w:cs="Arial"/>
          <w:sz w:val="24"/>
          <w:szCs w:val="24"/>
        </w:rPr>
        <w:t>2</w:t>
      </w:r>
      <w:r w:rsidR="004D35E8" w:rsidRPr="008E2D61">
        <w:rPr>
          <w:rFonts w:ascii="Arial" w:hAnsi="Arial" w:cs="Arial"/>
          <w:sz w:val="24"/>
          <w:szCs w:val="24"/>
        </w:rPr>
        <w:t xml:space="preserve"> years. </w:t>
      </w:r>
      <w:r w:rsidR="009E4BAF" w:rsidRPr="008E2D61">
        <w:rPr>
          <w:rFonts w:ascii="Arial" w:hAnsi="Arial" w:cs="Arial"/>
          <w:sz w:val="24"/>
          <w:szCs w:val="24"/>
        </w:rPr>
        <w:t>The proportion</w:t>
      </w:r>
      <w:r w:rsidR="00BA368F" w:rsidRPr="008E2D61">
        <w:rPr>
          <w:rFonts w:ascii="Arial" w:hAnsi="Arial" w:cs="Arial"/>
          <w:sz w:val="24"/>
          <w:szCs w:val="24"/>
        </w:rPr>
        <w:t xml:space="preserve"> experiencing at least one moderate-to-high</w:t>
      </w:r>
      <w:r w:rsidR="001576C3">
        <w:rPr>
          <w:rFonts w:ascii="Arial" w:hAnsi="Arial" w:cs="Arial"/>
          <w:sz w:val="24"/>
          <w:szCs w:val="24"/>
        </w:rPr>
        <w:t xml:space="preserve"> </w:t>
      </w:r>
      <w:r w:rsidR="009E4BAF" w:rsidRPr="008E2D61">
        <w:rPr>
          <w:rFonts w:ascii="Arial" w:hAnsi="Arial" w:cs="Arial"/>
          <w:sz w:val="24"/>
          <w:szCs w:val="24"/>
        </w:rPr>
        <w:t>need</w:t>
      </w:r>
      <w:r w:rsidR="00BA368F" w:rsidRPr="008E2D61">
        <w:rPr>
          <w:rFonts w:ascii="Arial" w:hAnsi="Arial" w:cs="Arial"/>
          <w:sz w:val="24"/>
          <w:szCs w:val="24"/>
        </w:rPr>
        <w:t xml:space="preserve"> was </w:t>
      </w:r>
      <w:r w:rsidR="004B7955" w:rsidRPr="008E2D61">
        <w:rPr>
          <w:rFonts w:ascii="Arial" w:hAnsi="Arial" w:cs="Arial"/>
          <w:sz w:val="24"/>
          <w:szCs w:val="24"/>
        </w:rPr>
        <w:t xml:space="preserve">assessed </w:t>
      </w:r>
      <w:r w:rsidR="00BA368F" w:rsidRPr="008E2D61">
        <w:rPr>
          <w:rFonts w:ascii="Arial" w:hAnsi="Arial" w:cs="Arial"/>
          <w:sz w:val="24"/>
          <w:szCs w:val="24"/>
        </w:rPr>
        <w:t xml:space="preserve">among </w:t>
      </w:r>
      <w:r w:rsidR="008E2D61">
        <w:rPr>
          <w:rFonts w:ascii="Arial" w:hAnsi="Arial" w:cs="Arial"/>
          <w:sz w:val="24"/>
          <w:szCs w:val="24"/>
        </w:rPr>
        <w:t xml:space="preserve">salient </w:t>
      </w:r>
      <w:r w:rsidR="004B7955" w:rsidRPr="008E2D61">
        <w:rPr>
          <w:rFonts w:ascii="Arial" w:hAnsi="Arial" w:cs="Arial"/>
          <w:sz w:val="24"/>
          <w:szCs w:val="24"/>
        </w:rPr>
        <w:t xml:space="preserve">subgroups: 306 </w:t>
      </w:r>
      <w:r w:rsidR="008E2D61">
        <w:rPr>
          <w:rFonts w:ascii="Arial" w:hAnsi="Arial" w:cs="Arial"/>
          <w:sz w:val="24"/>
          <w:szCs w:val="24"/>
        </w:rPr>
        <w:t xml:space="preserve">patients </w:t>
      </w:r>
      <w:r w:rsidR="00CB0121" w:rsidRPr="008E2D61">
        <w:rPr>
          <w:rFonts w:ascii="Arial" w:hAnsi="Arial" w:cs="Arial"/>
          <w:sz w:val="24"/>
          <w:szCs w:val="24"/>
        </w:rPr>
        <w:t>with</w:t>
      </w:r>
      <w:r w:rsidR="004B7955" w:rsidRPr="008E2D61">
        <w:rPr>
          <w:rFonts w:ascii="Arial" w:hAnsi="Arial" w:cs="Arial"/>
          <w:sz w:val="24"/>
          <w:szCs w:val="24"/>
        </w:rPr>
        <w:t xml:space="preserve"> no previous melanoma</w:t>
      </w:r>
      <w:r w:rsidR="008E2D61">
        <w:rPr>
          <w:rFonts w:ascii="Arial" w:hAnsi="Arial" w:cs="Arial"/>
          <w:sz w:val="24"/>
          <w:szCs w:val="24"/>
        </w:rPr>
        <w:t xml:space="preserve"> and </w:t>
      </w:r>
      <w:r w:rsidR="004B7955" w:rsidRPr="008E2D61">
        <w:rPr>
          <w:rFonts w:ascii="Arial" w:hAnsi="Arial" w:cs="Arial"/>
          <w:sz w:val="24"/>
          <w:szCs w:val="24"/>
        </w:rPr>
        <w:t xml:space="preserve">80 with </w:t>
      </w:r>
      <w:r w:rsidR="00CB0121" w:rsidRPr="008E2D61">
        <w:rPr>
          <w:rFonts w:ascii="Arial" w:hAnsi="Arial" w:cs="Arial"/>
          <w:sz w:val="24"/>
          <w:szCs w:val="24"/>
        </w:rPr>
        <w:t>previous melanoma</w:t>
      </w:r>
      <w:r w:rsidR="004B7955" w:rsidRPr="008E2D61">
        <w:rPr>
          <w:rFonts w:ascii="Arial" w:hAnsi="Arial" w:cs="Arial"/>
          <w:sz w:val="24"/>
          <w:szCs w:val="24"/>
        </w:rPr>
        <w:t xml:space="preserve"> at </w:t>
      </w:r>
      <w:r w:rsidR="009D56AA" w:rsidRPr="008E2D61">
        <w:rPr>
          <w:rFonts w:ascii="Arial" w:hAnsi="Arial" w:cs="Arial"/>
          <w:sz w:val="24"/>
          <w:szCs w:val="24"/>
        </w:rPr>
        <w:t>enrol</w:t>
      </w:r>
      <w:r w:rsidR="009D56AA">
        <w:rPr>
          <w:rFonts w:ascii="Arial" w:hAnsi="Arial" w:cs="Arial"/>
          <w:sz w:val="24"/>
          <w:szCs w:val="24"/>
        </w:rPr>
        <w:t>m</w:t>
      </w:r>
      <w:r w:rsidR="009D56AA" w:rsidRPr="008E2D61">
        <w:rPr>
          <w:rFonts w:ascii="Arial" w:hAnsi="Arial" w:cs="Arial"/>
          <w:sz w:val="24"/>
          <w:szCs w:val="24"/>
        </w:rPr>
        <w:t>ent</w:t>
      </w:r>
      <w:r w:rsidR="004B7955" w:rsidRPr="008E2D61">
        <w:rPr>
          <w:rFonts w:ascii="Arial" w:hAnsi="Arial" w:cs="Arial"/>
          <w:sz w:val="24"/>
          <w:szCs w:val="24"/>
        </w:rPr>
        <w:t xml:space="preserve">; 30 </w:t>
      </w:r>
      <w:r w:rsidR="00CB0121" w:rsidRPr="008E2D61">
        <w:rPr>
          <w:rFonts w:ascii="Arial" w:hAnsi="Arial" w:cs="Arial"/>
          <w:sz w:val="24"/>
          <w:szCs w:val="24"/>
        </w:rPr>
        <w:t xml:space="preserve">who </w:t>
      </w:r>
      <w:r w:rsidR="004B7955" w:rsidRPr="008E2D61">
        <w:rPr>
          <w:rFonts w:ascii="Arial" w:hAnsi="Arial" w:cs="Arial"/>
          <w:sz w:val="24"/>
          <w:szCs w:val="24"/>
        </w:rPr>
        <w:t xml:space="preserve">experienced </w:t>
      </w:r>
      <w:r w:rsidR="008E2D61">
        <w:rPr>
          <w:rFonts w:ascii="Arial" w:hAnsi="Arial" w:cs="Arial"/>
          <w:sz w:val="24"/>
          <w:szCs w:val="24"/>
        </w:rPr>
        <w:t xml:space="preserve">disease </w:t>
      </w:r>
      <w:r w:rsidR="00BA368F" w:rsidRPr="008E2D61">
        <w:rPr>
          <w:rFonts w:ascii="Arial" w:hAnsi="Arial" w:cs="Arial"/>
          <w:sz w:val="24"/>
          <w:szCs w:val="24"/>
        </w:rPr>
        <w:t>recurrence</w:t>
      </w:r>
      <w:r w:rsidR="004B7955" w:rsidRPr="008E2D61">
        <w:rPr>
          <w:rFonts w:ascii="Arial" w:hAnsi="Arial" w:cs="Arial"/>
          <w:sz w:val="24"/>
          <w:szCs w:val="24"/>
        </w:rPr>
        <w:t xml:space="preserve"> </w:t>
      </w:r>
      <w:r w:rsidR="008E350E" w:rsidRPr="008E2D61">
        <w:rPr>
          <w:rFonts w:ascii="Arial" w:hAnsi="Arial" w:cs="Arial"/>
          <w:sz w:val="24"/>
          <w:szCs w:val="24"/>
        </w:rPr>
        <w:t xml:space="preserve">during follow-up </w:t>
      </w:r>
      <w:r w:rsidR="00BA368F" w:rsidRPr="008E2D61">
        <w:rPr>
          <w:rFonts w:ascii="Arial" w:hAnsi="Arial" w:cs="Arial"/>
          <w:sz w:val="24"/>
          <w:szCs w:val="24"/>
        </w:rPr>
        <w:t>and</w:t>
      </w:r>
      <w:r w:rsidR="004B7955" w:rsidRPr="008E2D61">
        <w:rPr>
          <w:rFonts w:ascii="Arial" w:hAnsi="Arial" w:cs="Arial"/>
          <w:sz w:val="24"/>
          <w:szCs w:val="24"/>
        </w:rPr>
        <w:t xml:space="preserve"> 31</w:t>
      </w:r>
      <w:r w:rsidR="00B00FEE">
        <w:rPr>
          <w:rFonts w:ascii="Arial" w:hAnsi="Arial" w:cs="Arial"/>
          <w:sz w:val="24"/>
          <w:szCs w:val="24"/>
        </w:rPr>
        <w:t xml:space="preserve"> </w:t>
      </w:r>
      <w:r w:rsidR="00CB0121" w:rsidRPr="008E2D61">
        <w:rPr>
          <w:rFonts w:ascii="Arial" w:hAnsi="Arial" w:cs="Arial"/>
          <w:sz w:val="24"/>
          <w:szCs w:val="24"/>
        </w:rPr>
        <w:t xml:space="preserve">who </w:t>
      </w:r>
      <w:r w:rsidR="004B7955" w:rsidRPr="008E2D61">
        <w:rPr>
          <w:rFonts w:ascii="Arial" w:hAnsi="Arial" w:cs="Arial"/>
          <w:sz w:val="24"/>
          <w:szCs w:val="24"/>
        </w:rPr>
        <w:t xml:space="preserve">developed </w:t>
      </w:r>
      <w:r w:rsidR="00B00FEE">
        <w:rPr>
          <w:rFonts w:ascii="Arial" w:hAnsi="Arial" w:cs="Arial"/>
          <w:sz w:val="24"/>
          <w:szCs w:val="24"/>
        </w:rPr>
        <w:t xml:space="preserve">another </w:t>
      </w:r>
      <w:r w:rsidR="00BA368F" w:rsidRPr="008E2D61">
        <w:rPr>
          <w:rFonts w:ascii="Arial" w:hAnsi="Arial" w:cs="Arial"/>
          <w:sz w:val="24"/>
          <w:szCs w:val="24"/>
        </w:rPr>
        <w:t xml:space="preserve">primary. </w:t>
      </w:r>
      <w:r w:rsidR="00A27D57" w:rsidRPr="008E2D61">
        <w:rPr>
          <w:rFonts w:ascii="Arial" w:hAnsi="Arial" w:cs="Arial"/>
          <w:sz w:val="24"/>
          <w:szCs w:val="24"/>
        </w:rPr>
        <w:t>B</w:t>
      </w:r>
      <w:r w:rsidR="004D35E8" w:rsidRPr="008E2D61">
        <w:rPr>
          <w:rFonts w:ascii="Arial" w:hAnsi="Arial" w:cs="Arial"/>
          <w:sz w:val="24"/>
          <w:szCs w:val="24"/>
        </w:rPr>
        <w:t xml:space="preserve">aseline </w:t>
      </w:r>
      <w:r w:rsidR="0066052B" w:rsidRPr="008E2D61">
        <w:rPr>
          <w:rFonts w:ascii="Arial" w:hAnsi="Arial" w:cs="Arial"/>
          <w:sz w:val="24"/>
          <w:szCs w:val="24"/>
        </w:rPr>
        <w:t xml:space="preserve">factors </w:t>
      </w:r>
      <w:r w:rsidR="004D35E8" w:rsidRPr="008E2D61">
        <w:rPr>
          <w:rFonts w:ascii="Arial" w:hAnsi="Arial" w:cs="Arial"/>
          <w:sz w:val="24"/>
          <w:szCs w:val="24"/>
        </w:rPr>
        <w:t xml:space="preserve">associated with </w:t>
      </w:r>
      <w:r w:rsidR="00B606E6" w:rsidRPr="008E2D61">
        <w:rPr>
          <w:rFonts w:ascii="Arial" w:hAnsi="Arial" w:cs="Arial"/>
          <w:sz w:val="24"/>
          <w:szCs w:val="24"/>
        </w:rPr>
        <w:t>(a)</w:t>
      </w:r>
      <w:r w:rsidR="002B5898" w:rsidRPr="008E2D61">
        <w:rPr>
          <w:rFonts w:ascii="Arial" w:hAnsi="Arial" w:cs="Arial"/>
          <w:sz w:val="24"/>
          <w:szCs w:val="24"/>
        </w:rPr>
        <w:t xml:space="preserve"> </w:t>
      </w:r>
      <w:r w:rsidR="00B606E6" w:rsidRPr="008E2D61">
        <w:rPr>
          <w:rFonts w:ascii="Arial" w:hAnsi="Arial" w:cs="Arial"/>
          <w:sz w:val="24"/>
          <w:szCs w:val="24"/>
        </w:rPr>
        <w:t xml:space="preserve">needs </w:t>
      </w:r>
      <w:r w:rsidR="00A27D57" w:rsidRPr="008E2D61">
        <w:rPr>
          <w:rFonts w:ascii="Arial" w:hAnsi="Arial" w:cs="Arial"/>
          <w:sz w:val="24"/>
          <w:szCs w:val="24"/>
        </w:rPr>
        <w:t xml:space="preserve">at </w:t>
      </w:r>
      <w:r w:rsidR="009D56AA" w:rsidRPr="008E2D61">
        <w:rPr>
          <w:rFonts w:ascii="Arial" w:hAnsi="Arial" w:cs="Arial"/>
          <w:sz w:val="24"/>
          <w:szCs w:val="24"/>
        </w:rPr>
        <w:t>enrol</w:t>
      </w:r>
      <w:r w:rsidR="009D56AA">
        <w:rPr>
          <w:rFonts w:ascii="Arial" w:hAnsi="Arial" w:cs="Arial"/>
          <w:sz w:val="24"/>
          <w:szCs w:val="24"/>
        </w:rPr>
        <w:t>m</w:t>
      </w:r>
      <w:r w:rsidR="009D56AA" w:rsidRPr="008E2D61">
        <w:rPr>
          <w:rFonts w:ascii="Arial" w:hAnsi="Arial" w:cs="Arial"/>
          <w:sz w:val="24"/>
          <w:szCs w:val="24"/>
        </w:rPr>
        <w:t>ent</w:t>
      </w:r>
      <w:r w:rsidR="00A27D57" w:rsidRPr="008E2D61">
        <w:rPr>
          <w:rFonts w:ascii="Arial" w:hAnsi="Arial" w:cs="Arial"/>
          <w:sz w:val="24"/>
          <w:szCs w:val="24"/>
        </w:rPr>
        <w:t xml:space="preserve"> </w:t>
      </w:r>
      <w:r w:rsidR="00B606E6" w:rsidRPr="008E2D61">
        <w:rPr>
          <w:rFonts w:ascii="Arial" w:hAnsi="Arial" w:cs="Arial"/>
          <w:sz w:val="24"/>
          <w:szCs w:val="24"/>
        </w:rPr>
        <w:t>and (b) persistent</w:t>
      </w:r>
      <w:r w:rsidR="002B5898" w:rsidRPr="008E2D61">
        <w:rPr>
          <w:rFonts w:ascii="Arial" w:hAnsi="Arial" w:cs="Arial"/>
          <w:sz w:val="24"/>
          <w:szCs w:val="24"/>
        </w:rPr>
        <w:t xml:space="preserve"> </w:t>
      </w:r>
      <w:r w:rsidR="004D35E8" w:rsidRPr="008E2D61">
        <w:rPr>
          <w:rFonts w:ascii="Arial" w:hAnsi="Arial" w:cs="Arial"/>
          <w:sz w:val="24"/>
          <w:szCs w:val="24"/>
        </w:rPr>
        <w:t>needs</w:t>
      </w:r>
      <w:r w:rsidR="00001EFD" w:rsidRPr="008E2D61">
        <w:rPr>
          <w:rFonts w:ascii="Arial" w:hAnsi="Arial" w:cs="Arial"/>
          <w:sz w:val="24"/>
          <w:szCs w:val="24"/>
        </w:rPr>
        <w:t xml:space="preserve"> over 2 year</w:t>
      </w:r>
      <w:r w:rsidR="008E2D61" w:rsidRPr="008E2D61">
        <w:rPr>
          <w:rFonts w:ascii="Arial" w:hAnsi="Arial" w:cs="Arial"/>
          <w:sz w:val="24"/>
          <w:szCs w:val="24"/>
        </w:rPr>
        <w:t>s</w:t>
      </w:r>
      <w:r w:rsidR="00001EFD" w:rsidRPr="008E2D61">
        <w:rPr>
          <w:rFonts w:ascii="Arial" w:hAnsi="Arial" w:cs="Arial"/>
          <w:sz w:val="24"/>
          <w:szCs w:val="24"/>
        </w:rPr>
        <w:t xml:space="preserve"> </w:t>
      </w:r>
      <w:r w:rsidR="008E2D61" w:rsidRPr="008E2D61">
        <w:rPr>
          <w:rFonts w:ascii="Arial" w:hAnsi="Arial" w:cs="Arial"/>
          <w:sz w:val="24"/>
          <w:szCs w:val="24"/>
        </w:rPr>
        <w:t>(</w:t>
      </w:r>
      <w:r w:rsidR="00001EFD" w:rsidRPr="008E2D61">
        <w:rPr>
          <w:rFonts w:ascii="Arial" w:hAnsi="Arial" w:cs="Arial"/>
          <w:sz w:val="24"/>
          <w:szCs w:val="24"/>
        </w:rPr>
        <w:t xml:space="preserve">or as long as </w:t>
      </w:r>
      <w:r w:rsidR="008948A6" w:rsidRPr="008E2D61">
        <w:rPr>
          <w:rFonts w:ascii="Arial" w:hAnsi="Arial" w:cs="Arial"/>
          <w:sz w:val="24"/>
          <w:szCs w:val="24"/>
        </w:rPr>
        <w:t>disease-free</w:t>
      </w:r>
      <w:r w:rsidR="008E2D61" w:rsidRPr="008E2D61">
        <w:rPr>
          <w:rFonts w:ascii="Arial" w:hAnsi="Arial" w:cs="Arial"/>
          <w:sz w:val="24"/>
          <w:szCs w:val="24"/>
        </w:rPr>
        <w:t>)</w:t>
      </w:r>
      <w:r w:rsidR="00B606E6" w:rsidRPr="008E2D61">
        <w:rPr>
          <w:rFonts w:ascii="Arial" w:hAnsi="Arial" w:cs="Arial"/>
          <w:sz w:val="24"/>
          <w:szCs w:val="24"/>
        </w:rPr>
        <w:t xml:space="preserve"> </w:t>
      </w:r>
      <w:r w:rsidR="0066052B" w:rsidRPr="008E2D61">
        <w:rPr>
          <w:rFonts w:ascii="Arial" w:hAnsi="Arial" w:cs="Arial"/>
          <w:sz w:val="24"/>
          <w:szCs w:val="24"/>
        </w:rPr>
        <w:t xml:space="preserve">were identified by logistic </w:t>
      </w:r>
      <w:r w:rsidR="00487628" w:rsidRPr="008E2D61">
        <w:rPr>
          <w:rFonts w:ascii="Arial" w:hAnsi="Arial" w:cs="Arial"/>
          <w:sz w:val="24"/>
          <w:szCs w:val="24"/>
        </w:rPr>
        <w:t>regression</w:t>
      </w:r>
      <w:r w:rsidR="002B5898" w:rsidRPr="008E2D61">
        <w:rPr>
          <w:rFonts w:ascii="Arial" w:hAnsi="Arial" w:cs="Arial"/>
          <w:sz w:val="24"/>
          <w:szCs w:val="24"/>
        </w:rPr>
        <w:t xml:space="preserve"> analyses</w:t>
      </w:r>
      <w:r w:rsidR="004D35E8" w:rsidRPr="008E2D61">
        <w:rPr>
          <w:rFonts w:ascii="Arial" w:hAnsi="Arial" w:cs="Arial"/>
          <w:sz w:val="24"/>
          <w:szCs w:val="24"/>
        </w:rPr>
        <w:t>.</w:t>
      </w:r>
    </w:p>
    <w:p w:rsidR="004625D1" w:rsidRDefault="004625D1" w:rsidP="004625D1">
      <w:pPr>
        <w:spacing w:after="0" w:line="480" w:lineRule="auto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6325C9" w:rsidRPr="007E023B" w:rsidRDefault="001677FA" w:rsidP="00462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23F21">
        <w:rPr>
          <w:rFonts w:ascii="Arial" w:hAnsi="Arial" w:cs="Arial"/>
          <w:b/>
          <w:iCs/>
          <w:sz w:val="24"/>
          <w:szCs w:val="24"/>
          <w:lang w:val="en-US"/>
        </w:rPr>
        <w:t>Results</w:t>
      </w:r>
      <w:r w:rsidR="003C5341">
        <w:rPr>
          <w:rFonts w:ascii="Arial" w:hAnsi="Arial" w:cs="Arial"/>
          <w:b/>
          <w:iCs/>
          <w:sz w:val="24"/>
          <w:szCs w:val="24"/>
          <w:lang w:val="en-US"/>
        </w:rPr>
        <w:t>:</w:t>
      </w:r>
      <w:r w:rsidRPr="00D23F2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225F" w:rsidRPr="00A4083C">
        <w:rPr>
          <w:rFonts w:ascii="Arial" w:hAnsi="Arial" w:cs="Arial"/>
          <w:sz w:val="24"/>
          <w:szCs w:val="24"/>
          <w:lang w:val="en-US"/>
        </w:rPr>
        <w:t>T</w:t>
      </w:r>
      <w:r w:rsidR="00A0225F">
        <w:rPr>
          <w:rFonts w:ascii="Arial" w:hAnsi="Arial" w:cs="Arial"/>
          <w:sz w:val="24"/>
          <w:szCs w:val="24"/>
        </w:rPr>
        <w:t xml:space="preserve">he proportion of patients with needs </w:t>
      </w:r>
      <w:r w:rsidR="0081768D" w:rsidRPr="001253E6">
        <w:rPr>
          <w:rFonts w:ascii="Arial" w:hAnsi="Arial" w:cs="Arial"/>
          <w:sz w:val="24"/>
          <w:szCs w:val="24"/>
        </w:rPr>
        <w:t xml:space="preserve">substantially </w:t>
      </w:r>
      <w:r w:rsidR="00287A2A" w:rsidRPr="001253E6">
        <w:rPr>
          <w:rFonts w:ascii="Arial" w:hAnsi="Arial" w:cs="Arial"/>
          <w:sz w:val="24"/>
          <w:szCs w:val="24"/>
        </w:rPr>
        <w:t>declined</w:t>
      </w:r>
      <w:r w:rsidR="006C34C5" w:rsidRPr="001253E6">
        <w:rPr>
          <w:rFonts w:ascii="Arial" w:hAnsi="Arial" w:cs="Arial"/>
          <w:sz w:val="24"/>
          <w:szCs w:val="24"/>
        </w:rPr>
        <w:t xml:space="preserve"> </w:t>
      </w:r>
      <w:r w:rsidR="00424C6A">
        <w:rPr>
          <w:rFonts w:ascii="Arial" w:hAnsi="Arial" w:cs="Arial"/>
          <w:sz w:val="24"/>
          <w:szCs w:val="24"/>
        </w:rPr>
        <w:t xml:space="preserve">over the </w:t>
      </w:r>
      <w:r w:rsidR="007B2EFC">
        <w:rPr>
          <w:rFonts w:ascii="Arial" w:hAnsi="Arial" w:cs="Arial"/>
          <w:sz w:val="24"/>
          <w:szCs w:val="24"/>
        </w:rPr>
        <w:t xml:space="preserve">first </w:t>
      </w:r>
      <w:r w:rsidR="00977AB6" w:rsidRPr="001253E6">
        <w:rPr>
          <w:rFonts w:ascii="Arial" w:hAnsi="Arial" w:cs="Arial"/>
          <w:sz w:val="24"/>
          <w:szCs w:val="24"/>
        </w:rPr>
        <w:t>6</w:t>
      </w:r>
      <w:r w:rsidR="006C34C5" w:rsidRPr="001253E6">
        <w:rPr>
          <w:rFonts w:ascii="Arial" w:hAnsi="Arial" w:cs="Arial"/>
          <w:sz w:val="24"/>
          <w:szCs w:val="24"/>
        </w:rPr>
        <w:t xml:space="preserve"> month</w:t>
      </w:r>
      <w:r w:rsidR="00890645" w:rsidRPr="001253E6">
        <w:rPr>
          <w:rFonts w:ascii="Arial" w:hAnsi="Arial" w:cs="Arial"/>
          <w:sz w:val="24"/>
          <w:szCs w:val="24"/>
        </w:rPr>
        <w:t>s</w:t>
      </w:r>
      <w:r w:rsidR="006C34C5" w:rsidRPr="001253E6">
        <w:rPr>
          <w:rFonts w:ascii="Arial" w:hAnsi="Arial" w:cs="Arial"/>
          <w:sz w:val="24"/>
          <w:szCs w:val="24"/>
        </w:rPr>
        <w:t xml:space="preserve"> </w:t>
      </w:r>
      <w:r w:rsidR="008438A1" w:rsidRPr="001253E6">
        <w:rPr>
          <w:rFonts w:ascii="Arial" w:hAnsi="Arial" w:cs="Arial"/>
          <w:sz w:val="24"/>
          <w:szCs w:val="24"/>
        </w:rPr>
        <w:t>(</w:t>
      </w:r>
      <w:r w:rsidR="00A0225F">
        <w:rPr>
          <w:rFonts w:ascii="Arial" w:hAnsi="Arial" w:cs="Arial"/>
          <w:sz w:val="24"/>
          <w:szCs w:val="24"/>
        </w:rPr>
        <w:t xml:space="preserve">if </w:t>
      </w:r>
      <w:r w:rsidR="001253E6" w:rsidRPr="001253E6">
        <w:rPr>
          <w:rFonts w:ascii="Arial" w:hAnsi="Arial" w:cs="Arial"/>
          <w:sz w:val="24"/>
          <w:szCs w:val="24"/>
        </w:rPr>
        <w:t>no previous</w:t>
      </w:r>
      <w:r w:rsidR="007B2EFC">
        <w:rPr>
          <w:rFonts w:ascii="Arial" w:hAnsi="Arial" w:cs="Arial"/>
          <w:sz w:val="24"/>
          <w:szCs w:val="24"/>
        </w:rPr>
        <w:t xml:space="preserve"> melanoma</w:t>
      </w:r>
      <w:r w:rsidR="001C207D" w:rsidRPr="001253E6">
        <w:rPr>
          <w:rFonts w:ascii="Arial" w:hAnsi="Arial" w:cs="Arial"/>
          <w:sz w:val="24"/>
          <w:szCs w:val="24"/>
        </w:rPr>
        <w:t xml:space="preserve">, </w:t>
      </w:r>
      <w:r w:rsidR="00752BDF">
        <w:rPr>
          <w:rFonts w:ascii="Arial" w:hAnsi="Arial" w:cs="Arial"/>
          <w:sz w:val="24"/>
          <w:szCs w:val="24"/>
        </w:rPr>
        <w:t xml:space="preserve">from </w:t>
      </w:r>
      <w:r w:rsidR="00287A2A" w:rsidRPr="001253E6">
        <w:rPr>
          <w:rFonts w:ascii="Arial" w:hAnsi="Arial" w:cs="Arial"/>
          <w:sz w:val="24"/>
          <w:szCs w:val="24"/>
        </w:rPr>
        <w:t>4</w:t>
      </w:r>
      <w:r w:rsidR="00A7532F" w:rsidRPr="001253E6">
        <w:rPr>
          <w:rFonts w:ascii="Arial" w:hAnsi="Arial" w:cs="Arial"/>
          <w:sz w:val="24"/>
          <w:szCs w:val="24"/>
        </w:rPr>
        <w:t>8</w:t>
      </w:r>
      <w:r w:rsidR="00287A2A" w:rsidRPr="001253E6">
        <w:rPr>
          <w:rFonts w:ascii="Arial" w:hAnsi="Arial" w:cs="Arial"/>
          <w:sz w:val="24"/>
          <w:szCs w:val="24"/>
        </w:rPr>
        <w:t xml:space="preserve">% to </w:t>
      </w:r>
      <w:r w:rsidR="00196C68" w:rsidRPr="001253E6">
        <w:rPr>
          <w:rFonts w:ascii="Arial" w:hAnsi="Arial" w:cs="Arial"/>
          <w:sz w:val="24"/>
          <w:szCs w:val="24"/>
        </w:rPr>
        <w:t>2</w:t>
      </w:r>
      <w:r w:rsidR="005C763B" w:rsidRPr="001253E6">
        <w:rPr>
          <w:rFonts w:ascii="Arial" w:hAnsi="Arial" w:cs="Arial"/>
          <w:sz w:val="24"/>
          <w:szCs w:val="24"/>
        </w:rPr>
        <w:t>2</w:t>
      </w:r>
      <w:r w:rsidR="008438A1" w:rsidRPr="001253E6">
        <w:rPr>
          <w:rFonts w:ascii="Arial" w:hAnsi="Arial" w:cs="Arial"/>
          <w:sz w:val="24"/>
          <w:szCs w:val="24"/>
        </w:rPr>
        <w:t>%</w:t>
      </w:r>
      <w:r w:rsidR="00287A2A" w:rsidRPr="001253E6">
        <w:rPr>
          <w:rFonts w:ascii="Arial" w:hAnsi="Arial" w:cs="Arial"/>
          <w:sz w:val="24"/>
          <w:szCs w:val="24"/>
        </w:rPr>
        <w:t>, p&lt;0.001</w:t>
      </w:r>
      <w:r w:rsidR="001C207D" w:rsidRPr="001253E6">
        <w:rPr>
          <w:rFonts w:ascii="Arial" w:hAnsi="Arial" w:cs="Arial"/>
          <w:sz w:val="24"/>
          <w:szCs w:val="24"/>
        </w:rPr>
        <w:t xml:space="preserve">; </w:t>
      </w:r>
      <w:r w:rsidR="001253E6" w:rsidRPr="001253E6">
        <w:rPr>
          <w:rFonts w:ascii="Arial" w:hAnsi="Arial" w:cs="Arial"/>
          <w:sz w:val="24"/>
          <w:szCs w:val="24"/>
        </w:rPr>
        <w:t>previous</w:t>
      </w:r>
      <w:r w:rsidR="007D21AE">
        <w:rPr>
          <w:rFonts w:ascii="Arial" w:hAnsi="Arial" w:cs="Arial"/>
          <w:sz w:val="24"/>
          <w:szCs w:val="24"/>
        </w:rPr>
        <w:t xml:space="preserve"> melanoma</w:t>
      </w:r>
      <w:r w:rsidR="001C207D" w:rsidRPr="001253E6">
        <w:rPr>
          <w:rFonts w:ascii="Arial" w:hAnsi="Arial" w:cs="Arial"/>
          <w:sz w:val="24"/>
          <w:szCs w:val="24"/>
        </w:rPr>
        <w:t xml:space="preserve">, </w:t>
      </w:r>
      <w:r w:rsidR="00B84C5D" w:rsidRPr="001253E6">
        <w:rPr>
          <w:rFonts w:ascii="Arial" w:hAnsi="Arial" w:cs="Arial"/>
          <w:sz w:val="24"/>
          <w:szCs w:val="24"/>
        </w:rPr>
        <w:t>3</w:t>
      </w:r>
      <w:r w:rsidR="00196C68" w:rsidRPr="001253E6">
        <w:rPr>
          <w:rFonts w:ascii="Arial" w:hAnsi="Arial" w:cs="Arial"/>
          <w:sz w:val="24"/>
          <w:szCs w:val="24"/>
        </w:rPr>
        <w:t>5</w:t>
      </w:r>
      <w:r w:rsidR="001C207D" w:rsidRPr="001253E6">
        <w:rPr>
          <w:rFonts w:ascii="Arial" w:hAnsi="Arial" w:cs="Arial"/>
          <w:sz w:val="24"/>
          <w:szCs w:val="24"/>
        </w:rPr>
        <w:t xml:space="preserve">% to </w:t>
      </w:r>
      <w:r w:rsidR="00B84C5D" w:rsidRPr="001253E6">
        <w:rPr>
          <w:rFonts w:ascii="Arial" w:hAnsi="Arial" w:cs="Arial"/>
          <w:sz w:val="24"/>
          <w:szCs w:val="24"/>
        </w:rPr>
        <w:t>1</w:t>
      </w:r>
      <w:r w:rsidR="00196C68" w:rsidRPr="001253E6">
        <w:rPr>
          <w:rFonts w:ascii="Arial" w:hAnsi="Arial" w:cs="Arial"/>
          <w:sz w:val="24"/>
          <w:szCs w:val="24"/>
        </w:rPr>
        <w:t>7</w:t>
      </w:r>
      <w:r w:rsidR="001C207D" w:rsidRPr="001253E6">
        <w:rPr>
          <w:rFonts w:ascii="Arial" w:hAnsi="Arial" w:cs="Arial"/>
          <w:sz w:val="24"/>
          <w:szCs w:val="24"/>
        </w:rPr>
        <w:t>%, p</w:t>
      </w:r>
      <w:r w:rsidR="00AF70B3" w:rsidRPr="001253E6">
        <w:rPr>
          <w:rFonts w:ascii="Arial" w:hAnsi="Arial" w:cs="Arial"/>
          <w:sz w:val="24"/>
          <w:szCs w:val="24"/>
        </w:rPr>
        <w:t>=0.00</w:t>
      </w:r>
      <w:r w:rsidR="00196C68" w:rsidRPr="001253E6">
        <w:rPr>
          <w:rFonts w:ascii="Arial" w:hAnsi="Arial" w:cs="Arial"/>
          <w:sz w:val="24"/>
          <w:szCs w:val="24"/>
        </w:rPr>
        <w:t>7</w:t>
      </w:r>
      <w:r w:rsidR="00287A2A" w:rsidRPr="001253E6">
        <w:rPr>
          <w:rFonts w:ascii="Arial" w:hAnsi="Arial" w:cs="Arial"/>
          <w:sz w:val="24"/>
          <w:szCs w:val="24"/>
        </w:rPr>
        <w:t>)</w:t>
      </w:r>
      <w:r w:rsidR="00487628" w:rsidRPr="001253E6">
        <w:rPr>
          <w:rFonts w:ascii="Arial" w:hAnsi="Arial" w:cs="Arial"/>
          <w:sz w:val="24"/>
          <w:szCs w:val="24"/>
        </w:rPr>
        <w:t xml:space="preserve"> </w:t>
      </w:r>
      <w:r w:rsidR="006C34C5" w:rsidRPr="001253E6">
        <w:rPr>
          <w:rFonts w:ascii="Arial" w:hAnsi="Arial" w:cs="Arial"/>
          <w:sz w:val="24"/>
          <w:szCs w:val="24"/>
        </w:rPr>
        <w:t xml:space="preserve">and </w:t>
      </w:r>
      <w:r w:rsidR="009365EA">
        <w:rPr>
          <w:rFonts w:ascii="Arial" w:hAnsi="Arial" w:cs="Arial"/>
          <w:sz w:val="24"/>
          <w:szCs w:val="24"/>
        </w:rPr>
        <w:t>i</w:t>
      </w:r>
      <w:r w:rsidR="00A0225F">
        <w:rPr>
          <w:rFonts w:ascii="Arial" w:hAnsi="Arial" w:cs="Arial"/>
          <w:sz w:val="24"/>
          <w:szCs w:val="24"/>
        </w:rPr>
        <w:t xml:space="preserve">n those </w:t>
      </w:r>
      <w:r w:rsidR="009365EA">
        <w:rPr>
          <w:rFonts w:ascii="Arial" w:hAnsi="Arial" w:cs="Arial"/>
          <w:sz w:val="24"/>
          <w:szCs w:val="24"/>
        </w:rPr>
        <w:t>remaining disease-free,</w:t>
      </w:r>
      <w:r w:rsidR="009365EA" w:rsidRPr="001253E6">
        <w:rPr>
          <w:rFonts w:ascii="Arial" w:hAnsi="Arial" w:cs="Arial"/>
          <w:sz w:val="24"/>
          <w:szCs w:val="24"/>
        </w:rPr>
        <w:t xml:space="preserve"> </w:t>
      </w:r>
      <w:r w:rsidR="00E82DFD">
        <w:rPr>
          <w:rFonts w:ascii="Arial" w:hAnsi="Arial" w:cs="Arial"/>
          <w:sz w:val="24"/>
          <w:szCs w:val="24"/>
        </w:rPr>
        <w:t xml:space="preserve">needs </w:t>
      </w:r>
      <w:r w:rsidR="00287A2A" w:rsidRPr="001253E6">
        <w:rPr>
          <w:rFonts w:ascii="Arial" w:hAnsi="Arial" w:cs="Arial"/>
          <w:sz w:val="24"/>
          <w:szCs w:val="24"/>
        </w:rPr>
        <w:t>declined</w:t>
      </w:r>
      <w:r w:rsidR="00DD646A" w:rsidRPr="001253E6">
        <w:rPr>
          <w:rFonts w:ascii="Arial" w:hAnsi="Arial" w:cs="Arial"/>
          <w:sz w:val="24"/>
          <w:szCs w:val="24"/>
        </w:rPr>
        <w:t xml:space="preserve"> further</w:t>
      </w:r>
      <w:r w:rsidR="00287A2A" w:rsidRPr="001253E6">
        <w:rPr>
          <w:rFonts w:ascii="Arial" w:hAnsi="Arial" w:cs="Arial"/>
          <w:sz w:val="24"/>
          <w:szCs w:val="24"/>
        </w:rPr>
        <w:t xml:space="preserve"> </w:t>
      </w:r>
      <w:r w:rsidR="0081768D" w:rsidRPr="001253E6">
        <w:rPr>
          <w:rFonts w:ascii="Arial" w:hAnsi="Arial" w:cs="Arial"/>
          <w:sz w:val="24"/>
          <w:szCs w:val="24"/>
        </w:rPr>
        <w:t>by</w:t>
      </w:r>
      <w:r w:rsidR="004818E9" w:rsidRPr="001253E6">
        <w:rPr>
          <w:rFonts w:ascii="Arial" w:hAnsi="Arial" w:cs="Arial"/>
          <w:sz w:val="24"/>
          <w:szCs w:val="24"/>
        </w:rPr>
        <w:t xml:space="preserve"> 24 months</w:t>
      </w:r>
      <w:r w:rsidR="00287A2A" w:rsidRPr="001253E6">
        <w:rPr>
          <w:rFonts w:ascii="Arial" w:hAnsi="Arial" w:cs="Arial"/>
          <w:sz w:val="24"/>
          <w:szCs w:val="24"/>
        </w:rPr>
        <w:t xml:space="preserve"> </w:t>
      </w:r>
      <w:r w:rsidR="001C207D" w:rsidRPr="001253E6">
        <w:rPr>
          <w:rFonts w:ascii="Arial" w:hAnsi="Arial" w:cs="Arial"/>
          <w:sz w:val="24"/>
          <w:szCs w:val="24"/>
        </w:rPr>
        <w:t>(</w:t>
      </w:r>
      <w:r w:rsidR="001253E6" w:rsidRPr="001253E6">
        <w:rPr>
          <w:rFonts w:ascii="Arial" w:hAnsi="Arial" w:cs="Arial"/>
          <w:sz w:val="24"/>
          <w:szCs w:val="24"/>
        </w:rPr>
        <w:t xml:space="preserve">to </w:t>
      </w:r>
      <w:r w:rsidR="00B84C5D" w:rsidRPr="001253E6">
        <w:rPr>
          <w:rFonts w:ascii="Arial" w:hAnsi="Arial" w:cs="Arial"/>
          <w:sz w:val="24"/>
          <w:szCs w:val="24"/>
        </w:rPr>
        <w:t>1</w:t>
      </w:r>
      <w:r w:rsidR="005C763B" w:rsidRPr="001253E6">
        <w:rPr>
          <w:rFonts w:ascii="Arial" w:hAnsi="Arial" w:cs="Arial"/>
          <w:sz w:val="24"/>
          <w:szCs w:val="24"/>
        </w:rPr>
        <w:t>4</w:t>
      </w:r>
      <w:r w:rsidR="001C207D" w:rsidRPr="001253E6">
        <w:rPr>
          <w:rFonts w:ascii="Arial" w:hAnsi="Arial" w:cs="Arial"/>
          <w:sz w:val="24"/>
          <w:szCs w:val="24"/>
        </w:rPr>
        <w:t>%</w:t>
      </w:r>
      <w:r w:rsidR="001253E6" w:rsidRPr="001253E6">
        <w:rPr>
          <w:rFonts w:ascii="Arial" w:hAnsi="Arial" w:cs="Arial"/>
          <w:sz w:val="24"/>
          <w:szCs w:val="24"/>
        </w:rPr>
        <w:t xml:space="preserve"> and </w:t>
      </w:r>
      <w:r w:rsidR="00196C68" w:rsidRPr="001253E6">
        <w:rPr>
          <w:rFonts w:ascii="Arial" w:hAnsi="Arial" w:cs="Arial"/>
          <w:sz w:val="24"/>
          <w:szCs w:val="24"/>
        </w:rPr>
        <w:t>6</w:t>
      </w:r>
      <w:r w:rsidR="001C207D" w:rsidRPr="001253E6">
        <w:rPr>
          <w:rFonts w:ascii="Arial" w:hAnsi="Arial" w:cs="Arial"/>
          <w:sz w:val="24"/>
          <w:szCs w:val="24"/>
        </w:rPr>
        <w:t>%</w:t>
      </w:r>
      <w:r w:rsidR="001253E6" w:rsidRPr="001253E6">
        <w:rPr>
          <w:rFonts w:ascii="Arial" w:hAnsi="Arial" w:cs="Arial"/>
          <w:sz w:val="24"/>
          <w:szCs w:val="24"/>
        </w:rPr>
        <w:t xml:space="preserve"> respectively). </w:t>
      </w:r>
      <w:r w:rsidR="00424C6A">
        <w:rPr>
          <w:rFonts w:ascii="Arial" w:hAnsi="Arial" w:cs="Arial"/>
          <w:sz w:val="24"/>
          <w:szCs w:val="24"/>
        </w:rPr>
        <w:t>By</w:t>
      </w:r>
      <w:r w:rsidR="001253E6" w:rsidRPr="001253E6">
        <w:rPr>
          <w:rFonts w:ascii="Arial" w:hAnsi="Arial" w:cs="Arial"/>
          <w:sz w:val="24"/>
          <w:szCs w:val="24"/>
        </w:rPr>
        <w:t xml:space="preserve"> contrast </w:t>
      </w:r>
      <w:r w:rsidR="00C8325D" w:rsidRPr="001253E6">
        <w:rPr>
          <w:rFonts w:ascii="Arial" w:hAnsi="Arial" w:cs="Arial"/>
          <w:sz w:val="24"/>
          <w:szCs w:val="24"/>
        </w:rPr>
        <w:t xml:space="preserve">50% of </w:t>
      </w:r>
      <w:r w:rsidR="001253E6" w:rsidRPr="001253E6">
        <w:rPr>
          <w:rFonts w:ascii="Arial" w:hAnsi="Arial" w:cs="Arial"/>
          <w:sz w:val="24"/>
          <w:szCs w:val="24"/>
        </w:rPr>
        <w:t xml:space="preserve">those </w:t>
      </w:r>
      <w:r w:rsidR="009365EA">
        <w:rPr>
          <w:rFonts w:ascii="Arial" w:hAnsi="Arial" w:cs="Arial"/>
          <w:sz w:val="24"/>
          <w:szCs w:val="24"/>
        </w:rPr>
        <w:t xml:space="preserve">experiencing </w:t>
      </w:r>
      <w:r w:rsidR="001253E6" w:rsidRPr="001253E6">
        <w:rPr>
          <w:rFonts w:ascii="Arial" w:hAnsi="Arial" w:cs="Arial"/>
          <w:sz w:val="24"/>
          <w:szCs w:val="24"/>
        </w:rPr>
        <w:t>recurrence</w:t>
      </w:r>
      <w:r w:rsidR="009365EA">
        <w:rPr>
          <w:rFonts w:ascii="Arial" w:hAnsi="Arial" w:cs="Arial"/>
          <w:sz w:val="24"/>
          <w:szCs w:val="24"/>
        </w:rPr>
        <w:t>,</w:t>
      </w:r>
      <w:r w:rsidR="001253E6" w:rsidRPr="001253E6">
        <w:rPr>
          <w:rFonts w:ascii="Arial" w:hAnsi="Arial" w:cs="Arial"/>
          <w:sz w:val="24"/>
          <w:szCs w:val="24"/>
        </w:rPr>
        <w:t xml:space="preserve"> </w:t>
      </w:r>
      <w:r w:rsidR="00C8325D" w:rsidRPr="001253E6">
        <w:rPr>
          <w:rFonts w:ascii="Arial" w:hAnsi="Arial" w:cs="Arial"/>
          <w:sz w:val="24"/>
          <w:szCs w:val="24"/>
        </w:rPr>
        <w:t xml:space="preserve">and </w:t>
      </w:r>
      <w:r w:rsidR="00B84C5D" w:rsidRPr="001253E6">
        <w:rPr>
          <w:rFonts w:ascii="Arial" w:hAnsi="Arial" w:cs="Arial"/>
          <w:sz w:val="24"/>
          <w:szCs w:val="24"/>
        </w:rPr>
        <w:t>39</w:t>
      </w:r>
      <w:r w:rsidR="00C8325D" w:rsidRPr="001253E6">
        <w:rPr>
          <w:rFonts w:ascii="Arial" w:hAnsi="Arial" w:cs="Arial"/>
          <w:sz w:val="24"/>
          <w:szCs w:val="24"/>
        </w:rPr>
        <w:t>% of</w:t>
      </w:r>
      <w:r w:rsidR="001253E6" w:rsidRPr="001253E6">
        <w:rPr>
          <w:rFonts w:ascii="Arial" w:hAnsi="Arial" w:cs="Arial"/>
          <w:sz w:val="24"/>
          <w:szCs w:val="24"/>
        </w:rPr>
        <w:t xml:space="preserve"> those </w:t>
      </w:r>
      <w:r w:rsidR="009365EA">
        <w:rPr>
          <w:rFonts w:ascii="Arial" w:hAnsi="Arial" w:cs="Arial"/>
          <w:sz w:val="24"/>
          <w:szCs w:val="24"/>
        </w:rPr>
        <w:t xml:space="preserve">who developed </w:t>
      </w:r>
      <w:r w:rsidR="001253E6" w:rsidRPr="001253E6">
        <w:rPr>
          <w:rFonts w:ascii="Arial" w:hAnsi="Arial" w:cs="Arial"/>
          <w:sz w:val="24"/>
          <w:szCs w:val="24"/>
        </w:rPr>
        <w:t>another primary</w:t>
      </w:r>
      <w:r w:rsidR="009365EA">
        <w:rPr>
          <w:rFonts w:ascii="Arial" w:hAnsi="Arial" w:cs="Arial"/>
          <w:sz w:val="24"/>
          <w:szCs w:val="24"/>
        </w:rPr>
        <w:t>,</w:t>
      </w:r>
      <w:r w:rsidR="00424C6A">
        <w:rPr>
          <w:rFonts w:ascii="Arial" w:hAnsi="Arial" w:cs="Arial"/>
          <w:sz w:val="24"/>
          <w:szCs w:val="24"/>
        </w:rPr>
        <w:t xml:space="preserve"> </w:t>
      </w:r>
      <w:r w:rsidR="00424C6A" w:rsidRPr="001253E6">
        <w:rPr>
          <w:rFonts w:ascii="Arial" w:hAnsi="Arial" w:cs="Arial"/>
          <w:sz w:val="24"/>
          <w:szCs w:val="24"/>
        </w:rPr>
        <w:t>reported needs</w:t>
      </w:r>
      <w:r w:rsidR="00C8325D" w:rsidRPr="001253E6">
        <w:rPr>
          <w:rFonts w:ascii="Arial" w:hAnsi="Arial" w:cs="Arial"/>
          <w:sz w:val="24"/>
          <w:szCs w:val="24"/>
        </w:rPr>
        <w:t xml:space="preserve">. </w:t>
      </w:r>
      <w:r w:rsidR="00E82DFD">
        <w:rPr>
          <w:rFonts w:ascii="Arial" w:hAnsi="Arial" w:cs="Arial"/>
          <w:sz w:val="24"/>
          <w:szCs w:val="24"/>
        </w:rPr>
        <w:t>S</w:t>
      </w:r>
      <w:r w:rsidR="00432656" w:rsidRPr="001253E6">
        <w:rPr>
          <w:rFonts w:ascii="Arial" w:hAnsi="Arial" w:cs="Arial"/>
          <w:sz w:val="24"/>
          <w:szCs w:val="24"/>
        </w:rPr>
        <w:t>tressful life events</w:t>
      </w:r>
      <w:r w:rsidR="000F26A7">
        <w:rPr>
          <w:rFonts w:ascii="Arial" w:hAnsi="Arial" w:cs="Arial"/>
          <w:sz w:val="24"/>
          <w:szCs w:val="24"/>
        </w:rPr>
        <w:t xml:space="preserve"> and </w:t>
      </w:r>
      <w:r w:rsidR="00432656" w:rsidRPr="001253E6">
        <w:rPr>
          <w:rFonts w:ascii="Arial" w:hAnsi="Arial" w:cs="Arial"/>
          <w:sz w:val="24"/>
          <w:szCs w:val="24"/>
        </w:rPr>
        <w:t>anxiety were associated with need</w:t>
      </w:r>
      <w:r w:rsidR="006325C9" w:rsidRPr="001253E6">
        <w:rPr>
          <w:rFonts w:ascii="Arial" w:hAnsi="Arial" w:cs="Arial"/>
          <w:sz w:val="24"/>
          <w:szCs w:val="24"/>
        </w:rPr>
        <w:t>s</w:t>
      </w:r>
      <w:r w:rsidR="00487628" w:rsidRPr="001253E6">
        <w:rPr>
          <w:rFonts w:ascii="Arial" w:hAnsi="Arial" w:cs="Arial"/>
          <w:sz w:val="24"/>
          <w:szCs w:val="24"/>
        </w:rPr>
        <w:t xml:space="preserve"> </w:t>
      </w:r>
      <w:r w:rsidR="00432656" w:rsidRPr="001253E6">
        <w:rPr>
          <w:rFonts w:ascii="Arial" w:hAnsi="Arial" w:cs="Arial"/>
          <w:sz w:val="24"/>
          <w:szCs w:val="24"/>
        </w:rPr>
        <w:t xml:space="preserve">at </w:t>
      </w:r>
      <w:r w:rsidR="009D56AA" w:rsidRPr="001253E6">
        <w:rPr>
          <w:rFonts w:ascii="Arial" w:hAnsi="Arial" w:cs="Arial"/>
          <w:sz w:val="24"/>
          <w:szCs w:val="24"/>
        </w:rPr>
        <w:t>enrol</w:t>
      </w:r>
      <w:r w:rsidR="009D56AA">
        <w:rPr>
          <w:rFonts w:ascii="Arial" w:hAnsi="Arial" w:cs="Arial"/>
          <w:sz w:val="24"/>
          <w:szCs w:val="24"/>
        </w:rPr>
        <w:t>m</w:t>
      </w:r>
      <w:r w:rsidR="009D56AA" w:rsidRPr="001253E6">
        <w:rPr>
          <w:rFonts w:ascii="Arial" w:hAnsi="Arial" w:cs="Arial"/>
          <w:sz w:val="24"/>
          <w:szCs w:val="24"/>
        </w:rPr>
        <w:t>ent</w:t>
      </w:r>
      <w:r w:rsidR="00A52E44" w:rsidRPr="001253E6">
        <w:rPr>
          <w:rFonts w:ascii="Arial" w:hAnsi="Arial" w:cs="Arial"/>
          <w:sz w:val="24"/>
          <w:szCs w:val="24"/>
        </w:rPr>
        <w:t xml:space="preserve">. </w:t>
      </w:r>
      <w:r w:rsidR="00424C6A">
        <w:rPr>
          <w:rFonts w:ascii="Arial" w:hAnsi="Arial" w:cs="Arial"/>
          <w:sz w:val="24"/>
          <w:szCs w:val="24"/>
        </w:rPr>
        <w:t>A</w:t>
      </w:r>
      <w:r w:rsidR="006325C9" w:rsidRPr="001253E6">
        <w:rPr>
          <w:rFonts w:ascii="Arial" w:hAnsi="Arial" w:cs="Arial"/>
          <w:sz w:val="24"/>
          <w:szCs w:val="24"/>
        </w:rPr>
        <w:t xml:space="preserve">t least 1 </w:t>
      </w:r>
      <w:r w:rsidR="006325C9" w:rsidRPr="007E023B">
        <w:rPr>
          <w:rFonts w:ascii="Arial" w:hAnsi="Arial" w:cs="Arial"/>
          <w:sz w:val="24"/>
          <w:szCs w:val="24"/>
        </w:rPr>
        <w:t xml:space="preserve">need, mainly </w:t>
      </w:r>
      <w:r w:rsidR="006325C9" w:rsidRPr="007E023B">
        <w:rPr>
          <w:rFonts w:ascii="Arial" w:hAnsi="Arial" w:cs="Arial"/>
          <w:sz w:val="24"/>
          <w:szCs w:val="24"/>
          <w:lang w:val="en-US"/>
        </w:rPr>
        <w:t>fear of recurrence,</w:t>
      </w:r>
      <w:r w:rsidR="006325C9" w:rsidRPr="007E023B">
        <w:rPr>
          <w:rFonts w:ascii="Arial" w:hAnsi="Arial" w:cs="Arial"/>
          <w:sz w:val="24"/>
          <w:szCs w:val="24"/>
        </w:rPr>
        <w:t xml:space="preserve"> persisted</w:t>
      </w:r>
      <w:r w:rsidR="00424C6A" w:rsidRPr="007E023B">
        <w:rPr>
          <w:rFonts w:ascii="Arial" w:hAnsi="Arial" w:cs="Arial"/>
          <w:sz w:val="24"/>
          <w:szCs w:val="24"/>
        </w:rPr>
        <w:t xml:space="preserve"> in 22% of disease-free participants</w:t>
      </w:r>
      <w:r w:rsidR="00AB640B" w:rsidRPr="007E023B">
        <w:rPr>
          <w:rFonts w:ascii="Arial" w:hAnsi="Arial" w:cs="Arial"/>
          <w:sz w:val="24"/>
          <w:szCs w:val="24"/>
        </w:rPr>
        <w:t>. Persistent needs were</w:t>
      </w:r>
      <w:r w:rsidR="00424C6A" w:rsidRPr="007E023B">
        <w:rPr>
          <w:rFonts w:ascii="Arial" w:hAnsi="Arial" w:cs="Arial"/>
          <w:sz w:val="24"/>
          <w:szCs w:val="24"/>
        </w:rPr>
        <w:t xml:space="preserve"> predicted by </w:t>
      </w:r>
      <w:r w:rsidR="00641A81" w:rsidRPr="007E023B">
        <w:rPr>
          <w:rFonts w:ascii="Arial" w:hAnsi="Arial" w:cs="Arial"/>
          <w:sz w:val="24"/>
          <w:szCs w:val="24"/>
        </w:rPr>
        <w:t xml:space="preserve">age, </w:t>
      </w:r>
      <w:r w:rsidR="00424C6A" w:rsidRPr="007E023B">
        <w:rPr>
          <w:rFonts w:ascii="Arial" w:hAnsi="Arial" w:cs="Arial"/>
          <w:sz w:val="24"/>
          <w:szCs w:val="24"/>
        </w:rPr>
        <w:t>d</w:t>
      </w:r>
      <w:r w:rsidR="006325C9" w:rsidRPr="007E023B">
        <w:rPr>
          <w:rFonts w:ascii="Arial" w:hAnsi="Arial" w:cs="Arial"/>
          <w:sz w:val="24"/>
          <w:szCs w:val="24"/>
        </w:rPr>
        <w:t>epression, anxiety and other stressful life events.</w:t>
      </w:r>
    </w:p>
    <w:p w:rsidR="004625D1" w:rsidRPr="007E023B" w:rsidRDefault="004625D1" w:rsidP="004625D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D81665" w:rsidRDefault="001677FA" w:rsidP="004625D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E023B">
        <w:rPr>
          <w:rFonts w:ascii="Arial" w:hAnsi="Arial" w:cs="Arial"/>
          <w:b/>
          <w:iCs/>
          <w:sz w:val="24"/>
          <w:szCs w:val="24"/>
          <w:lang w:val="en-US"/>
        </w:rPr>
        <w:t>Conclusion</w:t>
      </w:r>
      <w:r w:rsidR="00B5479C" w:rsidRPr="007E023B">
        <w:rPr>
          <w:rFonts w:ascii="Arial" w:hAnsi="Arial" w:cs="Arial"/>
          <w:b/>
          <w:iCs/>
          <w:sz w:val="24"/>
          <w:szCs w:val="24"/>
          <w:lang w:val="en-US"/>
        </w:rPr>
        <w:t>s</w:t>
      </w:r>
      <w:r w:rsidR="003C5341" w:rsidRPr="007E023B">
        <w:rPr>
          <w:rFonts w:ascii="Arial" w:hAnsi="Arial" w:cs="Arial"/>
          <w:b/>
          <w:iCs/>
          <w:sz w:val="24"/>
          <w:szCs w:val="24"/>
          <w:lang w:val="en-US"/>
        </w:rPr>
        <w:t>:</w:t>
      </w:r>
      <w:r w:rsidR="00752195" w:rsidRPr="007E023B">
        <w:rPr>
          <w:rFonts w:ascii="Arial" w:hAnsi="Arial" w:cs="Arial"/>
          <w:b/>
          <w:iCs/>
          <w:sz w:val="24"/>
          <w:szCs w:val="24"/>
          <w:lang w:val="en-US"/>
        </w:rPr>
        <w:t xml:space="preserve"> </w:t>
      </w:r>
      <w:r w:rsidR="003F2A0F" w:rsidRPr="007E023B">
        <w:rPr>
          <w:rFonts w:ascii="Arial" w:hAnsi="Arial" w:cs="Arial"/>
          <w:iCs/>
          <w:sz w:val="24"/>
          <w:szCs w:val="24"/>
          <w:lang w:val="en-US"/>
        </w:rPr>
        <w:t>Melanoma p</w:t>
      </w:r>
      <w:r w:rsidR="00AB640B" w:rsidRPr="007E023B">
        <w:rPr>
          <w:rFonts w:ascii="Arial" w:hAnsi="Arial" w:cs="Arial"/>
          <w:iCs/>
          <w:sz w:val="24"/>
          <w:szCs w:val="24"/>
          <w:lang w:val="en-US"/>
        </w:rPr>
        <w:t xml:space="preserve">atients’ </w:t>
      </w:r>
      <w:r w:rsidR="00752195" w:rsidRPr="007E023B">
        <w:rPr>
          <w:rFonts w:ascii="Arial" w:hAnsi="Arial" w:cs="Arial"/>
          <w:sz w:val="24"/>
          <w:szCs w:val="24"/>
        </w:rPr>
        <w:t xml:space="preserve">needs peak </w:t>
      </w:r>
      <w:r w:rsidR="006F64FB" w:rsidRPr="007E023B">
        <w:rPr>
          <w:rFonts w:ascii="Arial" w:hAnsi="Arial" w:cs="Arial"/>
          <w:sz w:val="24"/>
          <w:szCs w:val="24"/>
        </w:rPr>
        <w:t>w</w:t>
      </w:r>
      <w:r w:rsidR="003F2A0F" w:rsidRPr="007E023B">
        <w:rPr>
          <w:rFonts w:ascii="Arial" w:hAnsi="Arial" w:cs="Arial"/>
          <w:sz w:val="24"/>
          <w:szCs w:val="24"/>
        </w:rPr>
        <w:t>hen</w:t>
      </w:r>
      <w:r w:rsidR="006F64FB" w:rsidRPr="007E023B">
        <w:rPr>
          <w:rFonts w:ascii="Arial" w:hAnsi="Arial" w:cs="Arial"/>
          <w:sz w:val="24"/>
          <w:szCs w:val="24"/>
        </w:rPr>
        <w:t xml:space="preserve"> </w:t>
      </w:r>
      <w:r w:rsidR="009461A0" w:rsidRPr="007E023B">
        <w:rPr>
          <w:rFonts w:ascii="Arial" w:hAnsi="Arial" w:cs="Arial"/>
          <w:sz w:val="24"/>
          <w:szCs w:val="24"/>
        </w:rPr>
        <w:t xml:space="preserve">first </w:t>
      </w:r>
      <w:r w:rsidR="00752195" w:rsidRPr="007E023B">
        <w:rPr>
          <w:rFonts w:ascii="Arial" w:hAnsi="Arial" w:cs="Arial"/>
          <w:sz w:val="24"/>
          <w:szCs w:val="24"/>
        </w:rPr>
        <w:t>diagnos</w:t>
      </w:r>
      <w:r w:rsidR="003F2A0F" w:rsidRPr="007E023B">
        <w:rPr>
          <w:rFonts w:ascii="Arial" w:hAnsi="Arial" w:cs="Arial"/>
          <w:sz w:val="24"/>
          <w:szCs w:val="24"/>
        </w:rPr>
        <w:t>ed</w:t>
      </w:r>
      <w:r w:rsidR="006F64FB" w:rsidRPr="007E023B">
        <w:rPr>
          <w:rFonts w:ascii="Arial" w:hAnsi="Arial" w:cs="Arial"/>
          <w:sz w:val="24"/>
          <w:szCs w:val="24"/>
        </w:rPr>
        <w:t xml:space="preserve"> </w:t>
      </w:r>
      <w:r w:rsidR="00752195" w:rsidRPr="007E023B">
        <w:rPr>
          <w:rFonts w:ascii="Arial" w:hAnsi="Arial" w:cs="Arial"/>
          <w:sz w:val="24"/>
          <w:szCs w:val="24"/>
        </w:rPr>
        <w:t xml:space="preserve">and </w:t>
      </w:r>
      <w:r w:rsidR="0093565F" w:rsidRPr="007E023B">
        <w:rPr>
          <w:rFonts w:ascii="Arial" w:hAnsi="Arial" w:cs="Arial"/>
          <w:sz w:val="24"/>
          <w:szCs w:val="24"/>
        </w:rPr>
        <w:t xml:space="preserve">if </w:t>
      </w:r>
      <w:r w:rsidR="00E46CEA" w:rsidRPr="007E023B">
        <w:rPr>
          <w:rFonts w:ascii="Arial" w:hAnsi="Arial" w:cs="Arial"/>
          <w:sz w:val="24"/>
          <w:szCs w:val="24"/>
        </w:rPr>
        <w:t xml:space="preserve">disease </w:t>
      </w:r>
      <w:r w:rsidR="00752195" w:rsidRPr="007E023B">
        <w:rPr>
          <w:rFonts w:ascii="Arial" w:hAnsi="Arial" w:cs="Arial"/>
          <w:sz w:val="24"/>
          <w:szCs w:val="24"/>
        </w:rPr>
        <w:t>recur</w:t>
      </w:r>
      <w:r w:rsidR="0093565F" w:rsidRPr="007E023B">
        <w:rPr>
          <w:rFonts w:ascii="Arial" w:hAnsi="Arial" w:cs="Arial"/>
          <w:sz w:val="24"/>
          <w:szCs w:val="24"/>
        </w:rPr>
        <w:t>s</w:t>
      </w:r>
      <w:r w:rsidR="00370B43" w:rsidRPr="007E023B">
        <w:rPr>
          <w:rFonts w:ascii="Arial" w:hAnsi="Arial" w:cs="Arial"/>
          <w:sz w:val="24"/>
          <w:szCs w:val="24"/>
        </w:rPr>
        <w:t xml:space="preserve">. </w:t>
      </w:r>
      <w:r w:rsidR="00641A81" w:rsidRPr="007E023B">
        <w:rPr>
          <w:rFonts w:ascii="Arial" w:hAnsi="Arial" w:cs="Arial"/>
          <w:sz w:val="24"/>
          <w:szCs w:val="24"/>
        </w:rPr>
        <w:t>Younger p</w:t>
      </w:r>
      <w:r w:rsidR="00C377FC" w:rsidRPr="007E023B">
        <w:rPr>
          <w:rFonts w:ascii="Arial" w:hAnsi="Arial" w:cs="Arial"/>
          <w:sz w:val="24"/>
          <w:szCs w:val="24"/>
        </w:rPr>
        <w:t xml:space="preserve">eople </w:t>
      </w:r>
      <w:r w:rsidR="00641A81" w:rsidRPr="007E023B">
        <w:rPr>
          <w:rFonts w:ascii="Arial" w:hAnsi="Arial" w:cs="Arial"/>
          <w:sz w:val="24"/>
          <w:szCs w:val="24"/>
        </w:rPr>
        <w:t xml:space="preserve">or those </w:t>
      </w:r>
      <w:r w:rsidR="00424C6A" w:rsidRPr="007E023B">
        <w:rPr>
          <w:rFonts w:ascii="Arial" w:hAnsi="Arial" w:cs="Arial"/>
          <w:sz w:val="24"/>
          <w:szCs w:val="24"/>
        </w:rPr>
        <w:t>experiencing</w:t>
      </w:r>
      <w:r w:rsidR="00C377FC" w:rsidRPr="007E023B">
        <w:rPr>
          <w:rFonts w:ascii="Arial" w:hAnsi="Arial" w:cs="Arial"/>
          <w:sz w:val="24"/>
          <w:szCs w:val="24"/>
        </w:rPr>
        <w:t xml:space="preserve"> additional</w:t>
      </w:r>
      <w:r w:rsidR="00C377FC">
        <w:rPr>
          <w:rFonts w:ascii="Arial" w:hAnsi="Arial" w:cs="Arial"/>
          <w:sz w:val="24"/>
          <w:szCs w:val="24"/>
        </w:rPr>
        <w:t xml:space="preserve"> </w:t>
      </w:r>
      <w:r w:rsidR="00370B43">
        <w:rPr>
          <w:rFonts w:ascii="Arial" w:hAnsi="Arial" w:cs="Arial"/>
          <w:sz w:val="24"/>
          <w:szCs w:val="24"/>
        </w:rPr>
        <w:t>stressful events</w:t>
      </w:r>
      <w:r w:rsidR="004F344C">
        <w:rPr>
          <w:rFonts w:ascii="Arial" w:hAnsi="Arial" w:cs="Arial"/>
          <w:sz w:val="24"/>
          <w:szCs w:val="24"/>
        </w:rPr>
        <w:t xml:space="preserve">, </w:t>
      </w:r>
      <w:r w:rsidR="00487628">
        <w:rPr>
          <w:rFonts w:ascii="Arial" w:hAnsi="Arial" w:cs="Arial"/>
          <w:sz w:val="24"/>
          <w:szCs w:val="24"/>
        </w:rPr>
        <w:t>anxiety or depression</w:t>
      </w:r>
      <w:r w:rsidR="00C377FC">
        <w:rPr>
          <w:rFonts w:ascii="Arial" w:hAnsi="Arial" w:cs="Arial"/>
          <w:sz w:val="24"/>
          <w:szCs w:val="24"/>
        </w:rPr>
        <w:t xml:space="preserve"> are more likely to experience </w:t>
      </w:r>
      <w:r w:rsidR="00370B43">
        <w:rPr>
          <w:rFonts w:ascii="Arial" w:hAnsi="Arial" w:cs="Arial"/>
          <w:sz w:val="24"/>
          <w:szCs w:val="24"/>
        </w:rPr>
        <w:t xml:space="preserve">persistent needs and </w:t>
      </w:r>
      <w:r w:rsidR="00C377FC">
        <w:rPr>
          <w:rFonts w:ascii="Arial" w:hAnsi="Arial" w:cs="Arial"/>
          <w:sz w:val="24"/>
          <w:szCs w:val="24"/>
        </w:rPr>
        <w:t xml:space="preserve">may benefit from </w:t>
      </w:r>
      <w:r w:rsidR="00EB0A03">
        <w:rPr>
          <w:rFonts w:ascii="Arial" w:hAnsi="Arial" w:cs="Arial"/>
          <w:sz w:val="24"/>
          <w:szCs w:val="24"/>
        </w:rPr>
        <w:t xml:space="preserve">tailored </w:t>
      </w:r>
      <w:r w:rsidR="00370B43">
        <w:rPr>
          <w:rFonts w:ascii="Arial" w:hAnsi="Arial" w:cs="Arial"/>
          <w:sz w:val="24"/>
          <w:szCs w:val="24"/>
        </w:rPr>
        <w:t xml:space="preserve">support. </w:t>
      </w:r>
    </w:p>
    <w:p w:rsidR="00D81665" w:rsidRDefault="00D81665" w:rsidP="004625D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01380" w:rsidRDefault="00D81665" w:rsidP="004625D1">
      <w:pPr>
        <w:spacing w:after="0" w:line="480" w:lineRule="auto"/>
        <w:rPr>
          <w:rFonts w:ascii="Arial" w:hAnsi="Arial" w:cs="Arial"/>
          <w:b/>
          <w:iCs/>
          <w:sz w:val="24"/>
          <w:szCs w:val="24"/>
          <w:lang w:val="en-US"/>
        </w:rPr>
      </w:pPr>
      <w:r w:rsidRPr="00D81665">
        <w:rPr>
          <w:rFonts w:ascii="Arial" w:hAnsi="Arial" w:cs="Arial"/>
          <w:b/>
          <w:iCs/>
          <w:sz w:val="24"/>
          <w:szCs w:val="24"/>
          <w:lang w:val="en-US"/>
        </w:rPr>
        <w:t>Keywords</w:t>
      </w:r>
      <w:r w:rsidR="00416AC1">
        <w:rPr>
          <w:rFonts w:ascii="Arial" w:hAnsi="Arial" w:cs="Arial"/>
          <w:b/>
          <w:iCs/>
          <w:sz w:val="24"/>
          <w:szCs w:val="24"/>
          <w:lang w:val="en-US"/>
        </w:rPr>
        <w:t xml:space="preserve">: </w:t>
      </w:r>
      <w:r w:rsidR="00416AC1" w:rsidRPr="00416AC1">
        <w:rPr>
          <w:rFonts w:ascii="Arial" w:hAnsi="Arial" w:cs="Arial"/>
          <w:sz w:val="24"/>
          <w:szCs w:val="24"/>
          <w:lang w:val="en-US"/>
        </w:rPr>
        <w:t>L</w:t>
      </w:r>
      <w:r w:rsidR="00416AC1" w:rsidRPr="00116681">
        <w:rPr>
          <w:rFonts w:ascii="Arial" w:hAnsi="Arial" w:cs="Arial"/>
          <w:sz w:val="24"/>
          <w:szCs w:val="24"/>
          <w:lang w:val="en-US"/>
        </w:rPr>
        <w:t>ocali</w:t>
      </w:r>
      <w:r w:rsidR="009D56AA">
        <w:rPr>
          <w:rFonts w:ascii="Arial" w:hAnsi="Arial" w:cs="Arial"/>
          <w:sz w:val="24"/>
          <w:szCs w:val="24"/>
          <w:lang w:val="en-US"/>
        </w:rPr>
        <w:t>s</w:t>
      </w:r>
      <w:r w:rsidR="00416AC1" w:rsidRPr="00116681">
        <w:rPr>
          <w:rFonts w:ascii="Arial" w:hAnsi="Arial" w:cs="Arial"/>
          <w:sz w:val="24"/>
          <w:szCs w:val="24"/>
          <w:lang w:val="en-US"/>
        </w:rPr>
        <w:t>ed melanoma</w:t>
      </w:r>
      <w:r w:rsidR="00416AC1">
        <w:rPr>
          <w:rFonts w:ascii="Arial" w:hAnsi="Arial" w:cs="Arial"/>
          <w:sz w:val="24"/>
          <w:szCs w:val="24"/>
          <w:lang w:val="en-US"/>
        </w:rPr>
        <w:t>, supportive care needs, anxiety, depression, longitudinal study</w:t>
      </w:r>
      <w:r w:rsidR="00416AC1" w:rsidRPr="00116681">
        <w:rPr>
          <w:rFonts w:ascii="Arial" w:hAnsi="Arial" w:cs="Arial"/>
          <w:sz w:val="24"/>
          <w:szCs w:val="24"/>
          <w:lang w:val="en-US"/>
        </w:rPr>
        <w:t xml:space="preserve"> </w:t>
      </w:r>
      <w:r w:rsidR="00601380">
        <w:rPr>
          <w:rFonts w:ascii="Arial" w:hAnsi="Arial" w:cs="Arial"/>
          <w:b/>
          <w:iCs/>
          <w:sz w:val="24"/>
          <w:szCs w:val="24"/>
          <w:lang w:val="en-US"/>
        </w:rPr>
        <w:br w:type="page"/>
      </w:r>
    </w:p>
    <w:p w:rsidR="00601380" w:rsidRDefault="00601380" w:rsidP="00606548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Pr="00601380">
        <w:rPr>
          <w:rFonts w:ascii="Arial" w:hAnsi="Arial" w:cs="Arial"/>
          <w:b/>
          <w:sz w:val="24"/>
          <w:szCs w:val="24"/>
          <w:lang w:val="en-US"/>
        </w:rPr>
        <w:t>ntroduction</w:t>
      </w:r>
      <w:r w:rsidR="00AD59E3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82191C" w:rsidRPr="000766C7" w:rsidRDefault="00B72516" w:rsidP="0060654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Cutaneous m</w:t>
      </w:r>
      <w:r w:rsidR="006B476B" w:rsidRPr="006B476B">
        <w:rPr>
          <w:rFonts w:ascii="Arial" w:hAnsi="Arial" w:cs="Arial"/>
          <w:sz w:val="24"/>
          <w:szCs w:val="24"/>
        </w:rPr>
        <w:t>elanoma is a</w:t>
      </w:r>
      <w:r w:rsidR="00E65ABA">
        <w:rPr>
          <w:rFonts w:ascii="Arial" w:hAnsi="Arial" w:cs="Arial"/>
          <w:sz w:val="24"/>
          <w:szCs w:val="24"/>
        </w:rPr>
        <w:t xml:space="preserve"> high</w:t>
      </w:r>
      <w:r w:rsidR="006B476B" w:rsidRPr="006B476B">
        <w:rPr>
          <w:rFonts w:ascii="Arial" w:hAnsi="Arial" w:cs="Arial"/>
          <w:sz w:val="24"/>
          <w:szCs w:val="24"/>
        </w:rPr>
        <w:t xml:space="preserve"> </w:t>
      </w:r>
      <w:r w:rsidR="00E65ABA">
        <w:rPr>
          <w:rFonts w:ascii="Arial" w:hAnsi="Arial" w:cs="Arial"/>
          <w:sz w:val="24"/>
          <w:szCs w:val="24"/>
        </w:rPr>
        <w:t xml:space="preserve">incidence cancer in </w:t>
      </w:r>
      <w:r w:rsidR="004779E6">
        <w:rPr>
          <w:rFonts w:ascii="Arial" w:hAnsi="Arial" w:cs="Arial"/>
          <w:sz w:val="24"/>
          <w:szCs w:val="24"/>
        </w:rPr>
        <w:t xml:space="preserve">white </w:t>
      </w:r>
      <w:r w:rsidR="00E65ABA">
        <w:rPr>
          <w:rFonts w:ascii="Arial" w:hAnsi="Arial" w:cs="Arial"/>
          <w:sz w:val="24"/>
          <w:szCs w:val="24"/>
        </w:rPr>
        <w:t>populations</w:t>
      </w:r>
      <w:r w:rsidR="002E4FCC">
        <w:rPr>
          <w:rFonts w:ascii="Arial" w:hAnsi="Arial" w:cs="Arial"/>
          <w:sz w:val="24"/>
          <w:szCs w:val="24"/>
        </w:rPr>
        <w:t xml:space="preserve"> </w:t>
      </w:r>
      <w:r w:rsidR="008A5AC6">
        <w:rPr>
          <w:rFonts w:ascii="Arial" w:hAnsi="Arial" w:cs="Arial"/>
          <w:sz w:val="24"/>
          <w:szCs w:val="24"/>
        </w:rPr>
        <w:fldChar w:fldCharType="begin">
          <w:fldData xml:space="preserve">PEVuZE5vdGU+PENpdGU+PEF1dGhvcj5FcmRtYW5uPC9BdXRob3I+PFllYXI+MjAxMzwvWWVhcj48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</w:fldData>
        </w:fldChar>
      </w:r>
      <w:r w:rsidR="002933A2">
        <w:rPr>
          <w:rFonts w:ascii="Arial" w:hAnsi="Arial" w:cs="Arial"/>
          <w:sz w:val="24"/>
          <w:szCs w:val="24"/>
        </w:rPr>
        <w:instrText xml:space="preserve"> ADDIN EN.CITE </w:instrText>
      </w:r>
      <w:r w:rsidR="002933A2">
        <w:rPr>
          <w:rFonts w:ascii="Arial" w:hAnsi="Arial" w:cs="Arial"/>
          <w:sz w:val="24"/>
          <w:szCs w:val="24"/>
        </w:rPr>
        <w:fldChar w:fldCharType="begin">
          <w:fldData xml:space="preserve">PEVuZE5vdGU+PENpdGU+PEF1dGhvcj5FcmRtYW5uPC9BdXRob3I+PFllYXI+MjAxMzwvWWVhcj48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</w:fldData>
        </w:fldChar>
      </w:r>
      <w:r w:rsidR="002933A2">
        <w:rPr>
          <w:rFonts w:ascii="Arial" w:hAnsi="Arial" w:cs="Arial"/>
          <w:sz w:val="24"/>
          <w:szCs w:val="24"/>
        </w:rPr>
        <w:instrText xml:space="preserve"> ADDIN EN.CITE.DATA </w:instrText>
      </w:r>
      <w:r w:rsidR="002933A2">
        <w:rPr>
          <w:rFonts w:ascii="Arial" w:hAnsi="Arial" w:cs="Arial"/>
          <w:sz w:val="24"/>
          <w:szCs w:val="24"/>
        </w:rPr>
      </w:r>
      <w:r w:rsidR="002933A2">
        <w:rPr>
          <w:rFonts w:ascii="Arial" w:hAnsi="Arial" w:cs="Arial"/>
          <w:sz w:val="24"/>
          <w:szCs w:val="24"/>
        </w:rPr>
        <w:fldChar w:fldCharType="end"/>
      </w:r>
      <w:r w:rsidR="008A5AC6">
        <w:rPr>
          <w:rFonts w:ascii="Arial" w:hAnsi="Arial" w:cs="Arial"/>
          <w:sz w:val="24"/>
          <w:szCs w:val="24"/>
        </w:rPr>
      </w:r>
      <w:r w:rsidR="008A5AC6">
        <w:rPr>
          <w:rFonts w:ascii="Arial" w:hAnsi="Arial" w:cs="Arial"/>
          <w:sz w:val="24"/>
          <w:szCs w:val="24"/>
        </w:rPr>
        <w:fldChar w:fldCharType="separate"/>
      </w:r>
      <w:r w:rsidR="002933A2">
        <w:rPr>
          <w:rFonts w:ascii="Arial" w:hAnsi="Arial" w:cs="Arial"/>
          <w:noProof/>
          <w:sz w:val="24"/>
          <w:szCs w:val="24"/>
        </w:rPr>
        <w:t>[</w:t>
      </w:r>
      <w:hyperlink w:anchor="_ENREF_1" w:tooltip="Erdmann, 2013 #2427" w:history="1">
        <w:r w:rsidR="00950044">
          <w:rPr>
            <w:rFonts w:ascii="Arial" w:hAnsi="Arial" w:cs="Arial"/>
            <w:noProof/>
            <w:sz w:val="24"/>
            <w:szCs w:val="24"/>
          </w:rPr>
          <w:t>1</w:t>
        </w:r>
      </w:hyperlink>
      <w:r w:rsidR="002933A2">
        <w:rPr>
          <w:rFonts w:ascii="Arial" w:hAnsi="Arial" w:cs="Arial"/>
          <w:noProof/>
          <w:sz w:val="24"/>
          <w:szCs w:val="24"/>
        </w:rPr>
        <w:t xml:space="preserve">, </w:t>
      </w:r>
      <w:hyperlink w:anchor="_ENREF_2" w:tooltip="Arnold, 2014 #2420" w:history="1">
        <w:r w:rsidR="00950044">
          <w:rPr>
            <w:rFonts w:ascii="Arial" w:hAnsi="Arial" w:cs="Arial"/>
            <w:noProof/>
            <w:sz w:val="24"/>
            <w:szCs w:val="24"/>
          </w:rPr>
          <w:t>2</w:t>
        </w:r>
      </w:hyperlink>
      <w:r w:rsidR="002933A2">
        <w:rPr>
          <w:rFonts w:ascii="Arial" w:hAnsi="Arial" w:cs="Arial"/>
          <w:noProof/>
          <w:sz w:val="24"/>
          <w:szCs w:val="24"/>
        </w:rPr>
        <w:t>]</w:t>
      </w:r>
      <w:r w:rsidR="008A5AC6">
        <w:rPr>
          <w:rFonts w:ascii="Arial" w:hAnsi="Arial" w:cs="Arial"/>
          <w:sz w:val="24"/>
          <w:szCs w:val="24"/>
        </w:rPr>
        <w:fldChar w:fldCharType="end"/>
      </w:r>
      <w:r w:rsidR="002E4FCC">
        <w:rPr>
          <w:rFonts w:ascii="Arial" w:hAnsi="Arial" w:cs="Arial"/>
          <w:sz w:val="24"/>
          <w:szCs w:val="24"/>
        </w:rPr>
        <w:t>.</w:t>
      </w:r>
      <w:r w:rsidR="00FE5350" w:rsidRPr="00A24701">
        <w:rPr>
          <w:rFonts w:ascii="Arial" w:hAnsi="Arial" w:cs="Arial"/>
          <w:sz w:val="24"/>
          <w:szCs w:val="24"/>
        </w:rPr>
        <w:t xml:space="preserve"> </w:t>
      </w:r>
      <w:r w:rsidR="00D916F2">
        <w:rPr>
          <w:rFonts w:ascii="Arial" w:hAnsi="Arial" w:cs="Arial"/>
          <w:sz w:val="24"/>
          <w:szCs w:val="24"/>
        </w:rPr>
        <w:t xml:space="preserve">Although </w:t>
      </w:r>
      <w:r w:rsidR="006F61CB" w:rsidRPr="006F61CB">
        <w:rPr>
          <w:rFonts w:ascii="Arial" w:hAnsi="Arial" w:cs="Arial"/>
          <w:sz w:val="24"/>
          <w:szCs w:val="24"/>
        </w:rPr>
        <w:t xml:space="preserve">patients diagnosed </w:t>
      </w:r>
      <w:r w:rsidR="009D56AA">
        <w:rPr>
          <w:rFonts w:ascii="Arial" w:hAnsi="Arial" w:cs="Arial"/>
          <w:sz w:val="24"/>
          <w:szCs w:val="24"/>
        </w:rPr>
        <w:t>with a thin localis</w:t>
      </w:r>
      <w:r w:rsidR="00783CF7">
        <w:rPr>
          <w:rFonts w:ascii="Arial" w:hAnsi="Arial" w:cs="Arial"/>
          <w:sz w:val="24"/>
          <w:szCs w:val="24"/>
        </w:rPr>
        <w:t>ed primary cancer</w:t>
      </w:r>
      <w:r w:rsidR="006A5A0C">
        <w:rPr>
          <w:rFonts w:ascii="Arial" w:hAnsi="Arial" w:cs="Arial"/>
          <w:sz w:val="24"/>
          <w:szCs w:val="24"/>
        </w:rPr>
        <w:t xml:space="preserve"> </w:t>
      </w:r>
      <w:r w:rsidR="00D916F2">
        <w:rPr>
          <w:rFonts w:ascii="Arial" w:hAnsi="Arial" w:cs="Arial"/>
          <w:sz w:val="24"/>
          <w:szCs w:val="24"/>
        </w:rPr>
        <w:t xml:space="preserve">generally </w:t>
      </w:r>
      <w:r w:rsidR="00464C61">
        <w:rPr>
          <w:rFonts w:ascii="Arial" w:hAnsi="Arial" w:cs="Arial"/>
          <w:sz w:val="24"/>
          <w:szCs w:val="24"/>
        </w:rPr>
        <w:t>have an excellent prognosis</w:t>
      </w:r>
      <w:r w:rsidR="002E4FCC">
        <w:rPr>
          <w:rFonts w:ascii="Arial" w:hAnsi="Arial" w:cs="Arial"/>
          <w:sz w:val="24"/>
          <w:szCs w:val="24"/>
        </w:rPr>
        <w:t xml:space="preserve"> </w:t>
      </w:r>
      <w:r w:rsidR="00D17714">
        <w:rPr>
          <w:rFonts w:ascii="Arial" w:hAnsi="Arial" w:cs="Arial"/>
          <w:sz w:val="24"/>
          <w:szCs w:val="24"/>
        </w:rPr>
        <w:fldChar w:fldCharType="begin">
          <w:fldData xml:space="preserve">PEVuZE5vdGU+PENpdGU+PEF1dGhvcj5HcmVlbjwvQXV0aG9yPjxZZWFyPjIwMTI8L1llYXI+PFJl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</w:fldData>
        </w:fldChar>
      </w:r>
      <w:r w:rsidR="002933A2">
        <w:rPr>
          <w:rFonts w:ascii="Arial" w:hAnsi="Arial" w:cs="Arial"/>
          <w:sz w:val="24"/>
          <w:szCs w:val="24"/>
        </w:rPr>
        <w:instrText xml:space="preserve"> ADDIN EN.CITE </w:instrText>
      </w:r>
      <w:r w:rsidR="002933A2">
        <w:rPr>
          <w:rFonts w:ascii="Arial" w:hAnsi="Arial" w:cs="Arial"/>
          <w:sz w:val="24"/>
          <w:szCs w:val="24"/>
        </w:rPr>
        <w:fldChar w:fldCharType="begin">
          <w:fldData xml:space="preserve">PEVuZE5vdGU+PENpdGU+PEF1dGhvcj5HcmVlbjwvQXV0aG9yPjxZZWFyPjIwMTI8L1llYXI+PFJl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</w:fldData>
        </w:fldChar>
      </w:r>
      <w:r w:rsidR="002933A2">
        <w:rPr>
          <w:rFonts w:ascii="Arial" w:hAnsi="Arial" w:cs="Arial"/>
          <w:sz w:val="24"/>
          <w:szCs w:val="24"/>
        </w:rPr>
        <w:instrText xml:space="preserve"> ADDIN EN.CITE.DATA </w:instrText>
      </w:r>
      <w:r w:rsidR="002933A2">
        <w:rPr>
          <w:rFonts w:ascii="Arial" w:hAnsi="Arial" w:cs="Arial"/>
          <w:sz w:val="24"/>
          <w:szCs w:val="24"/>
        </w:rPr>
      </w:r>
      <w:r w:rsidR="002933A2">
        <w:rPr>
          <w:rFonts w:ascii="Arial" w:hAnsi="Arial" w:cs="Arial"/>
          <w:sz w:val="24"/>
          <w:szCs w:val="24"/>
        </w:rPr>
        <w:fldChar w:fldCharType="end"/>
      </w:r>
      <w:r w:rsidR="00D17714">
        <w:rPr>
          <w:rFonts w:ascii="Arial" w:hAnsi="Arial" w:cs="Arial"/>
          <w:sz w:val="24"/>
          <w:szCs w:val="24"/>
        </w:rPr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2933A2">
        <w:rPr>
          <w:rFonts w:ascii="Arial" w:hAnsi="Arial" w:cs="Arial"/>
          <w:noProof/>
          <w:sz w:val="24"/>
          <w:szCs w:val="24"/>
        </w:rPr>
        <w:t>[</w:t>
      </w:r>
      <w:hyperlink w:anchor="_ENREF_3" w:tooltip="Green, 2012 #2323" w:history="1">
        <w:r w:rsidR="00950044">
          <w:rPr>
            <w:rFonts w:ascii="Arial" w:hAnsi="Arial" w:cs="Arial"/>
            <w:noProof/>
            <w:sz w:val="24"/>
            <w:szCs w:val="24"/>
          </w:rPr>
          <w:t>3</w:t>
        </w:r>
      </w:hyperlink>
      <w:r w:rsidR="002933A2">
        <w:rPr>
          <w:rFonts w:ascii="Arial" w:hAnsi="Arial" w:cs="Arial"/>
          <w:noProof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="002E4FCC">
        <w:rPr>
          <w:rFonts w:ascii="Arial" w:hAnsi="Arial" w:cs="Arial"/>
          <w:sz w:val="24"/>
          <w:szCs w:val="24"/>
        </w:rPr>
        <w:t>,</w:t>
      </w:r>
      <w:r w:rsidR="00501C51">
        <w:rPr>
          <w:rFonts w:ascii="Arial" w:hAnsi="Arial" w:cs="Arial"/>
          <w:sz w:val="24"/>
          <w:szCs w:val="24"/>
        </w:rPr>
        <w:t xml:space="preserve"> </w:t>
      </w:r>
      <w:r w:rsidR="00D916F2">
        <w:rPr>
          <w:rFonts w:ascii="Arial" w:hAnsi="Arial" w:cs="Arial"/>
          <w:sz w:val="24"/>
          <w:szCs w:val="24"/>
        </w:rPr>
        <w:t xml:space="preserve">those with </w:t>
      </w:r>
      <w:r w:rsidR="00F34624">
        <w:rPr>
          <w:rFonts w:ascii="Arial" w:hAnsi="Arial" w:cs="Arial"/>
          <w:sz w:val="24"/>
          <w:szCs w:val="24"/>
        </w:rPr>
        <w:t xml:space="preserve">a </w:t>
      </w:r>
      <w:r w:rsidR="009D56AA">
        <w:rPr>
          <w:rFonts w:ascii="Arial" w:hAnsi="Arial" w:cs="Arial"/>
          <w:sz w:val="24"/>
          <w:szCs w:val="24"/>
        </w:rPr>
        <w:t>localis</w:t>
      </w:r>
      <w:r w:rsidR="00DF3D8C">
        <w:rPr>
          <w:rFonts w:ascii="Arial" w:hAnsi="Arial" w:cs="Arial"/>
          <w:sz w:val="24"/>
          <w:szCs w:val="24"/>
        </w:rPr>
        <w:t xml:space="preserve">ed invasive </w:t>
      </w:r>
      <w:r w:rsidR="00F34624">
        <w:rPr>
          <w:rFonts w:ascii="Arial" w:hAnsi="Arial" w:cs="Arial"/>
          <w:sz w:val="24"/>
          <w:szCs w:val="24"/>
        </w:rPr>
        <w:t xml:space="preserve">melanoma </w:t>
      </w:r>
      <w:r w:rsidR="00D916F2">
        <w:rPr>
          <w:rFonts w:ascii="Arial" w:hAnsi="Arial" w:cs="Arial"/>
          <w:sz w:val="24"/>
          <w:szCs w:val="24"/>
        </w:rPr>
        <w:t xml:space="preserve">&gt;1mm in thickness have a 10% </w:t>
      </w:r>
      <w:r w:rsidR="00F34624">
        <w:rPr>
          <w:rFonts w:ascii="Arial" w:hAnsi="Arial" w:cs="Arial"/>
          <w:sz w:val="24"/>
          <w:szCs w:val="24"/>
        </w:rPr>
        <w:t>risk of recurrence</w:t>
      </w:r>
      <w:r w:rsidR="00B22836">
        <w:rPr>
          <w:rFonts w:ascii="Arial" w:hAnsi="Arial" w:cs="Arial"/>
          <w:sz w:val="24"/>
          <w:szCs w:val="24"/>
        </w:rPr>
        <w:t xml:space="preserve"> within 18 months</w:t>
      </w:r>
      <w:r w:rsidR="002E4FCC">
        <w:rPr>
          <w:rFonts w:ascii="Arial" w:hAnsi="Arial" w:cs="Arial"/>
          <w:sz w:val="24"/>
          <w:szCs w:val="24"/>
        </w:rPr>
        <w:t xml:space="preserve"> </w:t>
      </w:r>
      <w:r w:rsidR="00D17714">
        <w:rPr>
          <w:rFonts w:ascii="Arial" w:hAnsi="Arial" w:cs="Arial"/>
          <w:sz w:val="24"/>
          <w:szCs w:val="24"/>
        </w:rPr>
        <w:fldChar w:fldCharType="begin">
          <w:fldData xml:space="preserve">PEVuZE5vdGU+PENpdGU+PEF1dGhvcj5TdHVja3k8L0F1dGhvcj48WWVhcj4yMDEwPC9ZZWFyPjxS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</w:fldData>
        </w:fldChar>
      </w:r>
      <w:r w:rsidR="002933A2">
        <w:rPr>
          <w:rFonts w:ascii="Arial" w:hAnsi="Arial" w:cs="Arial"/>
          <w:sz w:val="24"/>
          <w:szCs w:val="24"/>
        </w:rPr>
        <w:instrText xml:space="preserve"> ADDIN EN.CITE </w:instrText>
      </w:r>
      <w:r w:rsidR="002933A2">
        <w:rPr>
          <w:rFonts w:ascii="Arial" w:hAnsi="Arial" w:cs="Arial"/>
          <w:sz w:val="24"/>
          <w:szCs w:val="24"/>
        </w:rPr>
        <w:fldChar w:fldCharType="begin">
          <w:fldData xml:space="preserve">PEVuZE5vdGU+PENpdGU+PEF1dGhvcj5TdHVja3k8L0F1dGhvcj48WWVhcj4yMDEwPC9ZZWFyPjxS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</w:fldData>
        </w:fldChar>
      </w:r>
      <w:r w:rsidR="002933A2">
        <w:rPr>
          <w:rFonts w:ascii="Arial" w:hAnsi="Arial" w:cs="Arial"/>
          <w:sz w:val="24"/>
          <w:szCs w:val="24"/>
        </w:rPr>
        <w:instrText xml:space="preserve"> ADDIN EN.CITE.DATA </w:instrText>
      </w:r>
      <w:r w:rsidR="002933A2">
        <w:rPr>
          <w:rFonts w:ascii="Arial" w:hAnsi="Arial" w:cs="Arial"/>
          <w:sz w:val="24"/>
          <w:szCs w:val="24"/>
        </w:rPr>
      </w:r>
      <w:r w:rsidR="002933A2">
        <w:rPr>
          <w:rFonts w:ascii="Arial" w:hAnsi="Arial" w:cs="Arial"/>
          <w:sz w:val="24"/>
          <w:szCs w:val="24"/>
        </w:rPr>
        <w:fldChar w:fldCharType="end"/>
      </w:r>
      <w:r w:rsidR="00D17714">
        <w:rPr>
          <w:rFonts w:ascii="Arial" w:hAnsi="Arial" w:cs="Arial"/>
          <w:sz w:val="24"/>
          <w:szCs w:val="24"/>
        </w:rPr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2933A2">
        <w:rPr>
          <w:rFonts w:ascii="Arial" w:hAnsi="Arial" w:cs="Arial"/>
          <w:noProof/>
          <w:sz w:val="24"/>
          <w:szCs w:val="24"/>
        </w:rPr>
        <w:t>[</w:t>
      </w:r>
      <w:hyperlink w:anchor="_ENREF_4" w:tooltip="Stucky, 2010 #2472" w:history="1">
        <w:r w:rsidR="00950044">
          <w:rPr>
            <w:rFonts w:ascii="Arial" w:hAnsi="Arial" w:cs="Arial"/>
            <w:noProof/>
            <w:sz w:val="24"/>
            <w:szCs w:val="24"/>
          </w:rPr>
          <w:t>4</w:t>
        </w:r>
      </w:hyperlink>
      <w:r w:rsidR="002933A2">
        <w:rPr>
          <w:rFonts w:ascii="Arial" w:hAnsi="Arial" w:cs="Arial"/>
          <w:noProof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="002E4FCC">
        <w:rPr>
          <w:rFonts w:ascii="Arial" w:hAnsi="Arial" w:cs="Arial"/>
          <w:sz w:val="24"/>
          <w:szCs w:val="24"/>
        </w:rPr>
        <w:t>.</w:t>
      </w:r>
      <w:r w:rsidR="00A253D7">
        <w:rPr>
          <w:rFonts w:ascii="Arial" w:hAnsi="Arial" w:cs="Arial"/>
          <w:sz w:val="24"/>
          <w:szCs w:val="24"/>
        </w:rPr>
        <w:t xml:space="preserve"> </w:t>
      </w:r>
      <w:r w:rsidR="0020728F">
        <w:rPr>
          <w:rFonts w:ascii="Arial" w:hAnsi="Arial" w:cs="Arial"/>
          <w:sz w:val="24"/>
          <w:szCs w:val="24"/>
        </w:rPr>
        <w:t xml:space="preserve">To date, despite major progress in therapy of advanced disease, metastatic </w:t>
      </w:r>
      <w:r w:rsidR="00FE610C">
        <w:rPr>
          <w:rFonts w:ascii="Arial" w:hAnsi="Arial" w:cs="Arial"/>
          <w:sz w:val="24"/>
          <w:szCs w:val="24"/>
        </w:rPr>
        <w:t xml:space="preserve">melanoma </w:t>
      </w:r>
      <w:r w:rsidR="0020728F">
        <w:rPr>
          <w:rFonts w:ascii="Arial" w:hAnsi="Arial" w:cs="Arial"/>
          <w:sz w:val="24"/>
          <w:szCs w:val="24"/>
        </w:rPr>
        <w:t xml:space="preserve">remains irremediably fatal. This combination of high incidence combined with potential fatality of </w:t>
      </w:r>
      <w:r w:rsidR="00FE610C">
        <w:rPr>
          <w:rFonts w:ascii="Arial" w:hAnsi="Arial" w:cs="Arial"/>
          <w:sz w:val="24"/>
          <w:szCs w:val="24"/>
        </w:rPr>
        <w:t xml:space="preserve">invasive </w:t>
      </w:r>
      <w:r w:rsidR="0020728F">
        <w:rPr>
          <w:rFonts w:ascii="Arial" w:hAnsi="Arial" w:cs="Arial"/>
          <w:sz w:val="24"/>
          <w:szCs w:val="24"/>
        </w:rPr>
        <w:t xml:space="preserve">disease </w:t>
      </w:r>
      <w:r w:rsidR="00183400">
        <w:rPr>
          <w:rFonts w:ascii="Arial" w:hAnsi="Arial" w:cs="Arial"/>
          <w:sz w:val="24"/>
          <w:szCs w:val="24"/>
        </w:rPr>
        <w:t xml:space="preserve">is </w:t>
      </w:r>
      <w:r w:rsidR="00183400" w:rsidRPr="000766C7">
        <w:rPr>
          <w:rFonts w:ascii="Arial" w:hAnsi="Arial" w:cs="Arial"/>
          <w:sz w:val="24"/>
          <w:szCs w:val="24"/>
        </w:rPr>
        <w:t>unique</w:t>
      </w:r>
      <w:r w:rsidR="008904E1" w:rsidRPr="000766C7">
        <w:rPr>
          <w:rFonts w:ascii="Arial" w:hAnsi="Arial" w:cs="Arial"/>
          <w:sz w:val="24"/>
          <w:szCs w:val="24"/>
        </w:rPr>
        <w:t>. In addition to the demands common to all cancer patients, people diagnosed with a high</w:t>
      </w:r>
      <w:r w:rsidR="00AA54F8" w:rsidRPr="000766C7">
        <w:rPr>
          <w:rFonts w:ascii="Arial" w:hAnsi="Arial" w:cs="Arial"/>
          <w:sz w:val="24"/>
          <w:szCs w:val="24"/>
        </w:rPr>
        <w:t>-</w:t>
      </w:r>
      <w:r w:rsidR="008904E1" w:rsidRPr="000766C7">
        <w:rPr>
          <w:rFonts w:ascii="Arial" w:hAnsi="Arial" w:cs="Arial"/>
          <w:sz w:val="24"/>
          <w:szCs w:val="24"/>
        </w:rPr>
        <w:t xml:space="preserve">risk primary melanoma face the dual possibility of recurrence or development of a second primary melanoma. </w:t>
      </w:r>
      <w:r w:rsidR="00AA54F8" w:rsidRPr="000766C7">
        <w:rPr>
          <w:rFonts w:ascii="Arial" w:hAnsi="Arial" w:cs="Arial"/>
          <w:sz w:val="24"/>
          <w:szCs w:val="24"/>
        </w:rPr>
        <w:t>P</w:t>
      </w:r>
      <w:r w:rsidR="00A97906" w:rsidRPr="000766C7">
        <w:rPr>
          <w:rFonts w:ascii="Arial" w:hAnsi="Arial" w:cs="Arial"/>
          <w:sz w:val="24"/>
          <w:szCs w:val="24"/>
        </w:rPr>
        <w:t>atient-</w:t>
      </w:r>
      <w:r w:rsidR="005542E3" w:rsidRPr="000766C7">
        <w:rPr>
          <w:rFonts w:ascii="Arial" w:hAnsi="Arial" w:cs="Arial"/>
          <w:sz w:val="24"/>
          <w:szCs w:val="24"/>
        </w:rPr>
        <w:t>centred</w:t>
      </w:r>
      <w:r w:rsidR="00A97906" w:rsidRPr="000766C7">
        <w:rPr>
          <w:rFonts w:ascii="Arial" w:hAnsi="Arial" w:cs="Arial"/>
          <w:sz w:val="24"/>
          <w:szCs w:val="24"/>
        </w:rPr>
        <w:t xml:space="preserve"> care is </w:t>
      </w:r>
      <w:r w:rsidR="00CF33E1" w:rsidRPr="000766C7">
        <w:rPr>
          <w:rFonts w:ascii="Arial" w:hAnsi="Arial" w:cs="Arial"/>
          <w:sz w:val="24"/>
          <w:szCs w:val="24"/>
        </w:rPr>
        <w:t>th</w:t>
      </w:r>
      <w:r w:rsidR="00A97906" w:rsidRPr="000766C7">
        <w:rPr>
          <w:rFonts w:ascii="Arial" w:hAnsi="Arial" w:cs="Arial"/>
          <w:sz w:val="24"/>
          <w:szCs w:val="24"/>
        </w:rPr>
        <w:t xml:space="preserve">e benchmark of quality </w:t>
      </w:r>
      <w:r w:rsidR="00A6497A" w:rsidRPr="000766C7">
        <w:rPr>
          <w:rFonts w:ascii="Arial" w:hAnsi="Arial" w:cs="Arial"/>
          <w:sz w:val="24"/>
          <w:szCs w:val="24"/>
        </w:rPr>
        <w:t xml:space="preserve">cancer </w:t>
      </w:r>
      <w:r w:rsidR="00A97906" w:rsidRPr="000766C7">
        <w:rPr>
          <w:rFonts w:ascii="Arial" w:hAnsi="Arial" w:cs="Arial"/>
          <w:sz w:val="24"/>
          <w:szCs w:val="24"/>
        </w:rPr>
        <w:t>care</w:t>
      </w:r>
      <w:r w:rsidR="002E4FCC" w:rsidRPr="000766C7">
        <w:rPr>
          <w:rFonts w:ascii="Arial" w:hAnsi="Arial" w:cs="Arial"/>
          <w:sz w:val="24"/>
          <w:szCs w:val="24"/>
        </w:rPr>
        <w:t xml:space="preserve"> </w:t>
      </w:r>
      <w:r w:rsidR="00D17714" w:rsidRPr="000766C7">
        <w:rPr>
          <w:rFonts w:ascii="Arial" w:hAnsi="Arial" w:cs="Arial"/>
          <w:sz w:val="24"/>
          <w:szCs w:val="24"/>
        </w:rPr>
        <w:fldChar w:fldCharType="begin"/>
      </w:r>
      <w:r w:rsidR="002933A2" w:rsidRPr="000766C7">
        <w:rPr>
          <w:rFonts w:ascii="Arial" w:hAnsi="Arial" w:cs="Arial"/>
          <w:sz w:val="24"/>
          <w:szCs w:val="24"/>
        </w:rPr>
        <w:instrText xml:space="preserve"> ADDIN EN.CITE &lt;EndNote&gt;&lt;Cite&gt;&lt;Author&gt;Committee on Quality Health Care in America&lt;/Author&gt;&lt;Year&gt;2001&lt;/Year&gt;&lt;RecNum&gt;2421&lt;/RecNum&gt;&lt;DisplayText&gt;[5]&lt;/DisplayText&gt;&lt;record&gt;&lt;rec-number&gt;2421&lt;/rec-number&gt;&lt;foreign-keys&gt;&lt;key app="EN" db-id="2rz2txfw1xwwwcepxsb5wfrurpsds92w0dsw"&gt;2421&lt;/key&gt;&lt;/foreign-keys&gt;&lt;ref-type name="Report"&gt;27&lt;/ref-type&gt;&lt;contributors&gt;&lt;authors&gt;&lt;author&gt;Committee on Quality Health Care in America - Institute of Medicine,&lt;/author&gt;&lt;/authors&gt;&lt;tertiary-authors&gt;&lt;author&gt;National Academy Press &lt;/author&gt;&lt;/tertiary-authors&gt;&lt;/contributors&gt;&lt;titles&gt;&lt;title&gt;Crossing the quality chasm : a new health system for the 21st century&lt;/title&gt;&lt;/titles&gt;&lt;dates&gt;&lt;year&gt;2001&lt;/year&gt;&lt;/dates&gt;&lt;pub-location&gt;Washington, D.C.&lt;/pub-location&gt;&lt;urls&gt;&lt;/urls&gt;&lt;/record&gt;&lt;/Cite&gt;&lt;/EndNote&gt;</w:instrText>
      </w:r>
      <w:r w:rsidR="00D17714" w:rsidRPr="000766C7">
        <w:rPr>
          <w:rFonts w:ascii="Arial" w:hAnsi="Arial" w:cs="Arial"/>
          <w:sz w:val="24"/>
          <w:szCs w:val="24"/>
        </w:rPr>
        <w:fldChar w:fldCharType="separate"/>
      </w:r>
      <w:r w:rsidR="002933A2" w:rsidRPr="000766C7">
        <w:rPr>
          <w:rFonts w:ascii="Arial" w:hAnsi="Arial" w:cs="Arial"/>
          <w:noProof/>
          <w:sz w:val="24"/>
          <w:szCs w:val="24"/>
        </w:rPr>
        <w:t>[</w:t>
      </w:r>
      <w:hyperlink w:anchor="_ENREF_5" w:tooltip="Committee on Quality Health Care in America - Institute of Medicine, 2001 #2421" w:history="1">
        <w:r w:rsidR="00950044" w:rsidRPr="000766C7">
          <w:rPr>
            <w:rFonts w:ascii="Arial" w:hAnsi="Arial" w:cs="Arial"/>
            <w:noProof/>
            <w:sz w:val="24"/>
            <w:szCs w:val="24"/>
          </w:rPr>
          <w:t>5</w:t>
        </w:r>
      </w:hyperlink>
      <w:r w:rsidR="002933A2" w:rsidRPr="000766C7">
        <w:rPr>
          <w:rFonts w:ascii="Arial" w:hAnsi="Arial" w:cs="Arial"/>
          <w:noProof/>
          <w:sz w:val="24"/>
          <w:szCs w:val="24"/>
        </w:rPr>
        <w:t>]</w:t>
      </w:r>
      <w:r w:rsidR="00D17714" w:rsidRPr="000766C7">
        <w:rPr>
          <w:rFonts w:ascii="Arial" w:hAnsi="Arial" w:cs="Arial"/>
          <w:sz w:val="24"/>
          <w:szCs w:val="24"/>
        </w:rPr>
        <w:fldChar w:fldCharType="end"/>
      </w:r>
      <w:r w:rsidR="00D44EE1" w:rsidRPr="000766C7">
        <w:rPr>
          <w:rFonts w:ascii="Arial" w:hAnsi="Arial" w:cs="Arial"/>
          <w:sz w:val="24"/>
          <w:szCs w:val="24"/>
        </w:rPr>
        <w:t>,</w:t>
      </w:r>
      <w:r w:rsidR="00AA54F8" w:rsidRPr="000766C7">
        <w:rPr>
          <w:rFonts w:ascii="Arial" w:hAnsi="Arial" w:cs="Arial"/>
          <w:sz w:val="24"/>
          <w:szCs w:val="24"/>
        </w:rPr>
        <w:t xml:space="preserve"> therefore</w:t>
      </w:r>
      <w:r w:rsidR="00A6497A" w:rsidRPr="000766C7">
        <w:rPr>
          <w:rFonts w:ascii="Arial" w:hAnsi="Arial" w:cs="Arial"/>
          <w:sz w:val="24"/>
          <w:szCs w:val="24"/>
        </w:rPr>
        <w:t xml:space="preserve"> </w:t>
      </w:r>
      <w:r w:rsidR="00A97906" w:rsidRPr="000766C7">
        <w:rPr>
          <w:rFonts w:ascii="Arial" w:hAnsi="Arial" w:cs="Arial"/>
          <w:sz w:val="24"/>
          <w:szCs w:val="24"/>
        </w:rPr>
        <w:t xml:space="preserve">it is imperative </w:t>
      </w:r>
      <w:r w:rsidR="00AA54F8" w:rsidRPr="000766C7">
        <w:rPr>
          <w:rFonts w:ascii="Arial" w:hAnsi="Arial" w:cs="Arial"/>
          <w:sz w:val="24"/>
          <w:szCs w:val="24"/>
        </w:rPr>
        <w:t xml:space="preserve">that </w:t>
      </w:r>
      <w:r w:rsidR="00A97906" w:rsidRPr="000766C7">
        <w:rPr>
          <w:rFonts w:ascii="Arial" w:hAnsi="Arial" w:cs="Arial"/>
          <w:sz w:val="24"/>
          <w:szCs w:val="24"/>
        </w:rPr>
        <w:t>we understand</w:t>
      </w:r>
      <w:r w:rsidR="00AA54F8" w:rsidRPr="000766C7">
        <w:rPr>
          <w:rFonts w:ascii="Arial" w:hAnsi="Arial" w:cs="Arial"/>
          <w:sz w:val="24"/>
          <w:szCs w:val="24"/>
        </w:rPr>
        <w:t xml:space="preserve"> how</w:t>
      </w:r>
      <w:r w:rsidR="00A97906" w:rsidRPr="000766C7">
        <w:rPr>
          <w:rFonts w:ascii="Arial" w:hAnsi="Arial" w:cs="Arial"/>
          <w:sz w:val="24"/>
          <w:szCs w:val="24"/>
        </w:rPr>
        <w:t xml:space="preserve"> the</w:t>
      </w:r>
      <w:r w:rsidR="00183400" w:rsidRPr="000766C7">
        <w:rPr>
          <w:rFonts w:ascii="Arial" w:hAnsi="Arial" w:cs="Arial"/>
          <w:sz w:val="24"/>
          <w:szCs w:val="24"/>
        </w:rPr>
        <w:t>se patients’</w:t>
      </w:r>
      <w:r w:rsidR="00555559" w:rsidRPr="000766C7">
        <w:rPr>
          <w:rFonts w:ascii="Arial" w:hAnsi="Arial" w:cs="Arial"/>
          <w:sz w:val="24"/>
          <w:szCs w:val="24"/>
        </w:rPr>
        <w:t xml:space="preserve"> </w:t>
      </w:r>
      <w:r w:rsidR="00AA54F8" w:rsidRPr="000766C7">
        <w:rPr>
          <w:rFonts w:ascii="Arial" w:hAnsi="Arial" w:cs="Arial"/>
          <w:sz w:val="24"/>
          <w:szCs w:val="24"/>
        </w:rPr>
        <w:t>dual risk</w:t>
      </w:r>
      <w:r w:rsidR="005C5E2D" w:rsidRPr="000766C7">
        <w:rPr>
          <w:rFonts w:ascii="Arial" w:hAnsi="Arial" w:cs="Arial"/>
          <w:sz w:val="24"/>
          <w:szCs w:val="24"/>
        </w:rPr>
        <w:t>s</w:t>
      </w:r>
      <w:r w:rsidR="00AA54F8" w:rsidRPr="000766C7">
        <w:rPr>
          <w:rFonts w:ascii="Arial" w:hAnsi="Arial" w:cs="Arial"/>
          <w:sz w:val="24"/>
          <w:szCs w:val="24"/>
        </w:rPr>
        <w:t xml:space="preserve"> and subsequent disease-related events affect their supportive care </w:t>
      </w:r>
      <w:r w:rsidR="00BD69C5" w:rsidRPr="000766C7">
        <w:rPr>
          <w:rFonts w:ascii="Arial" w:hAnsi="Arial" w:cs="Arial"/>
          <w:sz w:val="24"/>
          <w:szCs w:val="24"/>
        </w:rPr>
        <w:t>needs</w:t>
      </w:r>
      <w:r w:rsidR="004B298A" w:rsidRPr="000766C7">
        <w:rPr>
          <w:rFonts w:ascii="Arial" w:hAnsi="Arial" w:cs="Arial"/>
          <w:sz w:val="24"/>
          <w:szCs w:val="24"/>
        </w:rPr>
        <w:t xml:space="preserve"> </w:t>
      </w:r>
      <w:r w:rsidR="00A97906" w:rsidRPr="000766C7">
        <w:rPr>
          <w:rFonts w:ascii="Arial" w:hAnsi="Arial" w:cs="Arial"/>
          <w:sz w:val="24"/>
          <w:szCs w:val="24"/>
        </w:rPr>
        <w:t>so that health</w:t>
      </w:r>
      <w:r w:rsidR="00E46CEA" w:rsidRPr="000766C7">
        <w:rPr>
          <w:rFonts w:ascii="Arial" w:hAnsi="Arial" w:cs="Arial"/>
          <w:sz w:val="24"/>
          <w:szCs w:val="24"/>
        </w:rPr>
        <w:t>-</w:t>
      </w:r>
      <w:r w:rsidR="00A97906" w:rsidRPr="000766C7">
        <w:rPr>
          <w:rFonts w:ascii="Arial" w:hAnsi="Arial" w:cs="Arial"/>
          <w:sz w:val="24"/>
          <w:szCs w:val="24"/>
        </w:rPr>
        <w:t>care providers can deliver appropriate, responsive care</w:t>
      </w:r>
      <w:r w:rsidR="00D44EE1" w:rsidRPr="000766C7">
        <w:rPr>
          <w:rFonts w:ascii="Arial" w:hAnsi="Arial" w:cs="Arial"/>
          <w:sz w:val="24"/>
          <w:szCs w:val="24"/>
        </w:rPr>
        <w:t xml:space="preserve"> over the disease continuum</w:t>
      </w:r>
      <w:r w:rsidR="00A97906" w:rsidRPr="000766C7">
        <w:rPr>
          <w:rFonts w:ascii="Arial" w:hAnsi="Arial" w:cs="Arial"/>
          <w:sz w:val="24"/>
          <w:szCs w:val="24"/>
        </w:rPr>
        <w:t>.</w:t>
      </w:r>
      <w:r w:rsidR="008904E1" w:rsidRPr="000766C7">
        <w:rPr>
          <w:rFonts w:ascii="Arial" w:hAnsi="Arial" w:cs="Arial"/>
          <w:sz w:val="24"/>
          <w:szCs w:val="24"/>
        </w:rPr>
        <w:t xml:space="preserve"> </w:t>
      </w:r>
    </w:p>
    <w:p w:rsidR="0082191C" w:rsidRPr="000766C7" w:rsidRDefault="0082191C" w:rsidP="0082191C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391C33" w:rsidRPr="007068B8" w:rsidRDefault="007068B8" w:rsidP="0082191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0766C7">
        <w:rPr>
          <w:rFonts w:ascii="Arial" w:hAnsi="Arial" w:cs="Arial"/>
          <w:sz w:val="24"/>
          <w:szCs w:val="24"/>
        </w:rPr>
        <w:t>Supportive care n</w:t>
      </w:r>
      <w:r w:rsidR="0082191C" w:rsidRPr="000766C7">
        <w:rPr>
          <w:rFonts w:ascii="Arial" w:hAnsi="Arial" w:cs="Arial"/>
          <w:sz w:val="24"/>
          <w:szCs w:val="24"/>
        </w:rPr>
        <w:t xml:space="preserve">eeds assessment tools directly measure the gap between a person’s experience of </w:t>
      </w:r>
      <w:r w:rsidRPr="000766C7">
        <w:rPr>
          <w:rFonts w:ascii="Arial" w:hAnsi="Arial" w:cs="Arial"/>
          <w:sz w:val="24"/>
          <w:szCs w:val="24"/>
        </w:rPr>
        <w:t>support</w:t>
      </w:r>
      <w:r w:rsidR="0082191C" w:rsidRPr="000766C7">
        <w:rPr>
          <w:rFonts w:ascii="Arial" w:hAnsi="Arial" w:cs="Arial"/>
          <w:sz w:val="24"/>
          <w:szCs w:val="24"/>
        </w:rPr>
        <w:t xml:space="preserve"> and</w:t>
      </w:r>
      <w:r w:rsidRPr="000766C7">
        <w:rPr>
          <w:rFonts w:ascii="Arial" w:hAnsi="Arial" w:cs="Arial"/>
          <w:sz w:val="24"/>
          <w:szCs w:val="24"/>
        </w:rPr>
        <w:t xml:space="preserve"> their stated desire for some further action or resource</w:t>
      </w:r>
      <w:r w:rsidR="0082191C" w:rsidRPr="000766C7">
        <w:rPr>
          <w:rFonts w:ascii="Arial" w:hAnsi="Arial" w:cs="Arial"/>
          <w:sz w:val="24"/>
          <w:szCs w:val="24"/>
        </w:rPr>
        <w:t xml:space="preserve"> </w:t>
      </w:r>
      <w:r w:rsidR="0082191C" w:rsidRPr="000766C7">
        <w:rPr>
          <w:rFonts w:ascii="Arial" w:hAnsi="Arial" w:cs="Arial"/>
          <w:sz w:val="24"/>
          <w:szCs w:val="24"/>
        </w:rPr>
        <w:fldChar w:fldCharType="begin"/>
      </w:r>
      <w:r w:rsidRPr="000766C7">
        <w:rPr>
          <w:rFonts w:ascii="Arial" w:hAnsi="Arial" w:cs="Arial"/>
          <w:sz w:val="24"/>
          <w:szCs w:val="24"/>
        </w:rPr>
        <w:instrText xml:space="preserve"> ADDIN EN.CITE &lt;EndNote&gt;&lt;Cite&gt;&lt;Author&gt;Sanson-Fisher&lt;/Author&gt;&lt;Year&gt;2000&lt;/Year&gt;&lt;RecNum&gt;27&lt;/RecNum&gt;&lt;DisplayText&gt;[6]&lt;/DisplayText&gt;&lt;record&gt;&lt;rec-number&gt;27&lt;/rec-number&gt;&lt;foreign-keys&gt;&lt;key app="EN" db-id="2rz2txfw1xwwwcepxsb5wfrurpsds92w0dsw"&gt;27&lt;/key&gt;&lt;/foreign-keys&gt;&lt;ref-type name="Journal Article"&gt;17&lt;/ref-type&gt;&lt;contributors&gt;&lt;authors&gt;&lt;author&gt;Sanson-Fisher, R.&lt;/author&gt;&lt;author&gt;Girgis, A.&lt;/author&gt;&lt;author&gt;Boyes, A.&lt;/author&gt;&lt;author&gt;Bonevski, B.&lt;/author&gt;&lt;author&gt;Burton, L.&lt;/author&gt;&lt;author&gt;Cook, P.&lt;/author&gt;&lt;/authors&gt;&lt;/contributors&gt;&lt;titles&gt;&lt;title&gt;The unmet supportive care needs of patients with cancer. Supportive Care Review Group&lt;/title&gt;&lt;secondary-title&gt;Cancer&lt;/secondary-title&gt;&lt;/titles&gt;&lt;periodical&gt;&lt;full-title&gt;Cancer&lt;/full-title&gt;&lt;abbr-1&gt;Cancer&lt;/abbr-1&gt;&lt;abbr-2&gt;Cancer&lt;/abbr-2&gt;&lt;/periodical&gt;&lt;pages&gt;226-37&lt;/pages&gt;&lt;volume&gt;88&lt;/volume&gt;&lt;number&gt;1&lt;/number&gt;&lt;keywords&gt;&lt;keyword&gt;Adult&lt;/keyword&gt;&lt;keyword&gt;Aged&lt;/keyword&gt;&lt;keyword&gt;Aged, 80 and over&lt;/keyword&gt;&lt;keyword&gt;Female&lt;/keyword&gt;&lt;keyword&gt;Human&lt;/keyword&gt;&lt;keyword&gt;Logistic Models&lt;/keyword&gt;&lt;keyword&gt;Male&lt;/keyword&gt;&lt;keyword&gt;Middle Age&lt;/keyword&gt;&lt;keyword&gt;*Needs Assessment/sn [Statistics &amp;amp; Numerical Data]&lt;/keyword&gt;&lt;keyword&gt;*Neoplasms/px [Psychology]&lt;/keyword&gt;&lt;keyword&gt;*Neoplasms/th [Therapy]&lt;/keyword&gt;&lt;keyword&gt;New South Wales&lt;/keyword&gt;&lt;keyword&gt;Patient Education&lt;/keyword&gt;&lt;keyword&gt;Quality of Life&lt;/keyword&gt;&lt;keyword&gt;Questionnaires&lt;/keyword&gt;&lt;keyword&gt;Sexuality&lt;/keyword&gt;&lt;keyword&gt;*Social Support&lt;/keyword&gt;&lt;keyword&gt;Support, Non-U.S. Gov&amp;apos;t&lt;/keyword&gt;&lt;/keywords&gt;&lt;dates&gt;&lt;year&gt;2000&lt;/year&gt;&lt;/dates&gt;&lt;urls&gt;&lt;/urls&gt;&lt;/record&gt;&lt;/Cite&gt;&lt;/EndNote&gt;</w:instrText>
      </w:r>
      <w:r w:rsidR="0082191C" w:rsidRPr="000766C7">
        <w:rPr>
          <w:rFonts w:ascii="Arial" w:hAnsi="Arial" w:cs="Arial"/>
          <w:sz w:val="24"/>
          <w:szCs w:val="24"/>
        </w:rPr>
        <w:fldChar w:fldCharType="separate"/>
      </w:r>
      <w:r w:rsidRPr="000766C7">
        <w:rPr>
          <w:rFonts w:ascii="Arial" w:hAnsi="Arial" w:cs="Arial"/>
          <w:noProof/>
          <w:sz w:val="24"/>
          <w:szCs w:val="24"/>
        </w:rPr>
        <w:t>[</w:t>
      </w:r>
      <w:hyperlink w:anchor="_ENREF_6" w:tooltip="Sanson-Fisher, 2000 #27" w:history="1">
        <w:r w:rsidR="00950044" w:rsidRPr="000766C7">
          <w:rPr>
            <w:rFonts w:ascii="Arial" w:hAnsi="Arial" w:cs="Arial"/>
            <w:noProof/>
            <w:sz w:val="24"/>
            <w:szCs w:val="24"/>
          </w:rPr>
          <w:t>6</w:t>
        </w:r>
      </w:hyperlink>
      <w:r w:rsidRPr="000766C7">
        <w:rPr>
          <w:rFonts w:ascii="Arial" w:hAnsi="Arial" w:cs="Arial"/>
          <w:noProof/>
          <w:sz w:val="24"/>
          <w:szCs w:val="24"/>
        </w:rPr>
        <w:t>]</w:t>
      </w:r>
      <w:r w:rsidR="0082191C" w:rsidRPr="000766C7">
        <w:rPr>
          <w:rFonts w:ascii="Arial" w:hAnsi="Arial" w:cs="Arial"/>
          <w:sz w:val="24"/>
          <w:szCs w:val="24"/>
        </w:rPr>
        <w:fldChar w:fldCharType="end"/>
      </w:r>
      <w:r w:rsidR="00D07BA5" w:rsidRPr="000766C7">
        <w:rPr>
          <w:rFonts w:ascii="Arial" w:hAnsi="Arial" w:cs="Arial"/>
          <w:sz w:val="24"/>
          <w:szCs w:val="24"/>
        </w:rPr>
        <w:t xml:space="preserve">. </w:t>
      </w:r>
      <w:r w:rsidR="000E29B2" w:rsidRPr="000766C7">
        <w:rPr>
          <w:rFonts w:ascii="Arial" w:hAnsi="Arial" w:cs="Arial"/>
          <w:sz w:val="24"/>
          <w:szCs w:val="24"/>
        </w:rPr>
        <w:t>Longitudinal assessment of needs</w:t>
      </w:r>
      <w:r w:rsidR="00D07BA5" w:rsidRPr="000766C7">
        <w:rPr>
          <w:rFonts w:ascii="Arial" w:hAnsi="Arial" w:cs="Arial"/>
          <w:sz w:val="24"/>
          <w:szCs w:val="24"/>
        </w:rPr>
        <w:t xml:space="preserve"> enables us to determine if needs are met over time by available support mechanisms or if there are deficiencies in service delivery </w:t>
      </w:r>
      <w:r w:rsidR="00BC7326" w:rsidRPr="000766C7">
        <w:rPr>
          <w:rFonts w:ascii="Arial" w:hAnsi="Arial" w:cs="Arial"/>
          <w:sz w:val="24"/>
          <w:szCs w:val="24"/>
        </w:rPr>
        <w:t>so that</w:t>
      </w:r>
      <w:r w:rsidR="00D07BA5" w:rsidRPr="000766C7">
        <w:rPr>
          <w:rFonts w:ascii="Arial" w:hAnsi="Arial" w:cs="Arial"/>
          <w:sz w:val="24"/>
          <w:szCs w:val="24"/>
        </w:rPr>
        <w:t xml:space="preserve"> needs persist.</w:t>
      </w:r>
      <w:r w:rsidR="00B16855" w:rsidRPr="000766C7">
        <w:rPr>
          <w:rFonts w:ascii="Arial" w:hAnsi="Arial" w:cs="Arial"/>
          <w:sz w:val="24"/>
          <w:szCs w:val="24"/>
        </w:rPr>
        <w:t xml:space="preserve"> Moreover, longitudinal assessment is able to track patterns of needs that </w:t>
      </w:r>
      <w:r w:rsidR="003F3EE3" w:rsidRPr="000766C7">
        <w:rPr>
          <w:rFonts w:ascii="Arial" w:hAnsi="Arial" w:cs="Arial"/>
          <w:sz w:val="24"/>
          <w:szCs w:val="24"/>
        </w:rPr>
        <w:t xml:space="preserve">occur with subsequent disease-related events.  </w:t>
      </w:r>
      <w:r w:rsidR="00721C23" w:rsidRPr="000766C7">
        <w:rPr>
          <w:rFonts w:ascii="Arial" w:hAnsi="Arial" w:cs="Arial"/>
          <w:sz w:val="24"/>
          <w:szCs w:val="24"/>
        </w:rPr>
        <w:t>To date however, the supportive care needs of people diagnosed with</w:t>
      </w:r>
      <w:r w:rsidR="00AA6648" w:rsidRPr="000766C7">
        <w:rPr>
          <w:rFonts w:ascii="Arial" w:hAnsi="Arial" w:cs="Arial"/>
          <w:sz w:val="24"/>
          <w:szCs w:val="24"/>
        </w:rPr>
        <w:t xml:space="preserve"> invasive</w:t>
      </w:r>
      <w:r w:rsidR="00721C23" w:rsidRPr="000766C7">
        <w:rPr>
          <w:rFonts w:ascii="Arial" w:hAnsi="Arial" w:cs="Arial"/>
          <w:sz w:val="24"/>
          <w:szCs w:val="24"/>
        </w:rPr>
        <w:t xml:space="preserve"> melanoma</w:t>
      </w:r>
      <w:r w:rsidR="00721C23" w:rsidRPr="0082191C">
        <w:rPr>
          <w:rFonts w:ascii="Arial" w:hAnsi="Arial" w:cs="Arial"/>
          <w:sz w:val="24"/>
          <w:szCs w:val="24"/>
        </w:rPr>
        <w:t xml:space="preserve"> ha</w:t>
      </w:r>
      <w:r w:rsidR="00AA6648" w:rsidRPr="0082191C">
        <w:rPr>
          <w:rFonts w:ascii="Arial" w:hAnsi="Arial" w:cs="Arial"/>
          <w:sz w:val="24"/>
          <w:szCs w:val="24"/>
        </w:rPr>
        <w:t>ve</w:t>
      </w:r>
      <w:r w:rsidR="00721C23" w:rsidRPr="0082191C">
        <w:rPr>
          <w:rFonts w:ascii="Arial" w:hAnsi="Arial" w:cs="Arial"/>
          <w:sz w:val="24"/>
          <w:szCs w:val="24"/>
        </w:rPr>
        <w:t xml:space="preserve"> been </w:t>
      </w:r>
      <w:r w:rsidR="0082191C">
        <w:rPr>
          <w:rFonts w:ascii="Arial" w:hAnsi="Arial" w:cs="Arial"/>
          <w:sz w:val="24"/>
          <w:szCs w:val="24"/>
        </w:rPr>
        <w:t>assessed</w:t>
      </w:r>
      <w:r w:rsidR="0082191C" w:rsidRPr="0082191C">
        <w:rPr>
          <w:rFonts w:ascii="Arial" w:hAnsi="Arial" w:cs="Arial"/>
          <w:sz w:val="24"/>
          <w:szCs w:val="24"/>
        </w:rPr>
        <w:t xml:space="preserve"> </w:t>
      </w:r>
      <w:r w:rsidR="00A774E1" w:rsidRPr="0082191C">
        <w:rPr>
          <w:rFonts w:ascii="Arial" w:hAnsi="Arial" w:cs="Arial"/>
          <w:sz w:val="24"/>
          <w:szCs w:val="24"/>
        </w:rPr>
        <w:t xml:space="preserve">only </w:t>
      </w:r>
      <w:r w:rsidR="00721C23" w:rsidRPr="0082191C">
        <w:rPr>
          <w:rFonts w:ascii="Arial" w:hAnsi="Arial" w:cs="Arial"/>
          <w:sz w:val="24"/>
          <w:szCs w:val="24"/>
        </w:rPr>
        <w:t xml:space="preserve">through </w:t>
      </w:r>
      <w:r w:rsidR="00E86668" w:rsidRPr="0082191C">
        <w:rPr>
          <w:rFonts w:ascii="Arial" w:hAnsi="Arial" w:cs="Arial"/>
          <w:sz w:val="24"/>
          <w:szCs w:val="24"/>
        </w:rPr>
        <w:t xml:space="preserve">small </w:t>
      </w:r>
      <w:r w:rsidR="00721C23" w:rsidRPr="0082191C">
        <w:rPr>
          <w:rFonts w:ascii="Arial" w:hAnsi="Arial" w:cs="Arial"/>
          <w:sz w:val="24"/>
          <w:szCs w:val="24"/>
        </w:rPr>
        <w:t>qualitative</w:t>
      </w:r>
      <w:r w:rsidR="00E86668" w:rsidRPr="0082191C">
        <w:rPr>
          <w:rFonts w:ascii="Arial" w:hAnsi="Arial" w:cs="Arial"/>
          <w:sz w:val="24"/>
          <w:szCs w:val="24"/>
        </w:rPr>
        <w:t xml:space="preserve"> </w:t>
      </w:r>
      <w:r w:rsidR="00A23FE3" w:rsidRPr="0082191C">
        <w:rPr>
          <w:rFonts w:ascii="Arial" w:hAnsi="Arial" w:cs="Arial"/>
          <w:sz w:val="24"/>
          <w:szCs w:val="24"/>
        </w:rPr>
        <w:t xml:space="preserve">studies of </w:t>
      </w:r>
      <w:r w:rsidR="00E86668" w:rsidRPr="0082191C">
        <w:rPr>
          <w:rFonts w:ascii="Arial" w:hAnsi="Arial" w:cs="Arial"/>
          <w:sz w:val="24"/>
          <w:szCs w:val="24"/>
        </w:rPr>
        <w:t xml:space="preserve">selected </w:t>
      </w:r>
      <w:r w:rsidR="00AA6648" w:rsidRPr="0082191C">
        <w:rPr>
          <w:rFonts w:ascii="Arial" w:hAnsi="Arial" w:cs="Arial"/>
          <w:sz w:val="24"/>
          <w:szCs w:val="24"/>
        </w:rPr>
        <w:t>groups</w:t>
      </w:r>
      <w:r w:rsidR="002E4FCC" w:rsidRPr="0082191C">
        <w:rPr>
          <w:rFonts w:ascii="Arial" w:hAnsi="Arial" w:cs="Arial"/>
          <w:sz w:val="24"/>
          <w:szCs w:val="24"/>
        </w:rPr>
        <w:t xml:space="preserve"> </w:t>
      </w:r>
      <w:r w:rsidR="00E86668" w:rsidRPr="0082191C">
        <w:rPr>
          <w:rFonts w:ascii="Arial" w:hAnsi="Arial" w:cs="Arial"/>
          <w:sz w:val="24"/>
          <w:szCs w:val="24"/>
        </w:rPr>
        <w:fldChar w:fldCharType="begin">
          <w:fldData xml:space="preserve">PEVuZE5vdGU+PENpdGU+PEF1dGhvcj5CaXJkPC9BdXRob3I+PFllYXI+MjAxNTwvWWVhcj48UmVj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</w:fldData>
        </w:fldChar>
      </w:r>
      <w:r>
        <w:rPr>
          <w:rFonts w:ascii="Arial" w:hAnsi="Arial" w:cs="Arial"/>
          <w:sz w:val="24"/>
          <w:szCs w:val="24"/>
        </w:rPr>
        <w:instrText xml:space="preserve"> ADDIN EN.CITE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PEVuZE5vdGU+PENpdGU+PEF1dGhvcj5CaXJkPC9BdXRob3I+PFllYXI+MjAxNTwvWWVhcj48UmVj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 w:rsidR="00E86668" w:rsidRPr="0082191C">
        <w:rPr>
          <w:rFonts w:ascii="Arial" w:hAnsi="Arial" w:cs="Arial"/>
          <w:sz w:val="24"/>
          <w:szCs w:val="24"/>
        </w:rPr>
      </w:r>
      <w:r w:rsidR="00E86668" w:rsidRPr="0082191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</w:t>
      </w:r>
      <w:hyperlink w:anchor="_ENREF_7" w:tooltip="Bird, 2015 #2417" w:history="1">
        <w:r w:rsidR="00950044">
          <w:rPr>
            <w:rFonts w:ascii="Arial" w:hAnsi="Arial" w:cs="Arial"/>
            <w:noProof/>
            <w:sz w:val="24"/>
            <w:szCs w:val="24"/>
          </w:rPr>
          <w:t>7</w:t>
        </w:r>
      </w:hyperlink>
      <w:r>
        <w:rPr>
          <w:rFonts w:ascii="Arial" w:hAnsi="Arial" w:cs="Arial"/>
          <w:noProof/>
          <w:sz w:val="24"/>
          <w:szCs w:val="24"/>
        </w:rPr>
        <w:t xml:space="preserve">, </w:t>
      </w:r>
      <w:hyperlink w:anchor="_ENREF_8" w:tooltip="Stamataki, 2015 #2416" w:history="1">
        <w:r w:rsidR="00950044">
          <w:rPr>
            <w:rFonts w:ascii="Arial" w:hAnsi="Arial" w:cs="Arial"/>
            <w:noProof/>
            <w:sz w:val="24"/>
            <w:szCs w:val="24"/>
          </w:rPr>
          <w:t>8</w:t>
        </w:r>
      </w:hyperlink>
      <w:r>
        <w:rPr>
          <w:rFonts w:ascii="Arial" w:hAnsi="Arial" w:cs="Arial"/>
          <w:noProof/>
          <w:sz w:val="24"/>
          <w:szCs w:val="24"/>
        </w:rPr>
        <w:t>]</w:t>
      </w:r>
      <w:r w:rsidR="00E86668" w:rsidRPr="0082191C">
        <w:rPr>
          <w:rFonts w:ascii="Arial" w:hAnsi="Arial" w:cs="Arial"/>
          <w:sz w:val="24"/>
          <w:szCs w:val="24"/>
        </w:rPr>
        <w:fldChar w:fldCharType="end"/>
      </w:r>
      <w:r w:rsidR="00721C23" w:rsidRPr="0082191C">
        <w:rPr>
          <w:rFonts w:ascii="Arial" w:hAnsi="Arial" w:cs="Arial"/>
          <w:sz w:val="24"/>
          <w:szCs w:val="24"/>
        </w:rPr>
        <w:t xml:space="preserve"> or </w:t>
      </w:r>
      <w:r w:rsidR="0091754A" w:rsidRPr="0082191C">
        <w:rPr>
          <w:rFonts w:ascii="Arial" w:hAnsi="Arial" w:cs="Arial"/>
          <w:sz w:val="24"/>
          <w:szCs w:val="24"/>
        </w:rPr>
        <w:t xml:space="preserve">in </w:t>
      </w:r>
      <w:r w:rsidR="00721C23" w:rsidRPr="0082191C">
        <w:rPr>
          <w:rFonts w:ascii="Arial" w:hAnsi="Arial" w:cs="Arial"/>
          <w:sz w:val="24"/>
          <w:szCs w:val="24"/>
        </w:rPr>
        <w:t xml:space="preserve">cross-sectional </w:t>
      </w:r>
      <w:r w:rsidR="00A23FE3" w:rsidRPr="0082191C">
        <w:rPr>
          <w:rFonts w:ascii="Arial" w:hAnsi="Arial" w:cs="Arial"/>
          <w:sz w:val="24"/>
          <w:szCs w:val="24"/>
        </w:rPr>
        <w:t xml:space="preserve">studies combining </w:t>
      </w:r>
      <w:r w:rsidR="00E86668" w:rsidRPr="0082191C">
        <w:rPr>
          <w:rFonts w:ascii="Arial" w:hAnsi="Arial" w:cs="Arial"/>
          <w:sz w:val="24"/>
          <w:szCs w:val="24"/>
        </w:rPr>
        <w:t xml:space="preserve">patients diagnosed </w:t>
      </w:r>
      <w:r w:rsidR="00A23FE3" w:rsidRPr="0082191C">
        <w:rPr>
          <w:rFonts w:ascii="Arial" w:hAnsi="Arial" w:cs="Arial"/>
          <w:sz w:val="24"/>
          <w:szCs w:val="24"/>
        </w:rPr>
        <w:t>very recently (</w:t>
      </w:r>
      <w:r w:rsidR="00977AB6" w:rsidRPr="0082191C">
        <w:rPr>
          <w:rFonts w:ascii="Arial" w:hAnsi="Arial" w:cs="Arial"/>
          <w:sz w:val="24"/>
          <w:szCs w:val="24"/>
        </w:rPr>
        <w:t>3</w:t>
      </w:r>
      <w:r w:rsidR="00E86668" w:rsidRPr="0082191C">
        <w:rPr>
          <w:rFonts w:ascii="Arial" w:hAnsi="Arial" w:cs="Arial"/>
          <w:sz w:val="24"/>
          <w:szCs w:val="24"/>
        </w:rPr>
        <w:t xml:space="preserve"> months</w:t>
      </w:r>
      <w:r w:rsidR="00A23FE3" w:rsidRPr="0082191C">
        <w:rPr>
          <w:rFonts w:ascii="Arial" w:hAnsi="Arial" w:cs="Arial"/>
          <w:sz w:val="24"/>
          <w:szCs w:val="24"/>
        </w:rPr>
        <w:t>)</w:t>
      </w:r>
      <w:r w:rsidR="00E86668" w:rsidRPr="0082191C">
        <w:rPr>
          <w:rFonts w:ascii="Arial" w:hAnsi="Arial" w:cs="Arial"/>
          <w:sz w:val="24"/>
          <w:szCs w:val="24"/>
        </w:rPr>
        <w:t xml:space="preserve"> </w:t>
      </w:r>
      <w:r w:rsidR="0091754A" w:rsidRPr="0082191C">
        <w:rPr>
          <w:rFonts w:ascii="Arial" w:hAnsi="Arial" w:cs="Arial"/>
          <w:sz w:val="24"/>
          <w:szCs w:val="24"/>
        </w:rPr>
        <w:t xml:space="preserve">and up </w:t>
      </w:r>
      <w:r w:rsidR="00AA6648" w:rsidRPr="0082191C">
        <w:rPr>
          <w:rFonts w:ascii="Arial" w:hAnsi="Arial" w:cs="Arial"/>
          <w:sz w:val="24"/>
          <w:szCs w:val="24"/>
        </w:rPr>
        <w:t xml:space="preserve">to </w:t>
      </w:r>
      <w:r w:rsidR="00977AB6" w:rsidRPr="0082191C">
        <w:rPr>
          <w:rFonts w:ascii="Arial" w:hAnsi="Arial" w:cs="Arial"/>
          <w:sz w:val="24"/>
          <w:szCs w:val="24"/>
        </w:rPr>
        <w:t>5</w:t>
      </w:r>
      <w:r w:rsidR="00E86668" w:rsidRPr="0082191C">
        <w:rPr>
          <w:rFonts w:ascii="Arial" w:hAnsi="Arial" w:cs="Arial"/>
          <w:sz w:val="24"/>
          <w:szCs w:val="24"/>
        </w:rPr>
        <w:t xml:space="preserve"> years</w:t>
      </w:r>
      <w:r w:rsidR="002E4FCC" w:rsidRPr="0082191C">
        <w:rPr>
          <w:rFonts w:ascii="Arial" w:hAnsi="Arial" w:cs="Arial"/>
          <w:sz w:val="24"/>
          <w:szCs w:val="24"/>
        </w:rPr>
        <w:t xml:space="preserve"> </w:t>
      </w:r>
      <w:r w:rsidR="00E86668" w:rsidRPr="0082191C">
        <w:rPr>
          <w:rFonts w:ascii="Arial" w:hAnsi="Arial" w:cs="Arial"/>
          <w:sz w:val="24"/>
          <w:szCs w:val="24"/>
        </w:rPr>
        <w:fldChar w:fldCharType="begin">
          <w:fldData xml:space="preserve">PEVuZE5vdGU+PENpdGU+PEF1dGhvcj5Nb2xhc3Npb3RpczwvQXV0aG9yPjxZZWFyPjIwMTQ8L1ll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</w:fldData>
        </w:fldChar>
      </w:r>
      <w:r>
        <w:rPr>
          <w:rFonts w:ascii="Arial" w:hAnsi="Arial" w:cs="Arial"/>
          <w:sz w:val="24"/>
          <w:szCs w:val="24"/>
        </w:rPr>
        <w:instrText xml:space="preserve"> ADDIN EN.CITE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PEVuZE5vdGU+PENpdGU+PEF1dGhvcj5Nb2xhc3Npb3RpczwvQXV0aG9yPjxZZWFyPjIwMTQ8L1ll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 w:rsidR="00E86668" w:rsidRPr="0082191C">
        <w:rPr>
          <w:rFonts w:ascii="Arial" w:hAnsi="Arial" w:cs="Arial"/>
          <w:sz w:val="24"/>
          <w:szCs w:val="24"/>
        </w:rPr>
      </w:r>
      <w:r w:rsidR="00E86668" w:rsidRPr="0082191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</w:t>
      </w:r>
      <w:hyperlink w:anchor="_ENREF_9" w:tooltip="Molassiotis, 2014 #2369" w:history="1">
        <w:r w:rsidR="00950044">
          <w:rPr>
            <w:rFonts w:ascii="Arial" w:hAnsi="Arial" w:cs="Arial"/>
            <w:noProof/>
            <w:sz w:val="24"/>
            <w:szCs w:val="24"/>
          </w:rPr>
          <w:t>9</w:t>
        </w:r>
      </w:hyperlink>
      <w:r>
        <w:rPr>
          <w:rFonts w:ascii="Arial" w:hAnsi="Arial" w:cs="Arial"/>
          <w:noProof/>
          <w:sz w:val="24"/>
          <w:szCs w:val="24"/>
        </w:rPr>
        <w:t xml:space="preserve">, </w:t>
      </w:r>
      <w:hyperlink w:anchor="_ENREF_10" w:tooltip="Fischbeck, 2015 #2446" w:history="1">
        <w:r w:rsidR="00950044">
          <w:rPr>
            <w:rFonts w:ascii="Arial" w:hAnsi="Arial" w:cs="Arial"/>
            <w:noProof/>
            <w:sz w:val="24"/>
            <w:szCs w:val="24"/>
          </w:rPr>
          <w:t>10</w:t>
        </w:r>
      </w:hyperlink>
      <w:r>
        <w:rPr>
          <w:rFonts w:ascii="Arial" w:hAnsi="Arial" w:cs="Arial"/>
          <w:noProof/>
          <w:sz w:val="24"/>
          <w:szCs w:val="24"/>
        </w:rPr>
        <w:t>]</w:t>
      </w:r>
      <w:r w:rsidR="00E86668" w:rsidRPr="0082191C">
        <w:rPr>
          <w:rFonts w:ascii="Arial" w:hAnsi="Arial" w:cs="Arial"/>
          <w:sz w:val="24"/>
          <w:szCs w:val="24"/>
        </w:rPr>
        <w:fldChar w:fldCharType="end"/>
      </w:r>
      <w:r w:rsidR="00E86668" w:rsidRPr="0082191C">
        <w:rPr>
          <w:rFonts w:ascii="Arial" w:hAnsi="Arial" w:cs="Arial"/>
          <w:sz w:val="24"/>
          <w:szCs w:val="24"/>
        </w:rPr>
        <w:t xml:space="preserve"> or more</w:t>
      </w:r>
      <w:r w:rsidR="002E4FCC" w:rsidRPr="0082191C">
        <w:rPr>
          <w:rFonts w:ascii="Arial" w:hAnsi="Arial" w:cs="Arial"/>
          <w:sz w:val="24"/>
          <w:szCs w:val="24"/>
        </w:rPr>
        <w:t xml:space="preserve"> </w:t>
      </w:r>
      <w:r w:rsidR="00D17714" w:rsidRPr="0082191C">
        <w:rPr>
          <w:rFonts w:ascii="Arial" w:hAnsi="Arial" w:cs="Arial"/>
          <w:sz w:val="24"/>
          <w:szCs w:val="24"/>
        </w:rPr>
        <w:fldChar w:fldCharType="begin">
          <w:fldData xml:space="preserve">PEVuZE5vdGU+PENpdGU+PEF1dGhvcj5Cb25ldnNraTwvQXV0aG9yPjxZZWFyPjE5OTk8L1llYXI+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</w:fldData>
        </w:fldChar>
      </w:r>
      <w:r>
        <w:rPr>
          <w:rFonts w:ascii="Arial" w:hAnsi="Arial" w:cs="Arial"/>
          <w:sz w:val="24"/>
          <w:szCs w:val="24"/>
        </w:rPr>
        <w:instrText xml:space="preserve"> ADDIN EN.CITE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PEVuZE5vdGU+PENpdGU+PEF1dGhvcj5Cb25ldnNraTwvQXV0aG9yPjxZZWFyPjE5OTk8L1llYXI+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 w:rsidR="00D17714" w:rsidRPr="0082191C">
        <w:rPr>
          <w:rFonts w:ascii="Arial" w:hAnsi="Arial" w:cs="Arial"/>
          <w:sz w:val="24"/>
          <w:szCs w:val="24"/>
        </w:rPr>
      </w:r>
      <w:r w:rsidR="00D17714" w:rsidRPr="0082191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</w:t>
      </w:r>
      <w:hyperlink w:anchor="_ENREF_11" w:tooltip="Bonevski, 1999 #998" w:history="1">
        <w:r w:rsidR="00950044">
          <w:rPr>
            <w:rFonts w:ascii="Arial" w:hAnsi="Arial" w:cs="Arial"/>
            <w:noProof/>
            <w:sz w:val="24"/>
            <w:szCs w:val="24"/>
          </w:rPr>
          <w:t>11-13</w:t>
        </w:r>
      </w:hyperlink>
      <w:r>
        <w:rPr>
          <w:rFonts w:ascii="Arial" w:hAnsi="Arial" w:cs="Arial"/>
          <w:noProof/>
          <w:sz w:val="24"/>
          <w:szCs w:val="24"/>
        </w:rPr>
        <w:t>]</w:t>
      </w:r>
      <w:r w:rsidR="00D17714" w:rsidRPr="0082191C">
        <w:rPr>
          <w:rFonts w:ascii="Arial" w:hAnsi="Arial" w:cs="Arial"/>
          <w:sz w:val="24"/>
          <w:szCs w:val="24"/>
        </w:rPr>
        <w:fldChar w:fldCharType="end"/>
      </w:r>
      <w:r w:rsidR="00E86668" w:rsidRPr="0082191C">
        <w:rPr>
          <w:rFonts w:ascii="Arial" w:hAnsi="Arial" w:cs="Arial"/>
          <w:sz w:val="24"/>
          <w:szCs w:val="24"/>
        </w:rPr>
        <w:t xml:space="preserve"> previously</w:t>
      </w:r>
      <w:r w:rsidR="008F009E" w:rsidRPr="0082191C">
        <w:rPr>
          <w:rFonts w:ascii="Arial" w:hAnsi="Arial" w:cs="Arial"/>
          <w:sz w:val="24"/>
          <w:szCs w:val="24"/>
        </w:rPr>
        <w:t>.</w:t>
      </w:r>
      <w:r w:rsidR="000534F5" w:rsidRPr="0082191C">
        <w:rPr>
          <w:rFonts w:ascii="Arial" w:hAnsi="Arial" w:cs="Arial"/>
          <w:sz w:val="24"/>
          <w:szCs w:val="24"/>
        </w:rPr>
        <w:t xml:space="preserve"> </w:t>
      </w:r>
      <w:r w:rsidR="00AA6648" w:rsidRPr="0082191C">
        <w:rPr>
          <w:rFonts w:ascii="Arial" w:hAnsi="Arial" w:cs="Arial"/>
          <w:sz w:val="24"/>
          <w:szCs w:val="24"/>
        </w:rPr>
        <w:t xml:space="preserve">Moreover past </w:t>
      </w:r>
      <w:r w:rsidR="000534F5" w:rsidRPr="0082191C">
        <w:rPr>
          <w:rFonts w:ascii="Arial" w:hAnsi="Arial" w:cs="Arial"/>
          <w:bCs/>
          <w:sz w:val="24"/>
          <w:szCs w:val="24"/>
        </w:rPr>
        <w:t xml:space="preserve">studies have </w:t>
      </w:r>
      <w:r w:rsidR="009D56AA" w:rsidRPr="0082191C">
        <w:rPr>
          <w:rFonts w:ascii="Arial" w:hAnsi="Arial" w:cs="Arial"/>
          <w:sz w:val="24"/>
          <w:szCs w:val="24"/>
        </w:rPr>
        <w:t>pooled patients with localis</w:t>
      </w:r>
      <w:r w:rsidR="000534F5" w:rsidRPr="0082191C">
        <w:rPr>
          <w:rFonts w:ascii="Arial" w:hAnsi="Arial" w:cs="Arial"/>
          <w:sz w:val="24"/>
          <w:szCs w:val="24"/>
        </w:rPr>
        <w:t>ed or metastatic disease.</w:t>
      </w:r>
      <w:r w:rsidR="008F009E" w:rsidRPr="0082191C">
        <w:rPr>
          <w:rFonts w:ascii="Arial" w:hAnsi="Arial" w:cs="Arial"/>
          <w:sz w:val="24"/>
          <w:szCs w:val="24"/>
        </w:rPr>
        <w:t xml:space="preserve"> </w:t>
      </w:r>
      <w:r w:rsidR="006510CD" w:rsidRPr="0082191C">
        <w:rPr>
          <w:rFonts w:ascii="Arial" w:hAnsi="Arial" w:cs="Arial"/>
          <w:sz w:val="24"/>
          <w:szCs w:val="24"/>
        </w:rPr>
        <w:t xml:space="preserve">There is no information on </w:t>
      </w:r>
      <w:r w:rsidR="005559BC" w:rsidRPr="0082191C">
        <w:rPr>
          <w:rFonts w:ascii="Arial" w:hAnsi="Arial" w:cs="Arial"/>
          <w:sz w:val="24"/>
          <w:szCs w:val="24"/>
        </w:rPr>
        <w:t xml:space="preserve">the </w:t>
      </w:r>
      <w:r w:rsidR="006510CD" w:rsidRPr="0082191C">
        <w:rPr>
          <w:rFonts w:ascii="Arial" w:hAnsi="Arial" w:cs="Arial"/>
          <w:sz w:val="24"/>
          <w:szCs w:val="24"/>
        </w:rPr>
        <w:t xml:space="preserve">supportive care needs </w:t>
      </w:r>
      <w:r w:rsidR="005559BC" w:rsidRPr="0082191C">
        <w:rPr>
          <w:rFonts w:ascii="Arial" w:hAnsi="Arial" w:cs="Arial"/>
          <w:sz w:val="24"/>
          <w:szCs w:val="24"/>
        </w:rPr>
        <w:t>of patients at</w:t>
      </w:r>
      <w:r w:rsidR="003D0766" w:rsidRPr="0082191C">
        <w:rPr>
          <w:rFonts w:ascii="Arial" w:hAnsi="Arial" w:cs="Arial"/>
          <w:sz w:val="24"/>
          <w:szCs w:val="24"/>
        </w:rPr>
        <w:t>,</w:t>
      </w:r>
      <w:r w:rsidR="005559BC" w:rsidRPr="0082191C">
        <w:rPr>
          <w:rFonts w:ascii="Arial" w:hAnsi="Arial" w:cs="Arial"/>
          <w:sz w:val="24"/>
          <w:szCs w:val="24"/>
        </w:rPr>
        <w:t xml:space="preserve"> or after</w:t>
      </w:r>
      <w:r w:rsidR="003D0766" w:rsidRPr="0082191C">
        <w:rPr>
          <w:rFonts w:ascii="Arial" w:hAnsi="Arial" w:cs="Arial"/>
          <w:sz w:val="24"/>
          <w:szCs w:val="24"/>
        </w:rPr>
        <w:t>,</w:t>
      </w:r>
      <w:r w:rsidR="005559BC" w:rsidRPr="0082191C">
        <w:rPr>
          <w:rFonts w:ascii="Arial" w:hAnsi="Arial" w:cs="Arial"/>
          <w:sz w:val="24"/>
          <w:szCs w:val="24"/>
        </w:rPr>
        <w:t xml:space="preserve"> </w:t>
      </w:r>
      <w:r w:rsidR="005559BC" w:rsidRPr="0082191C">
        <w:rPr>
          <w:rFonts w:ascii="Arial" w:hAnsi="Arial" w:cs="Arial"/>
          <w:bCs/>
          <w:sz w:val="24"/>
          <w:szCs w:val="24"/>
        </w:rPr>
        <w:t xml:space="preserve">diagnosis of </w:t>
      </w:r>
      <w:r w:rsidR="005559BC" w:rsidRPr="0082191C">
        <w:rPr>
          <w:rFonts w:ascii="Arial" w:hAnsi="Arial" w:cs="Arial"/>
          <w:sz w:val="24"/>
          <w:szCs w:val="24"/>
        </w:rPr>
        <w:t>high-risk primary melanoma</w:t>
      </w:r>
      <w:r w:rsidR="00F803EF" w:rsidRPr="0082191C">
        <w:rPr>
          <w:rFonts w:ascii="Arial" w:hAnsi="Arial" w:cs="Arial"/>
          <w:sz w:val="24"/>
          <w:szCs w:val="24"/>
        </w:rPr>
        <w:t xml:space="preserve"> </w:t>
      </w:r>
      <w:r w:rsidR="003D0766" w:rsidRPr="0082191C">
        <w:rPr>
          <w:rFonts w:ascii="Arial" w:hAnsi="Arial" w:cs="Arial"/>
          <w:sz w:val="24"/>
          <w:szCs w:val="24"/>
        </w:rPr>
        <w:t xml:space="preserve">and </w:t>
      </w:r>
      <w:r w:rsidR="0091754A" w:rsidRPr="0082191C">
        <w:rPr>
          <w:rFonts w:ascii="Arial" w:hAnsi="Arial" w:cs="Arial"/>
          <w:sz w:val="24"/>
          <w:szCs w:val="24"/>
        </w:rPr>
        <w:t xml:space="preserve">no information about </w:t>
      </w:r>
      <w:r w:rsidR="00F803EF" w:rsidRPr="0082191C">
        <w:rPr>
          <w:rFonts w:ascii="Arial" w:hAnsi="Arial" w:cs="Arial"/>
          <w:sz w:val="24"/>
          <w:szCs w:val="24"/>
        </w:rPr>
        <w:t xml:space="preserve">their </w:t>
      </w:r>
      <w:r w:rsidR="008F009E" w:rsidRPr="0082191C">
        <w:rPr>
          <w:rFonts w:ascii="Arial" w:hAnsi="Arial" w:cs="Arial"/>
          <w:sz w:val="24"/>
          <w:szCs w:val="24"/>
        </w:rPr>
        <w:t xml:space="preserve">needs </w:t>
      </w:r>
      <w:r w:rsidR="00F803EF" w:rsidRPr="0082191C">
        <w:rPr>
          <w:rFonts w:ascii="Arial" w:hAnsi="Arial" w:cs="Arial"/>
          <w:sz w:val="24"/>
          <w:szCs w:val="24"/>
        </w:rPr>
        <w:t>when disease recurrence</w:t>
      </w:r>
      <w:r w:rsidR="0091754A" w:rsidRPr="007068B8">
        <w:rPr>
          <w:rFonts w:ascii="Arial" w:hAnsi="Arial" w:cs="Arial"/>
          <w:sz w:val="24"/>
          <w:szCs w:val="24"/>
        </w:rPr>
        <w:t xml:space="preserve"> occurs</w:t>
      </w:r>
      <w:r w:rsidR="008F009E" w:rsidRPr="007068B8">
        <w:rPr>
          <w:rFonts w:ascii="Arial" w:hAnsi="Arial" w:cs="Arial"/>
          <w:sz w:val="24"/>
          <w:szCs w:val="24"/>
        </w:rPr>
        <w:t xml:space="preserve">. </w:t>
      </w:r>
    </w:p>
    <w:p w:rsidR="00391C33" w:rsidRPr="007068B8" w:rsidRDefault="00391C33" w:rsidP="0082191C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873281" w:rsidRDefault="008A5C46" w:rsidP="0082191C">
      <w:pPr>
        <w:widowControl w:val="0"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8904E1">
        <w:rPr>
          <w:rFonts w:ascii="Arial" w:hAnsi="Arial" w:cs="Arial"/>
          <w:bCs/>
          <w:sz w:val="24"/>
          <w:szCs w:val="24"/>
        </w:rPr>
        <w:t>In 2010 we initiated a longitudinal study of patients</w:t>
      </w:r>
      <w:r w:rsidR="00391C33" w:rsidRPr="00AA54F8">
        <w:rPr>
          <w:rFonts w:ascii="Arial" w:hAnsi="Arial" w:cs="Arial"/>
          <w:bCs/>
          <w:sz w:val="24"/>
          <w:szCs w:val="24"/>
        </w:rPr>
        <w:t xml:space="preserve"> </w:t>
      </w:r>
      <w:r w:rsidR="00B65FDE" w:rsidRPr="00AA54F8">
        <w:rPr>
          <w:rFonts w:ascii="Arial" w:hAnsi="Arial" w:cs="Arial"/>
          <w:bCs/>
          <w:sz w:val="24"/>
          <w:szCs w:val="24"/>
        </w:rPr>
        <w:t xml:space="preserve">with locally invasive melanoma </w:t>
      </w:r>
      <w:r w:rsidR="003463B8" w:rsidRPr="00AA54F8">
        <w:rPr>
          <w:rFonts w:ascii="Arial" w:hAnsi="Arial" w:cs="Arial"/>
          <w:bCs/>
          <w:sz w:val="24"/>
          <w:szCs w:val="24"/>
        </w:rPr>
        <w:t xml:space="preserve">at high risk of </w:t>
      </w:r>
      <w:r w:rsidR="00391C33" w:rsidRPr="0082191C">
        <w:rPr>
          <w:rFonts w:ascii="Arial" w:hAnsi="Arial" w:cs="Arial"/>
          <w:bCs/>
          <w:sz w:val="24"/>
          <w:szCs w:val="24"/>
        </w:rPr>
        <w:lastRenderedPageBreak/>
        <w:t>recurrence</w:t>
      </w:r>
      <w:r w:rsidR="00E822EC" w:rsidRPr="0082191C">
        <w:rPr>
          <w:rFonts w:ascii="Arial" w:hAnsi="Arial" w:cs="Arial"/>
          <w:bCs/>
          <w:sz w:val="24"/>
          <w:szCs w:val="24"/>
        </w:rPr>
        <w:t xml:space="preserve"> and </w:t>
      </w:r>
      <w:r w:rsidR="003463B8" w:rsidRPr="0082191C">
        <w:rPr>
          <w:rFonts w:ascii="Arial" w:hAnsi="Arial" w:cs="Arial"/>
          <w:bCs/>
          <w:sz w:val="24"/>
          <w:szCs w:val="24"/>
        </w:rPr>
        <w:t>s</w:t>
      </w:r>
      <w:r w:rsidR="003463B8" w:rsidRPr="0082191C">
        <w:rPr>
          <w:rFonts w:ascii="Arial" w:hAnsi="Arial" w:cs="Arial"/>
          <w:sz w:val="24"/>
          <w:szCs w:val="24"/>
        </w:rPr>
        <w:t xml:space="preserve">howed that </w:t>
      </w:r>
      <w:r w:rsidR="00E822EC" w:rsidRPr="0082191C">
        <w:rPr>
          <w:rFonts w:ascii="Arial" w:hAnsi="Arial" w:cs="Arial"/>
          <w:bCs/>
          <w:sz w:val="24"/>
          <w:szCs w:val="24"/>
        </w:rPr>
        <w:t>at the time</w:t>
      </w:r>
      <w:r w:rsidR="00E822EC">
        <w:rPr>
          <w:rFonts w:ascii="Arial" w:hAnsi="Arial" w:cs="Arial"/>
          <w:bCs/>
          <w:sz w:val="24"/>
          <w:szCs w:val="24"/>
        </w:rPr>
        <w:t xml:space="preserve"> of diagnosis </w:t>
      </w:r>
      <w:r w:rsidR="00FB733D">
        <w:rPr>
          <w:rFonts w:ascii="Arial" w:hAnsi="Arial" w:cs="Arial"/>
          <w:sz w:val="24"/>
          <w:szCs w:val="24"/>
        </w:rPr>
        <w:t>1/3</w:t>
      </w:r>
      <w:r w:rsidR="003463B8">
        <w:rPr>
          <w:rFonts w:ascii="Arial" w:hAnsi="Arial" w:cs="Arial"/>
          <w:sz w:val="24"/>
          <w:szCs w:val="24"/>
        </w:rPr>
        <w:t xml:space="preserve"> </w:t>
      </w:r>
      <w:r w:rsidR="00E822EC">
        <w:rPr>
          <w:rFonts w:ascii="Arial" w:hAnsi="Arial" w:cs="Arial"/>
          <w:sz w:val="24"/>
          <w:szCs w:val="24"/>
        </w:rPr>
        <w:t xml:space="preserve">to </w:t>
      </w:r>
      <w:r w:rsidR="00FB733D">
        <w:rPr>
          <w:rFonts w:ascii="Arial" w:hAnsi="Arial" w:cs="Arial"/>
          <w:sz w:val="24"/>
          <w:szCs w:val="24"/>
        </w:rPr>
        <w:t>1/4</w:t>
      </w:r>
      <w:r w:rsidR="003463B8">
        <w:rPr>
          <w:rFonts w:ascii="Arial" w:hAnsi="Arial" w:cs="Arial"/>
          <w:sz w:val="24"/>
          <w:szCs w:val="24"/>
        </w:rPr>
        <w:t xml:space="preserve"> reported moderate-to-high unmet needs </w:t>
      </w:r>
      <w:r w:rsidR="00E822EC">
        <w:rPr>
          <w:rFonts w:ascii="Arial" w:hAnsi="Arial" w:cs="Arial"/>
          <w:sz w:val="24"/>
          <w:szCs w:val="24"/>
        </w:rPr>
        <w:t xml:space="preserve">in regard to </w:t>
      </w:r>
      <w:r w:rsidR="003463B8" w:rsidRPr="00873281">
        <w:rPr>
          <w:rFonts w:ascii="Arial" w:hAnsi="Arial" w:cs="Arial"/>
          <w:sz w:val="24"/>
          <w:szCs w:val="24"/>
        </w:rPr>
        <w:t xml:space="preserve">melanoma-specific information </w:t>
      </w:r>
      <w:r w:rsidR="003463B8" w:rsidRPr="00795F09">
        <w:rPr>
          <w:rFonts w:ascii="Arial" w:hAnsi="Arial" w:cs="Arial"/>
          <w:sz w:val="24"/>
          <w:szCs w:val="24"/>
        </w:rPr>
        <w:t>and psychological concerns</w:t>
      </w:r>
      <w:r w:rsidR="002E4FCC">
        <w:rPr>
          <w:rFonts w:ascii="Arial" w:hAnsi="Arial" w:cs="Arial"/>
          <w:sz w:val="24"/>
          <w:szCs w:val="24"/>
        </w:rPr>
        <w:t xml:space="preserve"> </w:t>
      </w:r>
      <w:r w:rsidR="00D17714">
        <w:rPr>
          <w:rFonts w:ascii="Arial" w:hAnsi="Arial" w:cs="Arial"/>
          <w:sz w:val="24"/>
          <w:szCs w:val="24"/>
        </w:rPr>
        <w:fldChar w:fldCharType="begin"/>
      </w:r>
      <w:r w:rsidR="007068B8">
        <w:rPr>
          <w:rFonts w:ascii="Arial" w:hAnsi="Arial" w:cs="Arial"/>
          <w:sz w:val="24"/>
          <w:szCs w:val="24"/>
        </w:rPr>
        <w:instrText xml:space="preserve"> ADDIN EN.CITE &lt;EndNote&gt;&lt;Cite&gt;&lt;Author&gt;Beesley VL&lt;/Author&gt;&lt;Year&gt;2015&lt;/Year&gt;&lt;RecNum&gt;2413&lt;/RecNum&gt;&lt;DisplayText&gt;[14]&lt;/DisplayText&gt;&lt;record&gt;&lt;rec-number&gt;2413&lt;/rec-number&gt;&lt;foreign-keys&gt;&lt;key app="EN" db-id="2rz2txfw1xwwwcepxsb5wfrurpsds92w0dsw"&gt;2413&lt;/key&gt;&lt;/foreign-keys&gt;&lt;ref-type name="Journal Article"&gt;17&lt;/ref-type&gt;&lt;contributors&gt;&lt;authors&gt;&lt;author&gt;Beesley VL, &lt;/author&gt;&lt;author&gt;Smithers BM, &lt;/author&gt;&lt;author&gt;Khosrotehrani K, &lt;/author&gt;&lt;author&gt;Khatun M, &lt;/author&gt;&lt;author&gt;O&amp;apos;Rourke P, &lt;/author&gt;&lt;author&gt;Hughes MC, &lt;/author&gt;&lt;author&gt;Malt MK, &lt;/author&gt;&lt;author&gt;Zonta MJ, &lt;/author&gt;&lt;author&gt;Bayley GJ, &lt;/author&gt;&lt;author&gt;Barbour AP, &lt;/author&gt;&lt;author&gt;Brown LJ, &lt;/author&gt;&lt;author&gt;D&amp;apos;Arcy J, &lt;/author&gt;&lt;author&gt;Allan CP, &lt;/author&gt;&lt;author&gt;Green AC,&lt;/author&gt;&lt;/authors&gt;&lt;/contributors&gt;&lt;titles&gt;&lt;title&gt;Supportive care needs, anxiety, depression and quality of life amongst newly diagnosed patients with localised invasive cutaneous melanoma in Queensland, Australia.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763-770&lt;/pages&gt;&lt;volume&gt; 24&lt;/volume&gt;&lt;number&gt;7&lt;/number&gt;&lt;dates&gt;&lt;year&gt;2015&lt;/year&gt;&lt;/dates&gt;&lt;urls&gt;&lt;/urls&gt;&lt;/record&gt;&lt;/Cite&gt;&lt;/EndNote&gt;</w:instrText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7068B8">
        <w:rPr>
          <w:rFonts w:ascii="Arial" w:hAnsi="Arial" w:cs="Arial"/>
          <w:noProof/>
          <w:sz w:val="24"/>
          <w:szCs w:val="24"/>
        </w:rPr>
        <w:t>[</w:t>
      </w:r>
      <w:hyperlink w:anchor="_ENREF_14" w:tooltip="Beesley VL, 2015 #2413" w:history="1">
        <w:r w:rsidR="00950044">
          <w:rPr>
            <w:rFonts w:ascii="Arial" w:hAnsi="Arial" w:cs="Arial"/>
            <w:noProof/>
            <w:sz w:val="24"/>
            <w:szCs w:val="24"/>
          </w:rPr>
          <w:t>14</w:t>
        </w:r>
      </w:hyperlink>
      <w:r w:rsidR="007068B8">
        <w:rPr>
          <w:rFonts w:ascii="Arial" w:hAnsi="Arial" w:cs="Arial"/>
          <w:noProof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="002E4FCC">
        <w:rPr>
          <w:rFonts w:ascii="Arial" w:hAnsi="Arial" w:cs="Arial"/>
          <w:sz w:val="24"/>
          <w:szCs w:val="24"/>
        </w:rPr>
        <w:t>.</w:t>
      </w:r>
      <w:r w:rsidR="003463B8">
        <w:rPr>
          <w:rFonts w:ascii="Arial" w:hAnsi="Arial" w:cs="Arial"/>
          <w:sz w:val="24"/>
          <w:szCs w:val="24"/>
        </w:rPr>
        <w:t xml:space="preserve"> </w:t>
      </w:r>
      <w:r w:rsidR="009B2FCC">
        <w:rPr>
          <w:rFonts w:ascii="Arial" w:hAnsi="Arial" w:cs="Arial"/>
          <w:sz w:val="24"/>
          <w:szCs w:val="24"/>
        </w:rPr>
        <w:t>Th</w:t>
      </w:r>
      <w:r w:rsidR="003463B8">
        <w:rPr>
          <w:rFonts w:ascii="Arial" w:hAnsi="Arial" w:cs="Arial"/>
          <w:sz w:val="24"/>
          <w:szCs w:val="24"/>
        </w:rPr>
        <w:t xml:space="preserve">e aim of </w:t>
      </w:r>
      <w:r w:rsidR="006510CD">
        <w:rPr>
          <w:rFonts w:ascii="Arial" w:hAnsi="Arial" w:cs="Arial"/>
          <w:sz w:val="24"/>
          <w:szCs w:val="24"/>
        </w:rPr>
        <w:t xml:space="preserve">the present </w:t>
      </w:r>
      <w:r w:rsidR="00F56B3C">
        <w:rPr>
          <w:rFonts w:ascii="Arial" w:hAnsi="Arial" w:cs="Arial"/>
          <w:sz w:val="24"/>
          <w:szCs w:val="24"/>
        </w:rPr>
        <w:t>study was</w:t>
      </w:r>
      <w:r w:rsidR="003463B8">
        <w:rPr>
          <w:rFonts w:ascii="Arial" w:hAnsi="Arial" w:cs="Arial"/>
          <w:sz w:val="24"/>
          <w:szCs w:val="24"/>
        </w:rPr>
        <w:t xml:space="preserve"> </w:t>
      </w:r>
      <w:r w:rsidR="009B2FCC">
        <w:rPr>
          <w:rFonts w:ascii="Arial" w:hAnsi="Arial" w:cs="Arial"/>
          <w:sz w:val="24"/>
          <w:szCs w:val="24"/>
        </w:rPr>
        <w:t xml:space="preserve">to </w:t>
      </w:r>
      <w:r w:rsidR="000C60F8">
        <w:rPr>
          <w:rFonts w:ascii="Arial" w:hAnsi="Arial" w:cs="Arial"/>
          <w:sz w:val="24"/>
          <w:szCs w:val="24"/>
        </w:rPr>
        <w:t>assess</w:t>
      </w:r>
      <w:r w:rsidR="009B2FCC">
        <w:rPr>
          <w:rFonts w:ascii="Arial" w:hAnsi="Arial" w:cs="Arial"/>
          <w:sz w:val="24"/>
          <w:szCs w:val="24"/>
        </w:rPr>
        <w:t xml:space="preserve"> the proportion of </w:t>
      </w:r>
      <w:r w:rsidR="00B65FDE">
        <w:rPr>
          <w:rFonts w:ascii="Arial" w:hAnsi="Arial" w:cs="Arial"/>
          <w:sz w:val="24"/>
          <w:szCs w:val="24"/>
        </w:rPr>
        <w:t xml:space="preserve">these </w:t>
      </w:r>
      <w:r w:rsidR="000C60F8">
        <w:rPr>
          <w:rFonts w:ascii="Arial" w:hAnsi="Arial" w:cs="Arial"/>
          <w:sz w:val="24"/>
          <w:szCs w:val="24"/>
        </w:rPr>
        <w:t xml:space="preserve">high-risk primary melanoma </w:t>
      </w:r>
      <w:r w:rsidR="009B2FCC">
        <w:rPr>
          <w:rFonts w:ascii="Arial" w:hAnsi="Arial" w:cs="Arial"/>
          <w:sz w:val="24"/>
          <w:szCs w:val="24"/>
        </w:rPr>
        <w:t>patients</w:t>
      </w:r>
      <w:r w:rsidR="000C60F8">
        <w:rPr>
          <w:rFonts w:ascii="Arial" w:hAnsi="Arial" w:cs="Arial"/>
          <w:sz w:val="24"/>
          <w:szCs w:val="24"/>
        </w:rPr>
        <w:t xml:space="preserve"> </w:t>
      </w:r>
      <w:r w:rsidR="009B2FCC">
        <w:rPr>
          <w:rFonts w:ascii="Arial" w:hAnsi="Arial" w:cs="Arial"/>
          <w:sz w:val="24"/>
          <w:szCs w:val="24"/>
        </w:rPr>
        <w:t xml:space="preserve">who report </w:t>
      </w:r>
      <w:r w:rsidR="0004237D">
        <w:rPr>
          <w:rFonts w:ascii="Arial" w:hAnsi="Arial" w:cs="Arial"/>
          <w:sz w:val="24"/>
          <w:szCs w:val="24"/>
        </w:rPr>
        <w:t xml:space="preserve">unmet </w:t>
      </w:r>
      <w:r w:rsidR="009B2FCC">
        <w:rPr>
          <w:rFonts w:ascii="Arial" w:hAnsi="Arial" w:cs="Arial"/>
          <w:sz w:val="24"/>
          <w:szCs w:val="24"/>
        </w:rPr>
        <w:t xml:space="preserve">supportive care needs </w:t>
      </w:r>
      <w:r w:rsidR="003928BF">
        <w:rPr>
          <w:rFonts w:ascii="Arial" w:hAnsi="Arial" w:cs="Arial"/>
          <w:sz w:val="24"/>
          <w:szCs w:val="24"/>
        </w:rPr>
        <w:t>over</w:t>
      </w:r>
      <w:r w:rsidR="003928BF" w:rsidRPr="00FE7D81">
        <w:rPr>
          <w:rFonts w:ascii="Arial" w:hAnsi="Arial" w:cs="Arial"/>
          <w:sz w:val="24"/>
          <w:szCs w:val="24"/>
        </w:rPr>
        <w:t xml:space="preserve"> the first </w:t>
      </w:r>
      <w:r w:rsidR="00FB733D">
        <w:rPr>
          <w:rFonts w:ascii="Arial" w:hAnsi="Arial" w:cs="Arial"/>
          <w:sz w:val="24"/>
          <w:szCs w:val="24"/>
        </w:rPr>
        <w:t>2</w:t>
      </w:r>
      <w:r w:rsidR="003928BF">
        <w:rPr>
          <w:rFonts w:ascii="Arial" w:hAnsi="Arial" w:cs="Arial"/>
          <w:sz w:val="24"/>
          <w:szCs w:val="24"/>
        </w:rPr>
        <w:t xml:space="preserve"> years</w:t>
      </w:r>
      <w:r w:rsidR="003928BF" w:rsidRPr="00FE7D81">
        <w:rPr>
          <w:rFonts w:ascii="Arial" w:hAnsi="Arial" w:cs="Arial"/>
          <w:sz w:val="24"/>
          <w:szCs w:val="24"/>
        </w:rPr>
        <w:t xml:space="preserve"> after diagnos</w:t>
      </w:r>
      <w:r w:rsidR="009B2FCC">
        <w:rPr>
          <w:rFonts w:ascii="Arial" w:hAnsi="Arial" w:cs="Arial"/>
          <w:sz w:val="24"/>
          <w:szCs w:val="24"/>
        </w:rPr>
        <w:t>is</w:t>
      </w:r>
      <w:r w:rsidR="00B65FDE">
        <w:rPr>
          <w:rFonts w:ascii="Arial" w:hAnsi="Arial" w:cs="Arial"/>
          <w:sz w:val="24"/>
          <w:szCs w:val="24"/>
        </w:rPr>
        <w:t>,</w:t>
      </w:r>
      <w:r w:rsidR="003928BF" w:rsidRPr="00FE7D81">
        <w:rPr>
          <w:rFonts w:ascii="Arial" w:hAnsi="Arial" w:cs="Arial"/>
          <w:sz w:val="24"/>
          <w:szCs w:val="24"/>
        </w:rPr>
        <w:t xml:space="preserve"> </w:t>
      </w:r>
      <w:r w:rsidR="000C60F8">
        <w:rPr>
          <w:rFonts w:ascii="Arial" w:hAnsi="Arial" w:cs="Arial"/>
          <w:sz w:val="24"/>
          <w:szCs w:val="24"/>
        </w:rPr>
        <w:t xml:space="preserve">taking account of any history of previous primary melanoma, </w:t>
      </w:r>
      <w:r w:rsidR="00873281" w:rsidRPr="00FE7D81">
        <w:rPr>
          <w:rFonts w:ascii="Arial" w:hAnsi="Arial" w:cs="Arial"/>
          <w:sz w:val="24"/>
          <w:szCs w:val="24"/>
        </w:rPr>
        <w:t>a</w:t>
      </w:r>
      <w:r w:rsidR="000C60F8">
        <w:rPr>
          <w:rFonts w:ascii="Arial" w:hAnsi="Arial" w:cs="Arial"/>
          <w:sz w:val="24"/>
          <w:szCs w:val="24"/>
        </w:rPr>
        <w:t xml:space="preserve">s well as </w:t>
      </w:r>
      <w:r w:rsidR="00AF2498">
        <w:rPr>
          <w:rFonts w:ascii="Arial" w:hAnsi="Arial" w:cs="Arial"/>
          <w:sz w:val="24"/>
          <w:szCs w:val="24"/>
        </w:rPr>
        <w:t xml:space="preserve">the </w:t>
      </w:r>
      <w:r w:rsidR="00815766">
        <w:rPr>
          <w:rFonts w:ascii="Arial" w:hAnsi="Arial" w:cs="Arial"/>
          <w:sz w:val="24"/>
          <w:szCs w:val="24"/>
        </w:rPr>
        <w:t xml:space="preserve">level of needs following </w:t>
      </w:r>
      <w:r w:rsidR="00B65FDE">
        <w:rPr>
          <w:rFonts w:ascii="Arial" w:hAnsi="Arial" w:cs="Arial"/>
          <w:sz w:val="24"/>
          <w:szCs w:val="24"/>
        </w:rPr>
        <w:t xml:space="preserve">melanoma </w:t>
      </w:r>
      <w:r w:rsidR="00815766">
        <w:rPr>
          <w:rFonts w:ascii="Arial" w:hAnsi="Arial" w:cs="Arial"/>
          <w:sz w:val="24"/>
          <w:szCs w:val="24"/>
        </w:rPr>
        <w:t xml:space="preserve">recurrence or </w:t>
      </w:r>
      <w:r w:rsidR="000C60F8">
        <w:rPr>
          <w:rFonts w:ascii="Arial" w:hAnsi="Arial" w:cs="Arial"/>
          <w:sz w:val="24"/>
          <w:szCs w:val="24"/>
        </w:rPr>
        <w:t xml:space="preserve">diagnosis of a </w:t>
      </w:r>
      <w:r w:rsidR="00815766">
        <w:rPr>
          <w:rFonts w:ascii="Arial" w:hAnsi="Arial" w:cs="Arial"/>
          <w:sz w:val="24"/>
          <w:szCs w:val="24"/>
        </w:rPr>
        <w:t xml:space="preserve">subsequent </w:t>
      </w:r>
      <w:r w:rsidR="000C60F8">
        <w:rPr>
          <w:rFonts w:ascii="Arial" w:hAnsi="Arial" w:cs="Arial"/>
          <w:sz w:val="24"/>
          <w:szCs w:val="24"/>
        </w:rPr>
        <w:t xml:space="preserve">new </w:t>
      </w:r>
      <w:r w:rsidR="00815766">
        <w:rPr>
          <w:rFonts w:ascii="Arial" w:hAnsi="Arial" w:cs="Arial"/>
          <w:sz w:val="24"/>
          <w:szCs w:val="24"/>
        </w:rPr>
        <w:t xml:space="preserve">primary. We also </w:t>
      </w:r>
      <w:r w:rsidR="000C60F8">
        <w:rPr>
          <w:rFonts w:ascii="Arial" w:hAnsi="Arial" w:cs="Arial"/>
          <w:sz w:val="24"/>
          <w:szCs w:val="24"/>
        </w:rPr>
        <w:t xml:space="preserve">studied </w:t>
      </w:r>
      <w:r w:rsidR="00F90FD8">
        <w:rPr>
          <w:rFonts w:ascii="Arial" w:hAnsi="Arial" w:cs="Arial"/>
          <w:sz w:val="24"/>
          <w:szCs w:val="24"/>
        </w:rPr>
        <w:t>factors associated with</w:t>
      </w:r>
      <w:r w:rsidR="00873281" w:rsidRPr="00FE7D81">
        <w:rPr>
          <w:rFonts w:ascii="Arial" w:hAnsi="Arial" w:cs="Arial"/>
          <w:sz w:val="24"/>
          <w:szCs w:val="24"/>
        </w:rPr>
        <w:t xml:space="preserve"> </w:t>
      </w:r>
      <w:r w:rsidR="00B2711E">
        <w:rPr>
          <w:rFonts w:ascii="Arial" w:hAnsi="Arial" w:cs="Arial"/>
          <w:sz w:val="24"/>
          <w:szCs w:val="24"/>
        </w:rPr>
        <w:t xml:space="preserve">initial </w:t>
      </w:r>
      <w:r w:rsidR="00873281">
        <w:rPr>
          <w:rFonts w:ascii="Arial" w:hAnsi="Arial" w:cs="Arial"/>
          <w:sz w:val="24"/>
          <w:szCs w:val="24"/>
        </w:rPr>
        <w:t>unmet needs</w:t>
      </w:r>
      <w:r w:rsidR="00815766">
        <w:rPr>
          <w:rFonts w:ascii="Arial" w:hAnsi="Arial" w:cs="Arial"/>
          <w:sz w:val="24"/>
          <w:szCs w:val="24"/>
        </w:rPr>
        <w:t xml:space="preserve"> </w:t>
      </w:r>
      <w:r w:rsidR="0028218E">
        <w:rPr>
          <w:rFonts w:ascii="Arial" w:hAnsi="Arial" w:cs="Arial"/>
          <w:sz w:val="24"/>
          <w:szCs w:val="24"/>
        </w:rPr>
        <w:t xml:space="preserve">and </w:t>
      </w:r>
      <w:r w:rsidR="00815766">
        <w:rPr>
          <w:rFonts w:ascii="Arial" w:hAnsi="Arial" w:cs="Arial"/>
          <w:sz w:val="24"/>
          <w:szCs w:val="24"/>
        </w:rPr>
        <w:t>with persistent needs over the 2 year follow-up period</w:t>
      </w:r>
      <w:r w:rsidR="00873281">
        <w:rPr>
          <w:rFonts w:ascii="Arial" w:hAnsi="Arial" w:cs="Arial"/>
          <w:sz w:val="24"/>
          <w:szCs w:val="24"/>
        </w:rPr>
        <w:t xml:space="preserve">. </w:t>
      </w:r>
    </w:p>
    <w:p w:rsidR="006B476B" w:rsidRPr="006F61CB" w:rsidRDefault="006B476B" w:rsidP="00307B7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601380" w:rsidRDefault="00601380" w:rsidP="00307B7F">
      <w:pPr>
        <w:keepNext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</w:t>
      </w:r>
      <w:r w:rsidRPr="00601380">
        <w:rPr>
          <w:rFonts w:ascii="Arial" w:hAnsi="Arial" w:cs="Arial"/>
          <w:b/>
          <w:sz w:val="24"/>
          <w:szCs w:val="24"/>
          <w:lang w:val="en-US"/>
        </w:rPr>
        <w:t>ethods</w:t>
      </w:r>
    </w:p>
    <w:p w:rsidR="001960D3" w:rsidRPr="00CD50C7" w:rsidRDefault="001960D3" w:rsidP="00307B7F">
      <w:pPr>
        <w:keepNext/>
        <w:spacing w:after="0" w:line="48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CD50C7">
        <w:rPr>
          <w:rFonts w:ascii="Arial" w:hAnsi="Arial" w:cs="Arial"/>
          <w:b/>
          <w:i/>
          <w:sz w:val="24"/>
          <w:szCs w:val="24"/>
        </w:rPr>
        <w:t>Participants and procedures</w:t>
      </w:r>
    </w:p>
    <w:p w:rsidR="001960D3" w:rsidRPr="00BE4DC6" w:rsidRDefault="00F607B9" w:rsidP="00BD6FEB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study was approved by </w:t>
      </w:r>
      <w:r w:rsidR="00F53A3C">
        <w:rPr>
          <w:rFonts w:ascii="Arial" w:hAnsi="Arial" w:cs="Arial"/>
          <w:sz w:val="24"/>
          <w:szCs w:val="24"/>
        </w:rPr>
        <w:t xml:space="preserve">all </w:t>
      </w:r>
      <w:r w:rsidR="00075BBA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>institutional</w:t>
      </w:r>
      <w:r w:rsidR="008E5C50" w:rsidRPr="00643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8E5C50" w:rsidRPr="006439B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hics c</w:t>
      </w:r>
      <w:r w:rsidR="008E5C50" w:rsidRPr="006439BF">
        <w:rPr>
          <w:rFonts w:ascii="Arial" w:hAnsi="Arial" w:cs="Arial"/>
          <w:sz w:val="24"/>
          <w:szCs w:val="24"/>
        </w:rPr>
        <w:t>ommittees.</w:t>
      </w:r>
      <w:r w:rsidR="008E5C50">
        <w:rPr>
          <w:rFonts w:ascii="Arial" w:hAnsi="Arial" w:cs="Arial"/>
          <w:sz w:val="24"/>
          <w:szCs w:val="24"/>
        </w:rPr>
        <w:t xml:space="preserve"> </w:t>
      </w:r>
      <w:r w:rsidR="00E75FC1" w:rsidRPr="00E75FC1">
        <w:rPr>
          <w:rFonts w:ascii="Arial" w:hAnsi="Arial" w:cs="Arial"/>
          <w:sz w:val="24"/>
          <w:szCs w:val="24"/>
        </w:rPr>
        <w:t xml:space="preserve">Informed consent was obtained from all individual participants included in the study. </w:t>
      </w:r>
      <w:r w:rsidR="006964B8">
        <w:rPr>
          <w:rFonts w:ascii="Arial" w:hAnsi="Arial" w:cs="Arial"/>
          <w:sz w:val="24"/>
          <w:szCs w:val="24"/>
        </w:rPr>
        <w:t>P</w:t>
      </w:r>
      <w:r w:rsidR="00141EEC">
        <w:rPr>
          <w:rFonts w:ascii="Arial" w:hAnsi="Arial" w:cs="Arial"/>
          <w:sz w:val="24"/>
          <w:szCs w:val="24"/>
        </w:rPr>
        <w:t xml:space="preserve">atients </w:t>
      </w:r>
      <w:r w:rsidR="000F3911">
        <w:rPr>
          <w:rFonts w:ascii="Arial" w:hAnsi="Arial" w:cs="Arial"/>
          <w:sz w:val="24"/>
          <w:szCs w:val="24"/>
        </w:rPr>
        <w:t>diagnosed</w:t>
      </w:r>
      <w:r w:rsidR="000F3911" w:rsidRPr="003E6E0A">
        <w:rPr>
          <w:rFonts w:ascii="Arial" w:hAnsi="Arial" w:cs="Arial"/>
          <w:sz w:val="24"/>
          <w:szCs w:val="24"/>
        </w:rPr>
        <w:t xml:space="preserve"> </w:t>
      </w:r>
      <w:r w:rsidR="001C3CEF" w:rsidRPr="003E6E0A">
        <w:rPr>
          <w:rFonts w:ascii="Arial" w:hAnsi="Arial" w:cs="Arial"/>
          <w:sz w:val="24"/>
          <w:szCs w:val="24"/>
        </w:rPr>
        <w:t>with a primary cut</w:t>
      </w:r>
      <w:r w:rsidR="001C3CEF">
        <w:rPr>
          <w:rFonts w:ascii="Arial" w:hAnsi="Arial" w:cs="Arial"/>
          <w:sz w:val="24"/>
          <w:szCs w:val="24"/>
        </w:rPr>
        <w:t xml:space="preserve">aneous melanoma stage </w:t>
      </w:r>
      <w:r w:rsidR="00C01F6F">
        <w:rPr>
          <w:rFonts w:ascii="Arial" w:hAnsi="Arial" w:cs="Arial"/>
          <w:sz w:val="24"/>
          <w:szCs w:val="24"/>
        </w:rPr>
        <w:t xml:space="preserve">IB </w:t>
      </w:r>
      <w:r w:rsidR="001C3CEF">
        <w:rPr>
          <w:rFonts w:ascii="Arial" w:hAnsi="Arial" w:cs="Arial"/>
          <w:sz w:val="24"/>
          <w:szCs w:val="24"/>
        </w:rPr>
        <w:t xml:space="preserve">or </w:t>
      </w:r>
      <w:r w:rsidR="006510CD">
        <w:rPr>
          <w:rFonts w:ascii="Arial" w:hAnsi="Arial" w:cs="Arial"/>
          <w:sz w:val="24"/>
          <w:szCs w:val="24"/>
        </w:rPr>
        <w:t xml:space="preserve">II </w:t>
      </w:r>
      <w:r w:rsidR="00141EEC">
        <w:rPr>
          <w:rFonts w:ascii="Arial" w:hAnsi="Arial" w:cs="Arial"/>
          <w:sz w:val="24"/>
          <w:szCs w:val="24"/>
        </w:rPr>
        <w:t>b</w:t>
      </w:r>
      <w:r w:rsidR="003E6E0A" w:rsidRPr="003E6E0A">
        <w:rPr>
          <w:rFonts w:ascii="Arial" w:hAnsi="Arial" w:cs="Arial"/>
          <w:sz w:val="24"/>
          <w:szCs w:val="24"/>
        </w:rPr>
        <w:t xml:space="preserve">etween October 2010 and May 2013 </w:t>
      </w:r>
      <w:r w:rsidR="001960D3" w:rsidRPr="003E6E0A">
        <w:rPr>
          <w:rFonts w:ascii="Arial" w:hAnsi="Arial" w:cs="Arial"/>
          <w:sz w:val="24"/>
          <w:szCs w:val="24"/>
        </w:rPr>
        <w:t xml:space="preserve">were ascertained from </w:t>
      </w:r>
      <w:r w:rsidR="00977AB6">
        <w:rPr>
          <w:rFonts w:ascii="Arial" w:hAnsi="Arial" w:cs="Arial"/>
          <w:sz w:val="24"/>
          <w:szCs w:val="24"/>
        </w:rPr>
        <w:t>3</w:t>
      </w:r>
      <w:r w:rsidR="00A83912">
        <w:rPr>
          <w:rFonts w:ascii="Arial" w:hAnsi="Arial" w:cs="Arial"/>
          <w:sz w:val="24"/>
          <w:szCs w:val="24"/>
        </w:rPr>
        <w:t xml:space="preserve"> urban and </w:t>
      </w:r>
      <w:r w:rsidR="00FB733D">
        <w:rPr>
          <w:rFonts w:ascii="Arial" w:hAnsi="Arial" w:cs="Arial"/>
          <w:sz w:val="24"/>
          <w:szCs w:val="24"/>
        </w:rPr>
        <w:t>2</w:t>
      </w:r>
      <w:r w:rsidR="00A83912">
        <w:rPr>
          <w:rFonts w:ascii="Arial" w:hAnsi="Arial" w:cs="Arial"/>
          <w:sz w:val="24"/>
          <w:szCs w:val="24"/>
        </w:rPr>
        <w:t xml:space="preserve"> regional hospitals</w:t>
      </w:r>
      <w:r w:rsidR="005D6E4F">
        <w:rPr>
          <w:rFonts w:ascii="Arial" w:hAnsi="Arial" w:cs="Arial"/>
          <w:sz w:val="24"/>
          <w:szCs w:val="24"/>
        </w:rPr>
        <w:t>,</w:t>
      </w:r>
      <w:r w:rsidR="00A83912">
        <w:rPr>
          <w:rFonts w:ascii="Arial" w:hAnsi="Arial" w:cs="Arial"/>
          <w:sz w:val="24"/>
          <w:szCs w:val="24"/>
        </w:rPr>
        <w:t xml:space="preserve"> </w:t>
      </w:r>
      <w:r w:rsidR="00C0671B">
        <w:rPr>
          <w:rFonts w:ascii="Arial" w:hAnsi="Arial" w:cs="Arial"/>
          <w:sz w:val="24"/>
          <w:szCs w:val="24"/>
        </w:rPr>
        <w:t xml:space="preserve">through </w:t>
      </w:r>
      <w:r w:rsidR="00977AB6">
        <w:rPr>
          <w:rFonts w:ascii="Arial" w:hAnsi="Arial" w:cs="Arial"/>
          <w:sz w:val="24"/>
          <w:szCs w:val="24"/>
        </w:rPr>
        <w:t>5</w:t>
      </w:r>
      <w:r w:rsidR="001960D3" w:rsidRPr="003E6E0A">
        <w:rPr>
          <w:rFonts w:ascii="Arial" w:hAnsi="Arial" w:cs="Arial"/>
          <w:sz w:val="24"/>
          <w:szCs w:val="24"/>
        </w:rPr>
        <w:t xml:space="preserve"> associated melanoma surgeons, and </w:t>
      </w:r>
      <w:r w:rsidR="00977AB6">
        <w:rPr>
          <w:rFonts w:ascii="Arial" w:hAnsi="Arial" w:cs="Arial"/>
          <w:sz w:val="24"/>
          <w:szCs w:val="24"/>
        </w:rPr>
        <w:t>3</w:t>
      </w:r>
      <w:r w:rsidR="001960D3" w:rsidRPr="003E6E0A">
        <w:rPr>
          <w:rFonts w:ascii="Arial" w:hAnsi="Arial" w:cs="Arial"/>
          <w:sz w:val="24"/>
          <w:szCs w:val="24"/>
        </w:rPr>
        <w:t xml:space="preserve"> private pathology companies</w:t>
      </w:r>
      <w:r w:rsidR="005D6E4F">
        <w:rPr>
          <w:rFonts w:ascii="Arial" w:hAnsi="Arial" w:cs="Arial"/>
          <w:sz w:val="24"/>
          <w:szCs w:val="24"/>
        </w:rPr>
        <w:t xml:space="preserve"> in Queensland, Australia</w:t>
      </w:r>
      <w:r w:rsidR="00645D5D">
        <w:rPr>
          <w:rFonts w:ascii="Arial" w:hAnsi="Arial" w:cs="Arial"/>
          <w:sz w:val="24"/>
          <w:szCs w:val="24"/>
        </w:rPr>
        <w:t xml:space="preserve"> </w:t>
      </w:r>
      <w:r w:rsidR="00D17714">
        <w:rPr>
          <w:rFonts w:ascii="Arial" w:hAnsi="Arial" w:cs="Arial"/>
          <w:sz w:val="24"/>
          <w:szCs w:val="24"/>
        </w:rPr>
        <w:fldChar w:fldCharType="begin"/>
      </w:r>
      <w:r w:rsidR="007068B8">
        <w:rPr>
          <w:rFonts w:ascii="Arial" w:hAnsi="Arial" w:cs="Arial"/>
          <w:sz w:val="24"/>
          <w:szCs w:val="24"/>
        </w:rPr>
        <w:instrText xml:space="preserve"> ADDIN EN.CITE &lt;EndNote&gt;&lt;Cite&gt;&lt;Author&gt;Beesley VL&lt;/Author&gt;&lt;Year&gt;2015&lt;/Year&gt;&lt;RecNum&gt;2413&lt;/RecNum&gt;&lt;DisplayText&gt;[14]&lt;/DisplayText&gt;&lt;record&gt;&lt;rec-number&gt;2413&lt;/rec-number&gt;&lt;foreign-keys&gt;&lt;key app="EN" db-id="2rz2txfw1xwwwcepxsb5wfrurpsds92w0dsw"&gt;2413&lt;/key&gt;&lt;/foreign-keys&gt;&lt;ref-type name="Journal Article"&gt;17&lt;/ref-type&gt;&lt;contributors&gt;&lt;authors&gt;&lt;author&gt;Beesley VL, &lt;/author&gt;&lt;author&gt;Smithers BM, &lt;/author&gt;&lt;author&gt;Khosrotehrani K, &lt;/author&gt;&lt;author&gt;Khatun M, &lt;/author&gt;&lt;author&gt;O&amp;apos;Rourke P, &lt;/author&gt;&lt;author&gt;Hughes MC, &lt;/author&gt;&lt;author&gt;Malt MK, &lt;/author&gt;&lt;author&gt;Zonta MJ, &lt;/author&gt;&lt;author&gt;Bayley GJ, &lt;/author&gt;&lt;author&gt;Barbour AP, &lt;/author&gt;&lt;author&gt;Brown LJ, &lt;/author&gt;&lt;author&gt;D&amp;apos;Arcy J, &lt;/author&gt;&lt;author&gt;Allan CP, &lt;/author&gt;&lt;author&gt;Green AC,&lt;/author&gt;&lt;/authors&gt;&lt;/contributors&gt;&lt;titles&gt;&lt;title&gt;Supportive care needs, anxiety, depression and quality of life amongst newly diagnosed patients with localised invasive cutaneous melanoma in Queensland, Australia.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763-770&lt;/pages&gt;&lt;volume&gt; 24&lt;/volume&gt;&lt;number&gt;7&lt;/number&gt;&lt;dates&gt;&lt;year&gt;2015&lt;/year&gt;&lt;/dates&gt;&lt;urls&gt;&lt;/urls&gt;&lt;/record&gt;&lt;/Cite&gt;&lt;/EndNote&gt;</w:instrText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7068B8">
        <w:rPr>
          <w:rFonts w:ascii="Arial" w:hAnsi="Arial" w:cs="Arial"/>
          <w:sz w:val="24"/>
          <w:szCs w:val="24"/>
        </w:rPr>
        <w:t>[</w:t>
      </w:r>
      <w:hyperlink w:anchor="_ENREF_14" w:tooltip="Beesley VL, 2015 #2413" w:history="1">
        <w:r w:rsidR="00950044">
          <w:rPr>
            <w:rFonts w:ascii="Arial" w:hAnsi="Arial" w:cs="Arial"/>
            <w:sz w:val="24"/>
            <w:szCs w:val="24"/>
          </w:rPr>
          <w:t>14</w:t>
        </w:r>
      </w:hyperlink>
      <w:r w:rsidR="007068B8">
        <w:rPr>
          <w:rFonts w:ascii="Arial" w:hAnsi="Arial" w:cs="Arial"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="00645D5D">
        <w:rPr>
          <w:rFonts w:ascii="Arial" w:hAnsi="Arial" w:cs="Arial"/>
          <w:sz w:val="24"/>
          <w:szCs w:val="24"/>
        </w:rPr>
        <w:t>.</w:t>
      </w:r>
      <w:r w:rsidR="001960D3" w:rsidRPr="003E6E0A">
        <w:rPr>
          <w:rFonts w:ascii="Arial" w:hAnsi="Arial" w:cs="Arial"/>
          <w:sz w:val="24"/>
          <w:szCs w:val="24"/>
        </w:rPr>
        <w:t xml:space="preserve"> </w:t>
      </w:r>
      <w:r w:rsidR="001960D3" w:rsidRPr="001B5993">
        <w:rPr>
          <w:rFonts w:ascii="Arial" w:hAnsi="Arial" w:cs="Arial"/>
          <w:sz w:val="24"/>
          <w:szCs w:val="24"/>
        </w:rPr>
        <w:t>Patients were excluded if</w:t>
      </w:r>
      <w:r w:rsidR="001B5993" w:rsidRPr="001B5993">
        <w:rPr>
          <w:rFonts w:ascii="Arial" w:hAnsi="Arial" w:cs="Arial"/>
          <w:sz w:val="24"/>
          <w:szCs w:val="24"/>
        </w:rPr>
        <w:t xml:space="preserve"> </w:t>
      </w:r>
      <w:r w:rsidR="005D6E4F">
        <w:rPr>
          <w:rFonts w:ascii="Arial" w:hAnsi="Arial" w:cs="Arial"/>
          <w:sz w:val="24"/>
          <w:szCs w:val="24"/>
        </w:rPr>
        <w:t xml:space="preserve">aged under </w:t>
      </w:r>
      <w:r w:rsidR="001960D3" w:rsidRPr="001B5993">
        <w:rPr>
          <w:rFonts w:ascii="Arial" w:hAnsi="Arial" w:cs="Arial"/>
          <w:sz w:val="24"/>
          <w:szCs w:val="24"/>
        </w:rPr>
        <w:t>16</w:t>
      </w:r>
      <w:r w:rsidR="00303C12">
        <w:rPr>
          <w:rFonts w:ascii="Arial" w:hAnsi="Arial" w:cs="Arial"/>
          <w:sz w:val="24"/>
          <w:szCs w:val="24"/>
        </w:rPr>
        <w:t>;</w:t>
      </w:r>
      <w:r w:rsidR="001960D3" w:rsidRPr="001B5993">
        <w:rPr>
          <w:rFonts w:ascii="Arial" w:hAnsi="Arial" w:cs="Arial"/>
          <w:sz w:val="24"/>
          <w:szCs w:val="24"/>
        </w:rPr>
        <w:t xml:space="preserve"> physically or mentally unable </w:t>
      </w:r>
      <w:r w:rsidR="001960D3" w:rsidRPr="007E023B">
        <w:rPr>
          <w:rFonts w:ascii="Arial" w:hAnsi="Arial" w:cs="Arial"/>
          <w:sz w:val="24"/>
          <w:szCs w:val="24"/>
        </w:rPr>
        <w:t>to complete a written questionnaire</w:t>
      </w:r>
      <w:r w:rsidR="00BD6FEB" w:rsidRPr="007E023B">
        <w:rPr>
          <w:rFonts w:ascii="Arial" w:hAnsi="Arial" w:cs="Arial"/>
          <w:sz w:val="24"/>
          <w:szCs w:val="24"/>
        </w:rPr>
        <w:t xml:space="preserve">, </w:t>
      </w:r>
      <w:r w:rsidR="006510CD" w:rsidRPr="007E023B">
        <w:rPr>
          <w:rFonts w:ascii="Arial" w:hAnsi="Arial" w:cs="Arial"/>
          <w:sz w:val="24"/>
          <w:szCs w:val="24"/>
        </w:rPr>
        <w:t xml:space="preserve">if </w:t>
      </w:r>
      <w:r w:rsidR="001960D3" w:rsidRPr="007E023B">
        <w:rPr>
          <w:rFonts w:ascii="Arial" w:hAnsi="Arial" w:cs="Arial"/>
          <w:sz w:val="24"/>
          <w:szCs w:val="24"/>
        </w:rPr>
        <w:t xml:space="preserve">they did not complete the </w:t>
      </w:r>
      <w:r w:rsidR="006510CD" w:rsidRPr="007E023B">
        <w:rPr>
          <w:rFonts w:ascii="Arial" w:hAnsi="Arial" w:cs="Arial"/>
          <w:sz w:val="24"/>
          <w:szCs w:val="24"/>
        </w:rPr>
        <w:t xml:space="preserve">initial </w:t>
      </w:r>
      <w:r w:rsidR="001960D3" w:rsidRPr="007E023B">
        <w:rPr>
          <w:rFonts w:ascii="Arial" w:hAnsi="Arial" w:cs="Arial"/>
          <w:sz w:val="24"/>
          <w:szCs w:val="24"/>
        </w:rPr>
        <w:t>questionnaire within 2</w:t>
      </w:r>
      <w:r w:rsidR="00303C12" w:rsidRPr="007E023B">
        <w:rPr>
          <w:rFonts w:ascii="Arial" w:hAnsi="Arial" w:cs="Arial"/>
          <w:sz w:val="24"/>
          <w:szCs w:val="24"/>
        </w:rPr>
        <w:t>.5</w:t>
      </w:r>
      <w:r w:rsidR="001960D3" w:rsidRPr="007E023B">
        <w:rPr>
          <w:rFonts w:ascii="Arial" w:hAnsi="Arial" w:cs="Arial"/>
          <w:sz w:val="24"/>
          <w:szCs w:val="24"/>
        </w:rPr>
        <w:t xml:space="preserve"> months of definitive surgery</w:t>
      </w:r>
      <w:r w:rsidR="00BD6FEB" w:rsidRPr="007E023B">
        <w:rPr>
          <w:rFonts w:ascii="Arial" w:hAnsi="Arial" w:cs="Arial"/>
          <w:sz w:val="24"/>
          <w:szCs w:val="24"/>
        </w:rPr>
        <w:t xml:space="preserve"> or if they had a </w:t>
      </w:r>
      <w:r w:rsidR="00CC36A5" w:rsidRPr="007E023B">
        <w:rPr>
          <w:rFonts w:ascii="Arial" w:hAnsi="Arial" w:cs="Arial"/>
          <w:sz w:val="24"/>
          <w:szCs w:val="24"/>
        </w:rPr>
        <w:t>sentinel lymph node biopsy</w:t>
      </w:r>
      <w:r w:rsidR="00BD6FEB" w:rsidRPr="007E023B">
        <w:rPr>
          <w:rFonts w:ascii="Arial" w:hAnsi="Arial" w:cs="Arial"/>
          <w:sz w:val="24"/>
          <w:szCs w:val="24"/>
        </w:rPr>
        <w:t xml:space="preserve"> showing nodal spread of microscopic disease</w:t>
      </w:r>
      <w:r w:rsidR="001960D3" w:rsidRPr="007E023B">
        <w:rPr>
          <w:rFonts w:ascii="Arial" w:hAnsi="Arial" w:cs="Arial"/>
          <w:sz w:val="24"/>
          <w:szCs w:val="24"/>
        </w:rPr>
        <w:t>.</w:t>
      </w:r>
      <w:r w:rsidR="00E75FC1" w:rsidRPr="007E023B">
        <w:rPr>
          <w:rFonts w:ascii="Arial" w:hAnsi="Arial" w:cs="Arial"/>
          <w:sz w:val="24"/>
          <w:szCs w:val="24"/>
        </w:rPr>
        <w:t xml:space="preserve"> </w:t>
      </w:r>
      <w:r w:rsidR="00C0671B" w:rsidRPr="007E023B">
        <w:rPr>
          <w:rFonts w:ascii="Arial" w:hAnsi="Arial" w:cs="Arial"/>
          <w:sz w:val="24"/>
          <w:szCs w:val="24"/>
        </w:rPr>
        <w:t>Q</w:t>
      </w:r>
      <w:r w:rsidR="00BE4DC6" w:rsidRPr="007E023B">
        <w:rPr>
          <w:rFonts w:ascii="Arial" w:hAnsi="Arial" w:cs="Arial"/>
          <w:sz w:val="24"/>
          <w:szCs w:val="24"/>
        </w:rPr>
        <w:t xml:space="preserve">uestionnaires were </w:t>
      </w:r>
      <w:r w:rsidR="00C0671B" w:rsidRPr="007E023B">
        <w:rPr>
          <w:rFonts w:ascii="Arial" w:hAnsi="Arial" w:cs="Arial"/>
          <w:sz w:val="24"/>
          <w:szCs w:val="24"/>
        </w:rPr>
        <w:t xml:space="preserve">then </w:t>
      </w:r>
      <w:r w:rsidR="00BE4DC6" w:rsidRPr="007E023B">
        <w:rPr>
          <w:rFonts w:ascii="Arial" w:hAnsi="Arial" w:cs="Arial"/>
          <w:sz w:val="24"/>
          <w:szCs w:val="24"/>
        </w:rPr>
        <w:t xml:space="preserve">mailed </w:t>
      </w:r>
      <w:r w:rsidR="00977AB6" w:rsidRPr="007E023B">
        <w:rPr>
          <w:rFonts w:ascii="Arial" w:hAnsi="Arial" w:cs="Arial"/>
          <w:sz w:val="24"/>
          <w:szCs w:val="24"/>
        </w:rPr>
        <w:t>6</w:t>
      </w:r>
      <w:r w:rsidR="00EF42B4" w:rsidRPr="007E023B">
        <w:rPr>
          <w:rFonts w:ascii="Arial" w:hAnsi="Arial" w:cs="Arial"/>
          <w:sz w:val="24"/>
          <w:szCs w:val="24"/>
        </w:rPr>
        <w:t>-</w:t>
      </w:r>
      <w:r w:rsidR="00BE4DC6" w:rsidRPr="007E023B">
        <w:rPr>
          <w:rFonts w:ascii="Arial" w:hAnsi="Arial" w:cs="Arial"/>
          <w:sz w:val="24"/>
          <w:szCs w:val="24"/>
        </w:rPr>
        <w:t xml:space="preserve">monthly for </w:t>
      </w:r>
      <w:r w:rsidR="00FB733D" w:rsidRPr="007E023B">
        <w:rPr>
          <w:rFonts w:ascii="Arial" w:hAnsi="Arial" w:cs="Arial"/>
          <w:sz w:val="24"/>
          <w:szCs w:val="24"/>
        </w:rPr>
        <w:t>2</w:t>
      </w:r>
      <w:r w:rsidR="001C3CEF" w:rsidRPr="007E023B">
        <w:rPr>
          <w:rFonts w:ascii="Arial" w:hAnsi="Arial" w:cs="Arial"/>
          <w:sz w:val="24"/>
          <w:szCs w:val="24"/>
        </w:rPr>
        <w:t xml:space="preserve"> </w:t>
      </w:r>
      <w:r w:rsidR="00BE4DC6" w:rsidRPr="007E023B">
        <w:rPr>
          <w:rFonts w:ascii="Arial" w:hAnsi="Arial" w:cs="Arial"/>
          <w:sz w:val="24"/>
          <w:szCs w:val="24"/>
        </w:rPr>
        <w:t>years or until participant</w:t>
      </w:r>
      <w:r w:rsidR="004E69A8" w:rsidRPr="007E023B">
        <w:rPr>
          <w:rFonts w:ascii="Arial" w:hAnsi="Arial" w:cs="Arial"/>
          <w:sz w:val="24"/>
          <w:szCs w:val="24"/>
        </w:rPr>
        <w:t>s</w:t>
      </w:r>
      <w:r w:rsidR="00BE4DC6" w:rsidRPr="007E023B">
        <w:rPr>
          <w:rFonts w:ascii="Arial" w:hAnsi="Arial" w:cs="Arial"/>
          <w:sz w:val="24"/>
          <w:szCs w:val="24"/>
        </w:rPr>
        <w:t xml:space="preserve"> died</w:t>
      </w:r>
      <w:r w:rsidR="00D747F6" w:rsidRPr="007E023B">
        <w:rPr>
          <w:rFonts w:ascii="Arial" w:hAnsi="Arial" w:cs="Arial"/>
          <w:sz w:val="24"/>
          <w:szCs w:val="24"/>
        </w:rPr>
        <w:t>, withdrew</w:t>
      </w:r>
      <w:r w:rsidR="00BE4DC6">
        <w:rPr>
          <w:rFonts w:ascii="Arial" w:hAnsi="Arial" w:cs="Arial"/>
          <w:sz w:val="24"/>
          <w:szCs w:val="24"/>
        </w:rPr>
        <w:t xml:space="preserve"> or </w:t>
      </w:r>
      <w:r w:rsidR="00182B15">
        <w:rPr>
          <w:rFonts w:ascii="Arial" w:hAnsi="Arial" w:cs="Arial"/>
          <w:sz w:val="24"/>
          <w:szCs w:val="24"/>
        </w:rPr>
        <w:t>were otherwise</w:t>
      </w:r>
      <w:r w:rsidR="00FB7B9A">
        <w:rPr>
          <w:rFonts w:ascii="Arial" w:hAnsi="Arial" w:cs="Arial"/>
          <w:sz w:val="24"/>
          <w:szCs w:val="24"/>
        </w:rPr>
        <w:t xml:space="preserve"> lost to follow-u</w:t>
      </w:r>
      <w:r w:rsidR="00D747F6">
        <w:rPr>
          <w:rFonts w:ascii="Arial" w:hAnsi="Arial" w:cs="Arial"/>
          <w:sz w:val="24"/>
          <w:szCs w:val="24"/>
        </w:rPr>
        <w:t>p</w:t>
      </w:r>
      <w:r w:rsidR="00BE4DC6">
        <w:rPr>
          <w:rFonts w:ascii="Arial" w:hAnsi="Arial" w:cs="Arial"/>
          <w:sz w:val="24"/>
          <w:szCs w:val="24"/>
        </w:rPr>
        <w:t>.</w:t>
      </w:r>
      <w:r w:rsidR="00E75FC1">
        <w:rPr>
          <w:rFonts w:ascii="Arial" w:hAnsi="Arial" w:cs="Arial"/>
          <w:sz w:val="24"/>
          <w:szCs w:val="24"/>
        </w:rPr>
        <w:t xml:space="preserve"> </w:t>
      </w:r>
    </w:p>
    <w:p w:rsidR="008E5C50" w:rsidRDefault="008E5C50" w:rsidP="00606548">
      <w:pPr>
        <w:widowControl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960D3" w:rsidRDefault="00445B82" w:rsidP="00606548">
      <w:pPr>
        <w:widowControl w:val="0"/>
        <w:spacing w:after="0" w:line="48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Outcome measure</w:t>
      </w:r>
      <w:r w:rsidR="008225B3">
        <w:rPr>
          <w:rFonts w:ascii="Arial" w:hAnsi="Arial" w:cs="Arial"/>
          <w:b/>
          <w:i/>
          <w:sz w:val="24"/>
          <w:szCs w:val="24"/>
        </w:rPr>
        <w:t>s</w:t>
      </w:r>
    </w:p>
    <w:p w:rsidR="001960D3" w:rsidRPr="003269F2" w:rsidRDefault="001960D3" w:rsidP="00307B7F">
      <w:pPr>
        <w:widowControl w:val="0"/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F05DE">
        <w:rPr>
          <w:rFonts w:ascii="Arial" w:hAnsi="Arial" w:cs="Arial"/>
          <w:i/>
          <w:sz w:val="24"/>
          <w:szCs w:val="24"/>
        </w:rPr>
        <w:t>Supportive care needs</w:t>
      </w:r>
      <w:r w:rsidRPr="007F05DE">
        <w:rPr>
          <w:rFonts w:ascii="Arial" w:hAnsi="Arial" w:cs="Arial"/>
          <w:sz w:val="24"/>
          <w:szCs w:val="24"/>
        </w:rPr>
        <w:t xml:space="preserve"> were assessed using the Supportive Care Need</w:t>
      </w:r>
      <w:r w:rsidR="000D40B2">
        <w:rPr>
          <w:rFonts w:ascii="Arial" w:hAnsi="Arial" w:cs="Arial"/>
          <w:sz w:val="24"/>
          <w:szCs w:val="24"/>
        </w:rPr>
        <w:t>s Survey-Short Form (SCNS-SF34)</w:t>
      </w:r>
      <w:r w:rsidR="00645D5D">
        <w:rPr>
          <w:rFonts w:ascii="Arial" w:hAnsi="Arial" w:cs="Arial"/>
          <w:sz w:val="24"/>
          <w:szCs w:val="24"/>
        </w:rPr>
        <w:t xml:space="preserve"> </w:t>
      </w:r>
      <w:r w:rsidR="00D17714">
        <w:rPr>
          <w:rFonts w:ascii="Arial" w:hAnsi="Arial" w:cs="Arial"/>
          <w:sz w:val="24"/>
          <w:szCs w:val="24"/>
        </w:rPr>
        <w:fldChar w:fldCharType="begin"/>
      </w:r>
      <w:r w:rsidR="007068B8">
        <w:rPr>
          <w:rFonts w:ascii="Arial" w:hAnsi="Arial" w:cs="Arial"/>
          <w:sz w:val="24"/>
          <w:szCs w:val="24"/>
        </w:rPr>
        <w:instrText xml:space="preserve"> ADDIN EN.CITE &lt;EndNote&gt;&lt;Cite&gt;&lt;Author&gt;Boyes&lt;/Author&gt;&lt;Year&gt;2009&lt;/Year&gt;&lt;RecNum&gt;2131&lt;/RecNum&gt;&lt;DisplayText&gt;[15]&lt;/DisplayText&gt;&lt;record&gt;&lt;rec-number&gt;2131&lt;/rec-number&gt;&lt;foreign-keys&gt;&lt;key app="EN" db-id="2rz2txfw1xwwwcepxsb5wfrurpsds92w0dsw"&gt;2131&lt;/key&gt;&lt;/foreign-keys&gt;&lt;ref-type name="Journal Article"&gt;17&lt;/ref-type&gt;&lt;contributors&gt;&lt;authors&gt;&lt;author&gt;Boyes, Allison&lt;/author&gt;&lt;author&gt;Girgis, Afaf&lt;/author&gt;&lt;author&gt;Lecathelinais, Christophe&lt;/author&gt;&lt;/authors&gt;&lt;/contributors&gt;&lt;auth-address&gt;Centre for Health Research and Psycho-oncology, Australia. allison.boyes@newcastle.edu.au&lt;/auth-address&gt;&lt;titles&gt;&lt;title&gt;Brief assessment of adult cancer patients&amp;apos; perceived needs: development and validation of the 34-item Supportive Care Needs Survey (SCNS-SF34)&lt;/title&gt;&lt;secondary-title&gt;Journal of Evaluation in Clinical Practice&lt;/secondary-title&gt;&lt;/titles&gt;&lt;periodical&gt;&lt;full-title&gt;Journal of Evaluation in Clinical Practice&lt;/full-title&gt;&lt;abbr-1&gt;J. Eval. Clin. Pract.&lt;/abbr-1&gt;&lt;abbr-2&gt;J Eval Clin Pract&lt;/abbr-2&gt;&lt;/periodical&gt;&lt;pages&gt;602-606&lt;/pages&gt;&lt;volume&gt;15&lt;/volume&gt;&lt;number&gt;4&lt;/number&gt;&lt;dates&gt;&lt;year&gt;2009&lt;/year&gt;&lt;/dates&gt;&lt;isbn&gt;1365-2753&lt;/isbn&gt;&lt;urls&gt;&lt;related-urls&gt;&lt;url&gt;http://gateway.library.qut.edu.au/login?url=http://search.ebscohost.com/login.aspx?direct=true&amp;amp;db=cmedm&amp;amp;AN=19522727&amp;amp;site=ehost-live&lt;/url&gt;&lt;/related-urls&gt;&lt;/urls&gt;&lt;/record&gt;&lt;/Cite&gt;&lt;/EndNote&gt;</w:instrText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7068B8">
        <w:rPr>
          <w:rFonts w:ascii="Arial" w:hAnsi="Arial" w:cs="Arial"/>
          <w:noProof/>
          <w:sz w:val="24"/>
          <w:szCs w:val="24"/>
        </w:rPr>
        <w:t>[</w:t>
      </w:r>
      <w:hyperlink w:anchor="_ENREF_15" w:tooltip="Boyes, 2009 #2131" w:history="1">
        <w:r w:rsidR="00950044">
          <w:rPr>
            <w:rFonts w:ascii="Arial" w:hAnsi="Arial" w:cs="Arial"/>
            <w:noProof/>
            <w:sz w:val="24"/>
            <w:szCs w:val="24"/>
          </w:rPr>
          <w:t>15</w:t>
        </w:r>
      </w:hyperlink>
      <w:r w:rsidR="007068B8">
        <w:rPr>
          <w:rFonts w:ascii="Arial" w:hAnsi="Arial" w:cs="Arial"/>
          <w:noProof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Pr="007F05DE">
        <w:rPr>
          <w:rFonts w:ascii="Arial" w:hAnsi="Arial" w:cs="Arial"/>
          <w:sz w:val="24"/>
          <w:szCs w:val="24"/>
        </w:rPr>
        <w:t xml:space="preserve"> and its melanoma-specific module</w:t>
      </w:r>
      <w:r w:rsidR="000D40B2">
        <w:rPr>
          <w:rFonts w:ascii="Arial" w:hAnsi="Arial" w:cs="Arial"/>
          <w:sz w:val="24"/>
          <w:szCs w:val="24"/>
        </w:rPr>
        <w:t>.</w:t>
      </w:r>
      <w:r w:rsidR="00D17714">
        <w:rPr>
          <w:rFonts w:ascii="Arial" w:hAnsi="Arial" w:cs="Arial"/>
          <w:sz w:val="24"/>
          <w:szCs w:val="24"/>
        </w:rPr>
        <w:fldChar w:fldCharType="begin"/>
      </w:r>
      <w:r w:rsidR="007068B8">
        <w:rPr>
          <w:rFonts w:ascii="Arial" w:hAnsi="Arial" w:cs="Arial"/>
          <w:sz w:val="24"/>
          <w:szCs w:val="24"/>
        </w:rPr>
        <w:instrText xml:space="preserve"> ADDIN EN.CITE &lt;EndNote&gt;&lt;Cite&gt;&lt;Author&gt;McElduff&lt;/Author&gt;&lt;Year&gt;2004&lt;/Year&gt;&lt;RecNum&gt;1219&lt;/RecNum&gt;&lt;DisplayText&gt;[16]&lt;/DisplayText&gt;&lt;record&gt;&lt;rec-number&gt;1219&lt;/rec-number&gt;&lt;foreign-keys&gt;&lt;key app="EN" db-id="2rz2txfw1xwwwcepxsb5wfrurpsds92w0dsw"&gt;1219&lt;/key&gt;&lt;/foreign-keys&gt;&lt;ref-type name="Report"&gt;27&lt;/ref-type&gt;&lt;contributors&gt;&lt;authors&gt;&lt;author&gt;McElduff, P.&lt;/author&gt;&lt;author&gt;Boyes, A.&lt;/author&gt;&lt;author&gt;Zucca, A.&lt;/author&gt;&lt;author&gt;Girgis, A.&lt;/author&gt;&lt;/authors&gt;&lt;/contributors&gt;&lt;titles&gt;&lt;title&gt;Supportive Care Needs Survey: A guide to administration, scoring and analysis&lt;/title&gt;&lt;/titles&gt;&lt;dates&gt;&lt;year&gt;2004&lt;/year&gt;&lt;/dates&gt;&lt;pub-location&gt;Newcastle, Australia&lt;/pub-location&gt;&lt;publisher&gt;The University of Newcastle&lt;/publisher&gt;&lt;urls&gt;&lt;/urls&gt;&lt;/record&gt;&lt;/Cite&gt;&lt;/EndNote&gt;</w:instrText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7068B8">
        <w:rPr>
          <w:rFonts w:ascii="Arial" w:hAnsi="Arial" w:cs="Arial"/>
          <w:noProof/>
          <w:sz w:val="24"/>
          <w:szCs w:val="24"/>
        </w:rPr>
        <w:t>[</w:t>
      </w:r>
      <w:hyperlink w:anchor="_ENREF_16" w:tooltip="McElduff, 2004 #1219" w:history="1">
        <w:r w:rsidR="00950044">
          <w:rPr>
            <w:rFonts w:ascii="Arial" w:hAnsi="Arial" w:cs="Arial"/>
            <w:noProof/>
            <w:sz w:val="24"/>
            <w:szCs w:val="24"/>
          </w:rPr>
          <w:t>16</w:t>
        </w:r>
      </w:hyperlink>
      <w:r w:rsidR="007068B8">
        <w:rPr>
          <w:rFonts w:ascii="Arial" w:hAnsi="Arial" w:cs="Arial"/>
          <w:noProof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Pr="007F05DE">
        <w:rPr>
          <w:rFonts w:ascii="Arial" w:hAnsi="Arial" w:cs="Arial"/>
          <w:sz w:val="24"/>
          <w:szCs w:val="24"/>
        </w:rPr>
        <w:t xml:space="preserve"> The SCNS-SF34 has 34 items in </w:t>
      </w:r>
      <w:r w:rsidR="00977AB6">
        <w:rPr>
          <w:rFonts w:ascii="Arial" w:hAnsi="Arial" w:cs="Arial"/>
          <w:sz w:val="24"/>
          <w:szCs w:val="24"/>
        </w:rPr>
        <w:t>5</w:t>
      </w:r>
      <w:r w:rsidRPr="007F05DE">
        <w:rPr>
          <w:rFonts w:ascii="Arial" w:hAnsi="Arial" w:cs="Arial"/>
          <w:sz w:val="24"/>
          <w:szCs w:val="24"/>
        </w:rPr>
        <w:t xml:space="preserve"> domains: psychological (10 items); physical and daily living (5 items); health system and information (11 items); patient care and support (5 items); and sexuality (3 items).</w:t>
      </w:r>
      <w:r w:rsidR="00840F1F">
        <w:rPr>
          <w:rFonts w:ascii="Arial" w:hAnsi="Arial" w:cs="Arial"/>
          <w:sz w:val="24"/>
          <w:szCs w:val="24"/>
        </w:rPr>
        <w:t xml:space="preserve"> </w:t>
      </w:r>
      <w:r w:rsidR="002814A1">
        <w:rPr>
          <w:rFonts w:ascii="Arial" w:hAnsi="Arial" w:cs="Arial"/>
          <w:sz w:val="24"/>
          <w:szCs w:val="24"/>
        </w:rPr>
        <w:t xml:space="preserve">In </w:t>
      </w:r>
      <w:r w:rsidR="00290AA3">
        <w:rPr>
          <w:rFonts w:ascii="Arial" w:hAnsi="Arial" w:cs="Arial"/>
          <w:sz w:val="24"/>
          <w:szCs w:val="24"/>
        </w:rPr>
        <w:t xml:space="preserve">the </w:t>
      </w:r>
      <w:r w:rsidR="00290AA3">
        <w:rPr>
          <w:rFonts w:ascii="Arial" w:hAnsi="Arial" w:cs="Arial"/>
          <w:color w:val="000000" w:themeColor="text1"/>
          <w:sz w:val="24"/>
          <w:szCs w:val="24"/>
        </w:rPr>
        <w:t>development sample of 444 mixed cancer patients</w:t>
      </w:r>
      <w:r w:rsidR="002814A1">
        <w:rPr>
          <w:rFonts w:ascii="Arial" w:hAnsi="Arial" w:cs="Arial"/>
          <w:sz w:val="24"/>
          <w:szCs w:val="24"/>
        </w:rPr>
        <w:t>, these</w:t>
      </w:r>
      <w:r w:rsidR="00840F1F">
        <w:rPr>
          <w:rFonts w:ascii="Arial" w:hAnsi="Arial" w:cs="Arial"/>
          <w:sz w:val="24"/>
          <w:szCs w:val="24"/>
        </w:rPr>
        <w:t xml:space="preserve"> items </w:t>
      </w:r>
      <w:r w:rsidR="00306939">
        <w:rPr>
          <w:rFonts w:ascii="Arial" w:hAnsi="Arial" w:cs="Arial"/>
          <w:sz w:val="24"/>
          <w:szCs w:val="24"/>
        </w:rPr>
        <w:t xml:space="preserve">were shown to </w:t>
      </w:r>
      <w:r w:rsidR="00840F1F" w:rsidRPr="007F05DE">
        <w:rPr>
          <w:rFonts w:ascii="Arial" w:hAnsi="Arial" w:cs="Arial"/>
          <w:color w:val="000000" w:themeColor="text1"/>
          <w:sz w:val="24"/>
          <w:szCs w:val="24"/>
        </w:rPr>
        <w:t>collectively account for 73% of the variance</w:t>
      </w:r>
      <w:r w:rsidR="00840F1F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1A5B50">
        <w:rPr>
          <w:rFonts w:ascii="Arial" w:hAnsi="Arial" w:cs="Arial"/>
          <w:color w:val="000000" w:themeColor="text1"/>
          <w:sz w:val="24"/>
          <w:szCs w:val="24"/>
        </w:rPr>
        <w:t>C</w:t>
      </w:r>
      <w:r w:rsidR="00840F1F" w:rsidRPr="007F05DE">
        <w:rPr>
          <w:rFonts w:ascii="Arial" w:hAnsi="Arial" w:cs="Arial"/>
          <w:color w:val="000000" w:themeColor="text1"/>
          <w:sz w:val="24"/>
          <w:szCs w:val="24"/>
        </w:rPr>
        <w:t xml:space="preserve">ronbach alpha </w:t>
      </w:r>
      <w:r w:rsidR="00840F1F">
        <w:rPr>
          <w:rFonts w:ascii="Arial" w:hAnsi="Arial" w:cs="Arial"/>
          <w:color w:val="000000" w:themeColor="text1"/>
          <w:sz w:val="24"/>
          <w:szCs w:val="24"/>
        </w:rPr>
        <w:t xml:space="preserve">scores </w:t>
      </w:r>
      <w:r w:rsidR="00840F1F" w:rsidRPr="007F05DE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840F1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840F1F" w:rsidRPr="007F05DE">
        <w:rPr>
          <w:rFonts w:ascii="Arial" w:hAnsi="Arial" w:cs="Arial"/>
          <w:color w:val="000000" w:themeColor="text1"/>
          <w:sz w:val="24"/>
          <w:szCs w:val="24"/>
        </w:rPr>
        <w:t>domains rang</w:t>
      </w:r>
      <w:r w:rsidR="00840F1F">
        <w:rPr>
          <w:rFonts w:ascii="Arial" w:hAnsi="Arial" w:cs="Arial"/>
          <w:color w:val="000000" w:themeColor="text1"/>
          <w:sz w:val="24"/>
          <w:szCs w:val="24"/>
        </w:rPr>
        <w:t>ed</w:t>
      </w:r>
      <w:r w:rsidR="00840F1F" w:rsidRPr="007F05DE">
        <w:rPr>
          <w:rFonts w:ascii="Arial" w:hAnsi="Arial" w:cs="Arial"/>
          <w:color w:val="000000" w:themeColor="text1"/>
          <w:sz w:val="24"/>
          <w:szCs w:val="24"/>
        </w:rPr>
        <w:t xml:space="preserve"> from 0.86 to 0.96</w:t>
      </w:r>
      <w:r w:rsidR="00645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7714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7068B8">
        <w:rPr>
          <w:rFonts w:ascii="Arial" w:hAnsi="Arial" w:cs="Arial"/>
          <w:color w:val="000000" w:themeColor="text1"/>
          <w:sz w:val="24"/>
          <w:szCs w:val="24"/>
        </w:rPr>
        <w:instrText xml:space="preserve"> ADDIN EN.CITE &lt;EndNote&gt;&lt;Cite&gt;&lt;Author&gt;Boyes&lt;/Author&gt;&lt;Year&gt;2009&lt;/Year&gt;&lt;RecNum&gt;2131&lt;/RecNum&gt;&lt;DisplayText&gt;[15]&lt;/DisplayText&gt;&lt;record&gt;&lt;rec-number&gt;2131&lt;/rec-number&gt;&lt;foreign-keys&gt;&lt;key app="EN" db-id="2rz2txfw1xwwwcepxsb5wfrurpsds92w0dsw"&gt;2131&lt;/key&gt;&lt;/foreign-keys&gt;&lt;ref-type name="Journal Article"&gt;17&lt;/ref-type&gt;&lt;contributors&gt;&lt;authors&gt;&lt;author&gt;Boyes, Allison&lt;/author&gt;&lt;author&gt;Girgis, Afaf&lt;/author&gt;&lt;author&gt;Lecathelinais, Christophe&lt;/author&gt;&lt;/authors&gt;&lt;/contributors&gt;&lt;auth-address&gt;Centre for Health Research and Psycho-oncology, Australia. allison.boyes@newcastle.edu.au&lt;/auth-address&gt;&lt;titles&gt;&lt;title&gt;Brief assessment of adult cancer patients&amp;apos; perceived needs: development and validation of the 34-item Supportive Care Needs Survey (SCNS-SF34)&lt;/title&gt;&lt;secondary-title&gt;Journal of Evaluation in Clinical Practice&lt;/secondary-title&gt;&lt;/titles&gt;&lt;periodical&gt;&lt;full-title&gt;Journal of Evaluation in Clinical Practice&lt;/full-title&gt;&lt;abbr-1&gt;J. Eval. Clin. Pract.&lt;/abbr-1&gt;&lt;abbr-2&gt;J Eval Clin Pract&lt;/abbr-2&gt;&lt;/periodical&gt;&lt;pages&gt;602-606&lt;/pages&gt;&lt;volume&gt;15&lt;/volume&gt;&lt;number&gt;4&lt;/number&gt;&lt;dates&gt;&lt;year&gt;2009&lt;/year&gt;&lt;/dates&gt;&lt;isbn&gt;1365-2753&lt;/isbn&gt;&lt;urls&gt;&lt;related-urls&gt;&lt;url&gt;http://gateway.library.qut.edu.au/login?url=http://search.ebscohost.com/login.aspx?direct=true&amp;amp;db=cmedm&amp;amp;AN=19522727&amp;amp;site=ehost-live&lt;/url&gt;&lt;/related-urls&gt;&lt;/urls&gt;&lt;/record&gt;&lt;/Cite&gt;&lt;/EndNote&gt;</w:instrText>
      </w:r>
      <w:r w:rsidR="00D17714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7068B8">
        <w:rPr>
          <w:rFonts w:ascii="Arial" w:hAnsi="Arial" w:cs="Arial"/>
          <w:noProof/>
          <w:color w:val="000000" w:themeColor="text1"/>
          <w:sz w:val="24"/>
          <w:szCs w:val="24"/>
        </w:rPr>
        <w:t>[</w:t>
      </w:r>
      <w:hyperlink w:anchor="_ENREF_15" w:tooltip="Boyes, 2009 #2131" w:history="1">
        <w:r w:rsidR="00950044">
          <w:rPr>
            <w:rFonts w:ascii="Arial" w:hAnsi="Arial" w:cs="Arial"/>
            <w:noProof/>
            <w:color w:val="000000" w:themeColor="text1"/>
            <w:sz w:val="24"/>
            <w:szCs w:val="24"/>
          </w:rPr>
          <w:t>15</w:t>
        </w:r>
      </w:hyperlink>
      <w:r w:rsidR="007068B8">
        <w:rPr>
          <w:rFonts w:ascii="Arial" w:hAnsi="Arial" w:cs="Arial"/>
          <w:noProof/>
          <w:color w:val="000000" w:themeColor="text1"/>
          <w:sz w:val="24"/>
          <w:szCs w:val="24"/>
        </w:rPr>
        <w:t>]</w:t>
      </w:r>
      <w:r w:rsidR="00D17714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645D5D">
        <w:rPr>
          <w:rFonts w:ascii="Arial" w:hAnsi="Arial" w:cs="Arial"/>
          <w:color w:val="000000" w:themeColor="text1"/>
          <w:sz w:val="24"/>
          <w:szCs w:val="24"/>
        </w:rPr>
        <w:t>.</w:t>
      </w:r>
      <w:r w:rsidR="00840F1F" w:rsidRPr="00326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5DE">
        <w:rPr>
          <w:rFonts w:ascii="Arial" w:hAnsi="Arial" w:cs="Arial"/>
          <w:sz w:val="24"/>
          <w:szCs w:val="24"/>
        </w:rPr>
        <w:lastRenderedPageBreak/>
        <w:t xml:space="preserve">The melanoma-specific module </w:t>
      </w:r>
      <w:r w:rsidR="00E8588D">
        <w:rPr>
          <w:rFonts w:ascii="Arial" w:hAnsi="Arial" w:cs="Arial"/>
          <w:color w:val="000000" w:themeColor="text1"/>
          <w:sz w:val="24"/>
          <w:szCs w:val="24"/>
        </w:rPr>
        <w:t>contains</w:t>
      </w:r>
      <w:r w:rsidRPr="007F05DE">
        <w:rPr>
          <w:rFonts w:ascii="Arial" w:hAnsi="Arial" w:cs="Arial"/>
          <w:color w:val="000000" w:themeColor="text1"/>
          <w:sz w:val="24"/>
          <w:szCs w:val="24"/>
        </w:rPr>
        <w:t xml:space="preserve"> 12 </w:t>
      </w:r>
      <w:r w:rsidR="007F05DE" w:rsidRPr="007F05DE">
        <w:rPr>
          <w:rFonts w:ascii="Arial" w:hAnsi="Arial" w:cs="Arial"/>
          <w:color w:val="000000" w:themeColor="text1"/>
          <w:sz w:val="24"/>
          <w:szCs w:val="24"/>
        </w:rPr>
        <w:t>additional</w:t>
      </w:r>
      <w:r w:rsidRPr="007F05DE">
        <w:rPr>
          <w:rFonts w:ascii="Arial" w:hAnsi="Arial" w:cs="Arial"/>
          <w:color w:val="000000" w:themeColor="text1"/>
          <w:sz w:val="24"/>
          <w:szCs w:val="24"/>
        </w:rPr>
        <w:t xml:space="preserve"> items. </w:t>
      </w:r>
      <w:r w:rsidR="00E5739A">
        <w:rPr>
          <w:rFonts w:ascii="Arial" w:hAnsi="Arial" w:cs="Arial"/>
          <w:color w:val="000000" w:themeColor="text1"/>
          <w:sz w:val="24"/>
          <w:szCs w:val="24"/>
        </w:rPr>
        <w:t>P</w:t>
      </w:r>
      <w:r w:rsidRPr="007F05DE">
        <w:rPr>
          <w:rFonts w:ascii="Arial" w:hAnsi="Arial" w:cs="Arial"/>
          <w:color w:val="000000" w:themeColor="text1"/>
          <w:sz w:val="24"/>
          <w:szCs w:val="24"/>
          <w:lang w:val="en-US"/>
        </w:rPr>
        <w:t>articipants rate</w:t>
      </w:r>
      <w:r w:rsidR="006510CD">
        <w:rPr>
          <w:rFonts w:ascii="Arial" w:hAnsi="Arial" w:cs="Arial"/>
          <w:color w:val="000000" w:themeColor="text1"/>
          <w:sz w:val="24"/>
          <w:szCs w:val="24"/>
          <w:lang w:val="en-US"/>
        </w:rPr>
        <w:t>d</w:t>
      </w:r>
      <w:r w:rsidRPr="007F05D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their need for help with each item over the past month </w:t>
      </w:r>
      <w:r w:rsidR="00E5739A">
        <w:rPr>
          <w:rFonts w:ascii="Arial" w:hAnsi="Arial" w:cs="Arial"/>
          <w:color w:val="000000" w:themeColor="text1"/>
          <w:sz w:val="24"/>
          <w:szCs w:val="24"/>
          <w:lang w:val="en-US"/>
        </w:rPr>
        <w:t>as</w:t>
      </w:r>
      <w:r w:rsidRPr="007F05D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1 = not applicable (no need), 2 = satisfied (need met), 3 = low unmet need, 4 = moderate unmet need, 5 = high unmet need. </w:t>
      </w:r>
      <w:r w:rsidR="00E43EE6" w:rsidRPr="007F05DE">
        <w:rPr>
          <w:rFonts w:ascii="Arial" w:hAnsi="Arial" w:cs="Arial"/>
          <w:sz w:val="24"/>
          <w:szCs w:val="24"/>
        </w:rPr>
        <w:t xml:space="preserve">Dichotomous need domain scores classified as no-to-low need versus at least </w:t>
      </w:r>
      <w:r w:rsidR="00FB733D">
        <w:rPr>
          <w:rFonts w:ascii="Arial" w:hAnsi="Arial" w:cs="Arial"/>
          <w:sz w:val="24"/>
          <w:szCs w:val="24"/>
        </w:rPr>
        <w:t>1</w:t>
      </w:r>
      <w:r w:rsidR="00E43EE6" w:rsidRPr="007F05DE">
        <w:rPr>
          <w:rFonts w:ascii="Arial" w:hAnsi="Arial" w:cs="Arial"/>
          <w:sz w:val="24"/>
          <w:szCs w:val="24"/>
        </w:rPr>
        <w:t xml:space="preserve"> moderate-to-high need</w:t>
      </w:r>
      <w:r w:rsidR="00645D5D">
        <w:rPr>
          <w:rFonts w:ascii="Arial" w:hAnsi="Arial" w:cs="Arial"/>
          <w:sz w:val="24"/>
          <w:szCs w:val="24"/>
        </w:rPr>
        <w:t xml:space="preserve"> </w:t>
      </w:r>
      <w:r w:rsidR="00D17714">
        <w:rPr>
          <w:rFonts w:ascii="Arial" w:hAnsi="Arial" w:cs="Arial"/>
          <w:sz w:val="24"/>
          <w:szCs w:val="24"/>
        </w:rPr>
        <w:fldChar w:fldCharType="begin"/>
      </w:r>
      <w:r w:rsidR="007068B8">
        <w:rPr>
          <w:rFonts w:ascii="Arial" w:hAnsi="Arial" w:cs="Arial"/>
          <w:sz w:val="24"/>
          <w:szCs w:val="24"/>
        </w:rPr>
        <w:instrText xml:space="preserve"> ADDIN EN.CITE &lt;EndNote&gt;&lt;Cite&gt;&lt;Author&gt;McElduff&lt;/Author&gt;&lt;Year&gt;2004&lt;/Year&gt;&lt;RecNum&gt;1219&lt;/RecNum&gt;&lt;DisplayText&gt;[16]&lt;/DisplayText&gt;&lt;record&gt;&lt;rec-number&gt;1219&lt;/rec-number&gt;&lt;foreign-keys&gt;&lt;key app="EN" db-id="2rz2txfw1xwwwcepxsb5wfrurpsds92w0dsw"&gt;1219&lt;/key&gt;&lt;/foreign-keys&gt;&lt;ref-type name="Report"&gt;27&lt;/ref-type&gt;&lt;contributors&gt;&lt;authors&gt;&lt;author&gt;McElduff, P.&lt;/author&gt;&lt;author&gt;Boyes, A.&lt;/author&gt;&lt;author&gt;Zucca, A.&lt;/author&gt;&lt;author&gt;Girgis, A.&lt;/author&gt;&lt;/authors&gt;&lt;/contributors&gt;&lt;titles&gt;&lt;title&gt;Supportive Care Needs Survey: A guide to administration, scoring and analysis&lt;/title&gt;&lt;/titles&gt;&lt;dates&gt;&lt;year&gt;2004&lt;/year&gt;&lt;/dates&gt;&lt;pub-location&gt;Newcastle, Australia&lt;/pub-location&gt;&lt;publisher&gt;The University of Newcastle&lt;/publisher&gt;&lt;urls&gt;&lt;/urls&gt;&lt;/record&gt;&lt;/Cite&gt;&lt;/EndNote&gt;</w:instrText>
      </w:r>
      <w:r w:rsidR="00D17714">
        <w:rPr>
          <w:rFonts w:ascii="Arial" w:hAnsi="Arial" w:cs="Arial"/>
          <w:sz w:val="24"/>
          <w:szCs w:val="24"/>
        </w:rPr>
        <w:fldChar w:fldCharType="separate"/>
      </w:r>
      <w:r w:rsidR="007068B8">
        <w:rPr>
          <w:rFonts w:ascii="Arial" w:hAnsi="Arial" w:cs="Arial"/>
          <w:noProof/>
          <w:sz w:val="24"/>
          <w:szCs w:val="24"/>
        </w:rPr>
        <w:t>[</w:t>
      </w:r>
      <w:hyperlink w:anchor="_ENREF_16" w:tooltip="McElduff, 2004 #1219" w:history="1">
        <w:r w:rsidR="00950044">
          <w:rPr>
            <w:rFonts w:ascii="Arial" w:hAnsi="Arial" w:cs="Arial"/>
            <w:noProof/>
            <w:sz w:val="24"/>
            <w:szCs w:val="24"/>
          </w:rPr>
          <w:t>16</w:t>
        </w:r>
      </w:hyperlink>
      <w:r w:rsidR="007068B8">
        <w:rPr>
          <w:rFonts w:ascii="Arial" w:hAnsi="Arial" w:cs="Arial"/>
          <w:noProof/>
          <w:sz w:val="24"/>
          <w:szCs w:val="24"/>
        </w:rPr>
        <w:t>]</w:t>
      </w:r>
      <w:r w:rsidR="00D17714">
        <w:rPr>
          <w:rFonts w:ascii="Arial" w:hAnsi="Arial" w:cs="Arial"/>
          <w:sz w:val="24"/>
          <w:szCs w:val="24"/>
        </w:rPr>
        <w:fldChar w:fldCharType="end"/>
      </w:r>
      <w:r w:rsidR="00B50927" w:rsidRPr="007F05DE">
        <w:rPr>
          <w:rFonts w:ascii="Arial" w:hAnsi="Arial" w:cs="Arial"/>
          <w:sz w:val="24"/>
          <w:szCs w:val="24"/>
        </w:rPr>
        <w:t xml:space="preserve"> (a) at baseline and (b) persistent where </w:t>
      </w:r>
      <w:r w:rsidR="00AE437B" w:rsidRPr="007F05DE">
        <w:rPr>
          <w:rFonts w:ascii="Arial" w:hAnsi="Arial" w:cs="Arial"/>
          <w:sz w:val="24"/>
          <w:szCs w:val="24"/>
        </w:rPr>
        <w:t xml:space="preserve">at least </w:t>
      </w:r>
      <w:r w:rsidR="00FB733D">
        <w:rPr>
          <w:rFonts w:ascii="Arial" w:hAnsi="Arial" w:cs="Arial"/>
          <w:sz w:val="24"/>
          <w:szCs w:val="24"/>
        </w:rPr>
        <w:t>1</w:t>
      </w:r>
      <w:r w:rsidR="00AE437B" w:rsidRPr="007F05DE">
        <w:rPr>
          <w:rFonts w:ascii="Arial" w:hAnsi="Arial" w:cs="Arial"/>
          <w:sz w:val="24"/>
          <w:szCs w:val="24"/>
        </w:rPr>
        <w:t xml:space="preserve"> moderate-to-high need</w:t>
      </w:r>
      <w:r w:rsidR="00B50927" w:rsidRPr="007F05DE">
        <w:rPr>
          <w:rFonts w:ascii="Arial" w:hAnsi="Arial" w:cs="Arial"/>
          <w:sz w:val="24"/>
          <w:szCs w:val="24"/>
        </w:rPr>
        <w:t xml:space="preserve"> </w:t>
      </w:r>
      <w:r w:rsidR="00AE437B" w:rsidRPr="007F05DE">
        <w:rPr>
          <w:rFonts w:ascii="Arial" w:hAnsi="Arial" w:cs="Arial"/>
          <w:sz w:val="24"/>
          <w:szCs w:val="24"/>
        </w:rPr>
        <w:t>was</w:t>
      </w:r>
      <w:r w:rsidR="00B50927" w:rsidRPr="007F05DE">
        <w:rPr>
          <w:rFonts w:ascii="Arial" w:hAnsi="Arial" w:cs="Arial"/>
          <w:sz w:val="24"/>
          <w:szCs w:val="24"/>
        </w:rPr>
        <w:t xml:space="preserve"> present at baseline and at least </w:t>
      </w:r>
      <w:r w:rsidR="00FB733D">
        <w:rPr>
          <w:rFonts w:ascii="Arial" w:hAnsi="Arial" w:cs="Arial"/>
          <w:sz w:val="24"/>
          <w:szCs w:val="24"/>
        </w:rPr>
        <w:t>1</w:t>
      </w:r>
      <w:r w:rsidR="00B50927" w:rsidRPr="007F05DE">
        <w:rPr>
          <w:rFonts w:ascii="Arial" w:hAnsi="Arial" w:cs="Arial"/>
          <w:sz w:val="24"/>
          <w:szCs w:val="24"/>
        </w:rPr>
        <w:t xml:space="preserve"> subsequent time-point</w:t>
      </w:r>
      <w:r w:rsidR="00945AAF">
        <w:rPr>
          <w:rFonts w:ascii="Arial" w:hAnsi="Arial" w:cs="Arial"/>
          <w:sz w:val="24"/>
          <w:szCs w:val="24"/>
        </w:rPr>
        <w:t xml:space="preserve">, were </w:t>
      </w:r>
      <w:r w:rsidR="00123AAF">
        <w:rPr>
          <w:rFonts w:ascii="Arial" w:hAnsi="Arial" w:cs="Arial"/>
          <w:sz w:val="24"/>
          <w:szCs w:val="24"/>
        </w:rPr>
        <w:t xml:space="preserve">used </w:t>
      </w:r>
      <w:r w:rsidR="00190CAA">
        <w:rPr>
          <w:rFonts w:ascii="Arial" w:hAnsi="Arial" w:cs="Arial"/>
          <w:sz w:val="24"/>
          <w:szCs w:val="24"/>
        </w:rPr>
        <w:t xml:space="preserve">as </w:t>
      </w:r>
      <w:r w:rsidR="00945AAF">
        <w:rPr>
          <w:rFonts w:ascii="Arial" w:hAnsi="Arial" w:cs="Arial"/>
          <w:sz w:val="24"/>
          <w:szCs w:val="24"/>
        </w:rPr>
        <w:t>they distinguish</w:t>
      </w:r>
      <w:r w:rsidR="00190CAA">
        <w:rPr>
          <w:rFonts w:ascii="Arial" w:hAnsi="Arial" w:cs="Arial"/>
          <w:sz w:val="24"/>
          <w:szCs w:val="24"/>
        </w:rPr>
        <w:t xml:space="preserve"> </w:t>
      </w:r>
      <w:r w:rsidR="00945AAF">
        <w:rPr>
          <w:rFonts w:ascii="Arial" w:hAnsi="Arial" w:cs="Arial"/>
          <w:sz w:val="24"/>
          <w:szCs w:val="24"/>
        </w:rPr>
        <w:t xml:space="preserve">the </w:t>
      </w:r>
      <w:r w:rsidR="00190CAA">
        <w:rPr>
          <w:rFonts w:ascii="Arial" w:hAnsi="Arial" w:cs="Arial"/>
          <w:sz w:val="24"/>
          <w:szCs w:val="24"/>
        </w:rPr>
        <w:t xml:space="preserve">clinical threshold </w:t>
      </w:r>
      <w:r w:rsidR="00974EDA">
        <w:rPr>
          <w:rFonts w:ascii="Arial" w:hAnsi="Arial" w:cs="Arial"/>
          <w:sz w:val="24"/>
          <w:szCs w:val="24"/>
        </w:rPr>
        <w:t xml:space="preserve">when </w:t>
      </w:r>
      <w:r w:rsidR="00482268">
        <w:rPr>
          <w:rFonts w:ascii="Arial" w:hAnsi="Arial" w:cs="Arial"/>
          <w:sz w:val="24"/>
          <w:szCs w:val="24"/>
        </w:rPr>
        <w:t>supportive care provision</w:t>
      </w:r>
      <w:r w:rsidR="00974EDA">
        <w:rPr>
          <w:rFonts w:ascii="Arial" w:hAnsi="Arial" w:cs="Arial"/>
          <w:sz w:val="24"/>
          <w:szCs w:val="24"/>
        </w:rPr>
        <w:t xml:space="preserve"> is required</w:t>
      </w:r>
      <w:r w:rsidR="00482268">
        <w:rPr>
          <w:rFonts w:ascii="Arial" w:hAnsi="Arial" w:cs="Arial"/>
          <w:sz w:val="24"/>
          <w:szCs w:val="24"/>
        </w:rPr>
        <w:t>.</w:t>
      </w:r>
      <w:r w:rsidR="00190CAA">
        <w:rPr>
          <w:rFonts w:ascii="Arial" w:hAnsi="Arial" w:cs="Arial"/>
          <w:sz w:val="24"/>
          <w:szCs w:val="24"/>
        </w:rPr>
        <w:t xml:space="preserve"> </w:t>
      </w:r>
    </w:p>
    <w:p w:rsidR="001960D3" w:rsidRDefault="001960D3" w:rsidP="00307B7F">
      <w:pPr>
        <w:widowControl w:val="0"/>
        <w:spacing w:after="0" w:line="48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45B82" w:rsidRDefault="00472795" w:rsidP="00886F0F">
      <w:pPr>
        <w:keepNext/>
        <w:spacing w:after="0" w:line="48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</w:t>
      </w:r>
      <w:r w:rsidR="00445B82" w:rsidRPr="00445B82">
        <w:rPr>
          <w:rFonts w:ascii="Arial" w:hAnsi="Arial" w:cs="Arial"/>
          <w:b/>
          <w:i/>
          <w:sz w:val="24"/>
          <w:szCs w:val="24"/>
        </w:rPr>
        <w:t>actor</w:t>
      </w:r>
      <w:r w:rsidR="007149D2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of interest</w:t>
      </w:r>
      <w:r w:rsidR="00445B82" w:rsidRPr="00445B8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1568E" w:rsidRDefault="00996A31" w:rsidP="00886F0F">
      <w:pPr>
        <w:pStyle w:val="Default"/>
        <w:keepNext/>
        <w:spacing w:line="480" w:lineRule="auto"/>
        <w:rPr>
          <w:color w:val="000000" w:themeColor="text1"/>
        </w:rPr>
      </w:pPr>
      <w:r>
        <w:rPr>
          <w:i/>
          <w:color w:val="000000" w:themeColor="text1"/>
        </w:rPr>
        <w:t xml:space="preserve">Demographic </w:t>
      </w:r>
      <w:r w:rsidR="007149D2">
        <w:rPr>
          <w:i/>
          <w:color w:val="000000" w:themeColor="text1"/>
        </w:rPr>
        <w:t xml:space="preserve">factors </w:t>
      </w:r>
      <w:r w:rsidR="00546BA9" w:rsidRPr="003269F2">
        <w:rPr>
          <w:color w:val="000000" w:themeColor="text1"/>
        </w:rPr>
        <w:t>includ</w:t>
      </w:r>
      <w:r w:rsidR="00546BA9">
        <w:rPr>
          <w:color w:val="000000" w:themeColor="text1"/>
        </w:rPr>
        <w:t>ing</w:t>
      </w:r>
      <w:r w:rsidR="00546BA9" w:rsidRPr="003269F2">
        <w:rPr>
          <w:color w:val="000000" w:themeColor="text1"/>
        </w:rPr>
        <w:t xml:space="preserve"> </w:t>
      </w:r>
      <w:r w:rsidR="00546BA9">
        <w:rPr>
          <w:color w:val="000000" w:themeColor="text1"/>
        </w:rPr>
        <w:t>age, sex, relationship status</w:t>
      </w:r>
      <w:r w:rsidR="0051568E">
        <w:rPr>
          <w:color w:val="000000" w:themeColor="text1"/>
        </w:rPr>
        <w:t xml:space="preserve"> and </w:t>
      </w:r>
      <w:r w:rsidR="00546BA9">
        <w:rPr>
          <w:color w:val="000000" w:themeColor="text1"/>
        </w:rPr>
        <w:t>education</w:t>
      </w:r>
      <w:r w:rsidR="00546BA9" w:rsidRPr="003269F2">
        <w:rPr>
          <w:color w:val="000000" w:themeColor="text1"/>
        </w:rPr>
        <w:t xml:space="preserve"> </w:t>
      </w:r>
      <w:r w:rsidR="00546BA9">
        <w:rPr>
          <w:color w:val="000000" w:themeColor="text1"/>
        </w:rPr>
        <w:t>level</w:t>
      </w:r>
      <w:r w:rsidR="0051568E">
        <w:rPr>
          <w:color w:val="000000" w:themeColor="text1"/>
        </w:rPr>
        <w:t xml:space="preserve"> </w:t>
      </w:r>
      <w:r w:rsidR="0051568E" w:rsidRPr="003269F2">
        <w:rPr>
          <w:color w:val="000000" w:themeColor="text1"/>
        </w:rPr>
        <w:t xml:space="preserve">were </w:t>
      </w:r>
      <w:r w:rsidR="0051568E">
        <w:rPr>
          <w:color w:val="000000" w:themeColor="text1"/>
        </w:rPr>
        <w:t xml:space="preserve">self-reported. </w:t>
      </w:r>
      <w:r w:rsidR="00546BA9" w:rsidRPr="00D1370A">
        <w:rPr>
          <w:color w:val="000000" w:themeColor="text1"/>
        </w:rPr>
        <w:t xml:space="preserve">Postcode </w:t>
      </w:r>
      <w:r w:rsidR="008D784D">
        <w:rPr>
          <w:color w:val="000000" w:themeColor="text1"/>
        </w:rPr>
        <w:t xml:space="preserve">standards were </w:t>
      </w:r>
      <w:r w:rsidR="00546BA9" w:rsidRPr="00D1370A">
        <w:rPr>
          <w:color w:val="000000" w:themeColor="text1"/>
        </w:rPr>
        <w:t xml:space="preserve">used to classify </w:t>
      </w:r>
      <w:r w:rsidR="00032587">
        <w:rPr>
          <w:color w:val="000000" w:themeColor="text1"/>
        </w:rPr>
        <w:t>remoteness</w:t>
      </w:r>
      <w:r w:rsidR="002E59B4">
        <w:rPr>
          <w:color w:val="000000" w:themeColor="text1"/>
        </w:rPr>
        <w:t xml:space="preserve"> of </w:t>
      </w:r>
      <w:r w:rsidR="007149D2">
        <w:rPr>
          <w:color w:val="000000" w:themeColor="text1"/>
        </w:rPr>
        <w:t xml:space="preserve">place of </w:t>
      </w:r>
      <w:r w:rsidR="002E59B4" w:rsidRPr="00D1370A">
        <w:rPr>
          <w:color w:val="000000" w:themeColor="text1"/>
        </w:rPr>
        <w:t>resid</w:t>
      </w:r>
      <w:r w:rsidR="002E59B4">
        <w:rPr>
          <w:color w:val="000000" w:themeColor="text1"/>
        </w:rPr>
        <w:t>enc</w:t>
      </w:r>
      <w:r w:rsidR="007149D2">
        <w:rPr>
          <w:color w:val="000000" w:themeColor="text1"/>
        </w:rPr>
        <w:t>e</w:t>
      </w:r>
      <w:r w:rsidR="00645D5D">
        <w:rPr>
          <w:color w:val="000000" w:themeColor="text1"/>
        </w:rPr>
        <w:t xml:space="preserve"> </w:t>
      </w:r>
      <w:r w:rsidR="00D17714">
        <w:rPr>
          <w:color w:val="000000" w:themeColor="text1"/>
        </w:rPr>
        <w:fldChar w:fldCharType="begin"/>
      </w:r>
      <w:r w:rsidR="007068B8">
        <w:rPr>
          <w:color w:val="000000" w:themeColor="text1"/>
        </w:rPr>
        <w:instrText xml:space="preserve"> ADDIN EN.CITE &lt;EndNote&gt;&lt;Cite&gt;&lt;Author&gt;Australian Institute of Health and Welfare&lt;/Author&gt;&lt;Year&gt;2004&lt;/Year&gt;&lt;RecNum&gt;2415&lt;/RecNum&gt;&lt;DisplayText&gt;[17]&lt;/DisplayText&gt;&lt;record&gt;&lt;rec-number&gt;2415&lt;/rec-number&gt;&lt;foreign-keys&gt;&lt;key app="EN" db-id="2rz2txfw1xwwwcepxsb5wfrurpsds92w0dsw"&gt;2415&lt;/key&gt;&lt;/foreign-keys&gt;&lt;ref-type name="Report"&gt;27&lt;/ref-type&gt;&lt;contributors&gt;&lt;authors&gt;&lt;author&gt;Australian Institute of Health and Welfare,&lt;/author&gt;&lt;/authors&gt;&lt;/contributors&gt;&lt;titles&gt;&lt;title&gt;Rural, regional and remote health: a guide to remoteness classifications&lt;/title&gt;&lt;/titles&gt;&lt;volume&gt;cat. no. PHE 53. &lt;/volume&gt;&lt;dates&gt;&lt;year&gt; 2004&lt;/year&gt;&lt;/dates&gt;&lt;pub-location&gt;Canberra: AIHW&lt;/pub-location&gt;&lt;publisher&gt;AIHW &lt;/publisher&gt;&lt;urls&gt;&lt;/urls&gt;&lt;/record&gt;&lt;/Cite&gt;&lt;/EndNote&gt;</w:instrText>
      </w:r>
      <w:r w:rsidR="00D17714">
        <w:rPr>
          <w:color w:val="000000" w:themeColor="text1"/>
        </w:rPr>
        <w:fldChar w:fldCharType="separate"/>
      </w:r>
      <w:r w:rsidR="007068B8">
        <w:rPr>
          <w:noProof/>
          <w:color w:val="000000" w:themeColor="text1"/>
        </w:rPr>
        <w:t>[</w:t>
      </w:r>
      <w:hyperlink w:anchor="_ENREF_17" w:tooltip="Australian Institute of Health and Welfare,  2004 #2415" w:history="1">
        <w:r w:rsidR="00950044">
          <w:rPr>
            <w:noProof/>
            <w:color w:val="000000" w:themeColor="text1"/>
          </w:rPr>
          <w:t>17</w:t>
        </w:r>
      </w:hyperlink>
      <w:r w:rsidR="007068B8">
        <w:rPr>
          <w:noProof/>
          <w:color w:val="000000" w:themeColor="text1"/>
        </w:rPr>
        <w:t>]</w:t>
      </w:r>
      <w:r w:rsidR="00D17714">
        <w:rPr>
          <w:color w:val="000000" w:themeColor="text1"/>
        </w:rPr>
        <w:fldChar w:fldCharType="end"/>
      </w:r>
      <w:r w:rsidR="00645D5D">
        <w:rPr>
          <w:color w:val="000000" w:themeColor="text1"/>
        </w:rPr>
        <w:t>.</w:t>
      </w:r>
    </w:p>
    <w:p w:rsidR="0051568E" w:rsidRDefault="0051568E" w:rsidP="00307B7F">
      <w:pPr>
        <w:pStyle w:val="Default"/>
        <w:widowControl w:val="0"/>
        <w:spacing w:line="480" w:lineRule="auto"/>
        <w:rPr>
          <w:color w:val="000000" w:themeColor="text1"/>
        </w:rPr>
      </w:pPr>
    </w:p>
    <w:p w:rsidR="00583AB3" w:rsidRDefault="0051568E" w:rsidP="00606548">
      <w:pPr>
        <w:pStyle w:val="Default"/>
        <w:spacing w:line="480" w:lineRule="auto"/>
        <w:rPr>
          <w:color w:val="000000" w:themeColor="text1"/>
        </w:rPr>
      </w:pPr>
      <w:r>
        <w:rPr>
          <w:i/>
          <w:color w:val="000000" w:themeColor="text1"/>
        </w:rPr>
        <w:t>Personal</w:t>
      </w:r>
      <w:r w:rsidR="003921B8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health </w:t>
      </w:r>
      <w:r w:rsidR="00B8546A">
        <w:rPr>
          <w:i/>
          <w:color w:val="000000" w:themeColor="text1"/>
        </w:rPr>
        <w:t xml:space="preserve">and service use </w:t>
      </w:r>
      <w:r w:rsidR="003D1535" w:rsidRPr="003D1535">
        <w:rPr>
          <w:color w:val="000000" w:themeColor="text1"/>
        </w:rPr>
        <w:t xml:space="preserve">were </w:t>
      </w:r>
      <w:r w:rsidR="003D1535">
        <w:rPr>
          <w:color w:val="000000" w:themeColor="text1"/>
        </w:rPr>
        <w:t xml:space="preserve">self-reported. </w:t>
      </w:r>
      <w:r w:rsidR="00A65ADF">
        <w:rPr>
          <w:color w:val="000000" w:themeColor="text1"/>
        </w:rPr>
        <w:t xml:space="preserve">General health </w:t>
      </w:r>
      <w:r w:rsidR="0081305D">
        <w:rPr>
          <w:color w:val="000000" w:themeColor="text1"/>
        </w:rPr>
        <w:t>(</w:t>
      </w:r>
      <w:r w:rsidR="00D22E50">
        <w:rPr>
          <w:color w:val="000000" w:themeColor="text1"/>
        </w:rPr>
        <w:t xml:space="preserve">rated as </w:t>
      </w:r>
      <w:r w:rsidR="00A65ADF">
        <w:rPr>
          <w:color w:val="000000" w:themeColor="text1"/>
        </w:rPr>
        <w:t>e</w:t>
      </w:r>
      <w:r w:rsidR="00A65ADF" w:rsidRPr="00DF2384">
        <w:rPr>
          <w:color w:val="000000" w:themeColor="text1"/>
        </w:rPr>
        <w:t>xcellent, very good, good, fair or poor</w:t>
      </w:r>
      <w:r w:rsidR="0081305D">
        <w:rPr>
          <w:color w:val="000000" w:themeColor="text1"/>
        </w:rPr>
        <w:t>)</w:t>
      </w:r>
      <w:r w:rsidR="00D22E50">
        <w:rPr>
          <w:color w:val="000000" w:themeColor="text1"/>
        </w:rPr>
        <w:t>,</w:t>
      </w:r>
      <w:r w:rsidR="003D1535">
        <w:rPr>
          <w:color w:val="000000" w:themeColor="text1"/>
        </w:rPr>
        <w:t xml:space="preserve"> </w:t>
      </w:r>
      <w:r w:rsidR="00D22E50">
        <w:rPr>
          <w:color w:val="000000" w:themeColor="text1"/>
        </w:rPr>
        <w:t>presence of any of 10 c</w:t>
      </w:r>
      <w:r w:rsidR="00D22E50" w:rsidRPr="00E5773A">
        <w:rPr>
          <w:color w:val="000000" w:themeColor="text1"/>
        </w:rPr>
        <w:t xml:space="preserve">omorbidities </w:t>
      </w:r>
      <w:r w:rsidR="00D22E50">
        <w:rPr>
          <w:color w:val="000000" w:themeColor="text1"/>
        </w:rPr>
        <w:t>(</w:t>
      </w:r>
      <w:r w:rsidR="00D22E50">
        <w:t xml:space="preserve">any, none) </w:t>
      </w:r>
      <w:r w:rsidR="0081305D">
        <w:rPr>
          <w:color w:val="000000" w:themeColor="text1"/>
        </w:rPr>
        <w:t>and t</w:t>
      </w:r>
      <w:r w:rsidR="006F7FE9">
        <w:rPr>
          <w:color w:val="000000" w:themeColor="text1"/>
        </w:rPr>
        <w:t xml:space="preserve">he </w:t>
      </w:r>
      <w:r w:rsidR="00D22E50">
        <w:t xml:space="preserve">frequency of skin checks </w:t>
      </w:r>
      <w:r w:rsidR="00D22E50" w:rsidRPr="00E5773A">
        <w:rPr>
          <w:color w:val="000000" w:themeColor="text1"/>
        </w:rPr>
        <w:t>were</w:t>
      </w:r>
      <w:r w:rsidR="00D22E50" w:rsidRPr="00023AC8">
        <w:rPr>
          <w:color w:val="000000" w:themeColor="text1"/>
        </w:rPr>
        <w:t xml:space="preserve"> assessed</w:t>
      </w:r>
      <w:r w:rsidR="00D22E50">
        <w:rPr>
          <w:color w:val="000000" w:themeColor="text1"/>
        </w:rPr>
        <w:t>.</w:t>
      </w:r>
      <w:r w:rsidR="00D22E50" w:rsidRPr="00802B5F">
        <w:rPr>
          <w:color w:val="000000" w:themeColor="text1"/>
        </w:rPr>
        <w:t xml:space="preserve"> </w:t>
      </w:r>
      <w:r w:rsidR="006F7FE9" w:rsidRPr="00802B5F">
        <w:rPr>
          <w:color w:val="000000" w:themeColor="text1"/>
        </w:rPr>
        <w:t xml:space="preserve">Hospital Anxiety and Depression Scale (HADS) </w:t>
      </w:r>
      <w:r w:rsidR="000F0D04" w:rsidRPr="00802B5F">
        <w:rPr>
          <w:color w:val="000000" w:themeColor="text1"/>
        </w:rPr>
        <w:t>us</w:t>
      </w:r>
      <w:r w:rsidR="0081305D">
        <w:rPr>
          <w:color w:val="000000" w:themeColor="text1"/>
        </w:rPr>
        <w:t>ed</w:t>
      </w:r>
      <w:r w:rsidR="00645D5D">
        <w:rPr>
          <w:color w:val="000000" w:themeColor="text1"/>
        </w:rPr>
        <w:t xml:space="preserve"> </w:t>
      </w:r>
      <w:r w:rsidR="000F0D04" w:rsidRPr="00802B5F">
        <w:rPr>
          <w:color w:val="000000" w:themeColor="text1"/>
        </w:rPr>
        <w:t>14</w:t>
      </w:r>
      <w:r w:rsidR="006F7FE9" w:rsidRPr="00802B5F">
        <w:rPr>
          <w:color w:val="000000" w:themeColor="text1"/>
        </w:rPr>
        <w:t xml:space="preserve"> </w:t>
      </w:r>
      <w:r w:rsidR="000F0D04" w:rsidRPr="00802B5F">
        <w:rPr>
          <w:color w:val="000000" w:themeColor="text1"/>
        </w:rPr>
        <w:t>item</w:t>
      </w:r>
      <w:r w:rsidR="006F7FE9" w:rsidRPr="00802B5F">
        <w:rPr>
          <w:color w:val="000000" w:themeColor="text1"/>
        </w:rPr>
        <w:t xml:space="preserve">s to distinguish the </w:t>
      </w:r>
      <w:r w:rsidR="00FB733D">
        <w:rPr>
          <w:color w:val="000000" w:themeColor="text1"/>
        </w:rPr>
        <w:t>2</w:t>
      </w:r>
      <w:r w:rsidR="006F7FE9" w:rsidRPr="00802B5F">
        <w:rPr>
          <w:color w:val="000000" w:themeColor="text1"/>
        </w:rPr>
        <w:t xml:space="preserve"> sub-scales (</w:t>
      </w:r>
      <w:r w:rsidR="003921B8">
        <w:rPr>
          <w:color w:val="000000" w:themeColor="text1"/>
        </w:rPr>
        <w:t>Cronbac</w:t>
      </w:r>
      <w:r w:rsidR="00644448">
        <w:rPr>
          <w:color w:val="000000" w:themeColor="text1"/>
        </w:rPr>
        <w:t>h</w:t>
      </w:r>
      <w:r w:rsidR="006F7FE9" w:rsidRPr="00802B5F">
        <w:rPr>
          <w:color w:val="000000" w:themeColor="text1"/>
        </w:rPr>
        <w:t xml:space="preserve"> alphas of 0.93 and 0.90, respectively)</w:t>
      </w:r>
      <w:r w:rsidR="000F0D04" w:rsidRPr="00802B5F">
        <w:rPr>
          <w:color w:val="000000" w:themeColor="text1"/>
        </w:rPr>
        <w:t xml:space="preserve"> </w:t>
      </w:r>
      <w:r w:rsidR="0081305D">
        <w:rPr>
          <w:color w:val="000000" w:themeColor="text1"/>
        </w:rPr>
        <w:t>with</w:t>
      </w:r>
      <w:r w:rsidR="000F0D04" w:rsidRPr="00802B5F">
        <w:rPr>
          <w:color w:val="000000" w:themeColor="text1"/>
        </w:rPr>
        <w:t xml:space="preserve"> </w:t>
      </w:r>
      <w:r w:rsidR="0081305D">
        <w:rPr>
          <w:color w:val="000000" w:themeColor="text1"/>
        </w:rPr>
        <w:t>r</w:t>
      </w:r>
      <w:r w:rsidR="00C2524A">
        <w:rPr>
          <w:color w:val="000000" w:themeColor="text1"/>
        </w:rPr>
        <w:t>ecommended s</w:t>
      </w:r>
      <w:r w:rsidR="000F0D04" w:rsidRPr="00802B5F">
        <w:rPr>
          <w:color w:val="000000" w:themeColor="text1"/>
        </w:rPr>
        <w:t xml:space="preserve">coring cut-offs </w:t>
      </w:r>
      <w:r w:rsidR="00802B5F" w:rsidRPr="00802B5F">
        <w:rPr>
          <w:color w:val="000000" w:themeColor="text1"/>
        </w:rPr>
        <w:t xml:space="preserve">of </w:t>
      </w:r>
      <w:r w:rsidR="000F0D04" w:rsidRPr="00802B5F">
        <w:rPr>
          <w:color w:val="000000" w:themeColor="text1"/>
        </w:rPr>
        <w:t>“</w:t>
      </w:r>
      <w:r w:rsidR="00975A93">
        <w:rPr>
          <w:color w:val="000000" w:themeColor="text1"/>
        </w:rPr>
        <w:t>non-case</w:t>
      </w:r>
      <w:r w:rsidR="000F0D04" w:rsidRPr="00802B5F">
        <w:rPr>
          <w:color w:val="000000" w:themeColor="text1"/>
        </w:rPr>
        <w:t>” (0-7), “</w:t>
      </w:r>
      <w:r w:rsidR="00975A93">
        <w:rPr>
          <w:color w:val="000000" w:themeColor="text1"/>
        </w:rPr>
        <w:t>doubtful case</w:t>
      </w:r>
      <w:r w:rsidR="000F0D04" w:rsidRPr="00802B5F">
        <w:rPr>
          <w:color w:val="000000" w:themeColor="text1"/>
        </w:rPr>
        <w:t>” (8-10), and “</w:t>
      </w:r>
      <w:r w:rsidR="00975A93">
        <w:rPr>
          <w:color w:val="000000" w:themeColor="text1"/>
        </w:rPr>
        <w:t>case</w:t>
      </w:r>
      <w:r w:rsidR="000F0D04" w:rsidRPr="00802B5F">
        <w:rPr>
          <w:color w:val="000000" w:themeColor="text1"/>
        </w:rPr>
        <w:t>” (11-21)</w:t>
      </w:r>
      <w:r w:rsidR="00DD641B">
        <w:rPr>
          <w:color w:val="000000" w:themeColor="text1"/>
        </w:rPr>
        <w:t xml:space="preserve"> </w:t>
      </w:r>
      <w:r w:rsidR="00D17714">
        <w:rPr>
          <w:color w:val="000000" w:themeColor="text1"/>
        </w:rPr>
        <w:fldChar w:fldCharType="begin"/>
      </w:r>
      <w:r w:rsidR="007068B8">
        <w:rPr>
          <w:color w:val="000000" w:themeColor="text1"/>
        </w:rPr>
        <w:instrText xml:space="preserve"> ADDIN EN.CITE &lt;EndNote&gt;&lt;Cite&gt;&lt;Author&gt;Zigmond&lt;/Author&gt;&lt;Year&gt;1983&lt;/Year&gt;&lt;RecNum&gt;1706&lt;/RecNum&gt;&lt;DisplayText&gt;[18]&lt;/DisplayText&gt;&lt;record&gt;&lt;rec-number&gt;1706&lt;/rec-number&gt;&lt;foreign-keys&gt;&lt;key app="EN" db-id="2rz2txfw1xwwwcepxsb5wfrurpsds92w0dsw"&gt;1706&lt;/key&gt;&lt;/foreign-keys&gt;&lt;ref-type name="Journal Article"&gt;17&lt;/ref-type&gt;&lt;contributors&gt;&lt;authors&gt;&lt;author&gt;Zigmond, A. S.&lt;/author&gt;&lt;author&gt;Snaith, R. P.&lt;/author&gt;&lt;/authors&gt;&lt;/contributors&gt;&lt;titles&gt;&lt;title&gt;The hospital anxiety and depression scale&lt;/title&gt;&lt;secondary-title&gt;Acta Psychiatrica Scandinavica&lt;/secondary-title&gt;&lt;/titles&gt;&lt;periodical&gt;&lt;full-title&gt;Acta Psychiatrica Scandinavica&lt;/full-title&gt;&lt;abbr-1&gt;Acta Psychiatr. Scand.&lt;/abbr-1&gt;&lt;abbr-2&gt;Acta Psychiatr Scand&lt;/abbr-2&gt;&lt;/periodical&gt;&lt;pages&gt;361-370&lt;/pages&gt;&lt;volume&gt;67&lt;/volume&gt;&lt;number&gt;6&lt;/number&gt;&lt;keywords&gt;&lt;keyword&gt;Psychiatric Status Rating Scales*&lt;/keyword&gt;&lt;keyword&gt;Anxiety Disorders/*diagnosis&lt;/keyword&gt;&lt;keyword&gt;Depressive Disorder/*diagnosis&lt;/keyword&gt;&lt;keyword&gt;Outpatients/*psychology&lt;/keyword&gt;&lt;keyword&gt;Patients/*psychology&lt;/keyword&gt;&lt;keyword&gt;Adolescent&lt;/keyword&gt;&lt;keyword&gt;Adult&lt;/keyword&gt;&lt;keyword&gt;Aged&lt;/keyword&gt;&lt;keyword&gt;Female&lt;/keyword&gt;&lt;keyword&gt;Humans&lt;/keyword&gt;&lt;keyword&gt;Interview, Psychological&lt;/keyword&gt;&lt;keyword&gt;Male&lt;/keyword&gt;&lt;keyword&gt;Middle Aged&lt;/keyword&gt;&lt;keyword&gt;Outpatient Clinics, Hospital&lt;/keyword&gt;&lt;keyword&gt;Psychometrics&lt;/keyword&gt;&lt;/keywords&gt;&lt;dates&gt;&lt;year&gt;1983&lt;/year&gt;&lt;/dates&gt;&lt;urls&gt;&lt;related-urls&gt;&lt;url&gt;http://search.ebscohost.com/login.aspx?direct=true&amp;amp;db=cmedm&amp;amp;AN=6880820&amp;amp;site=ehost-live &lt;/url&gt;&lt;/related-urls&gt;&lt;/urls&gt;&lt;/record&gt;&lt;/Cite&gt;&lt;/EndNote&gt;</w:instrText>
      </w:r>
      <w:r w:rsidR="00D17714">
        <w:rPr>
          <w:color w:val="000000" w:themeColor="text1"/>
        </w:rPr>
        <w:fldChar w:fldCharType="separate"/>
      </w:r>
      <w:r w:rsidR="007068B8">
        <w:rPr>
          <w:noProof/>
          <w:color w:val="000000" w:themeColor="text1"/>
        </w:rPr>
        <w:t>[</w:t>
      </w:r>
      <w:hyperlink w:anchor="_ENREF_18" w:tooltip="Zigmond, 1983 #1706" w:history="1">
        <w:r w:rsidR="00950044">
          <w:rPr>
            <w:noProof/>
            <w:color w:val="000000" w:themeColor="text1"/>
          </w:rPr>
          <w:t>18</w:t>
        </w:r>
      </w:hyperlink>
      <w:r w:rsidR="007068B8">
        <w:rPr>
          <w:noProof/>
          <w:color w:val="000000" w:themeColor="text1"/>
        </w:rPr>
        <w:t>]</w:t>
      </w:r>
      <w:r w:rsidR="00D17714">
        <w:rPr>
          <w:color w:val="000000" w:themeColor="text1"/>
        </w:rPr>
        <w:fldChar w:fldCharType="end"/>
      </w:r>
      <w:r w:rsidR="00DD641B">
        <w:rPr>
          <w:color w:val="000000" w:themeColor="text1"/>
        </w:rPr>
        <w:t>.</w:t>
      </w:r>
      <w:r w:rsidR="00802B5F">
        <w:rPr>
          <w:color w:val="000000" w:themeColor="text1"/>
        </w:rPr>
        <w:t xml:space="preserve"> </w:t>
      </w:r>
      <w:r w:rsidR="008925D9">
        <w:rPr>
          <w:color w:val="000000" w:themeColor="text1"/>
        </w:rPr>
        <w:t xml:space="preserve">Participants </w:t>
      </w:r>
      <w:r w:rsidR="00D22E50">
        <w:rPr>
          <w:color w:val="000000" w:themeColor="text1"/>
        </w:rPr>
        <w:t>reported</w:t>
      </w:r>
      <w:r w:rsidR="008925D9">
        <w:rPr>
          <w:color w:val="000000" w:themeColor="text1"/>
        </w:rPr>
        <w:t xml:space="preserve"> </w:t>
      </w:r>
      <w:r w:rsidR="00143974">
        <w:rPr>
          <w:color w:val="000000" w:themeColor="text1"/>
        </w:rPr>
        <w:t xml:space="preserve">if </w:t>
      </w:r>
      <w:r w:rsidR="008925D9" w:rsidRPr="00D1370A">
        <w:rPr>
          <w:color w:val="000000" w:themeColor="text1"/>
        </w:rPr>
        <w:t>stressful life events</w:t>
      </w:r>
      <w:r w:rsidR="008925D9">
        <w:rPr>
          <w:color w:val="000000" w:themeColor="text1"/>
        </w:rPr>
        <w:t xml:space="preserve"> or medical conditions </w:t>
      </w:r>
      <w:r w:rsidR="008925D9" w:rsidRPr="008925D9">
        <w:rPr>
          <w:color w:val="000000" w:themeColor="text1"/>
        </w:rPr>
        <w:t>apart from melanoma ha</w:t>
      </w:r>
      <w:r w:rsidR="00143974">
        <w:rPr>
          <w:color w:val="000000" w:themeColor="text1"/>
        </w:rPr>
        <w:t>d</w:t>
      </w:r>
      <w:r w:rsidR="00C847D8">
        <w:rPr>
          <w:color w:val="000000" w:themeColor="text1"/>
        </w:rPr>
        <w:t xml:space="preserve"> </w:t>
      </w:r>
      <w:r w:rsidR="008925D9" w:rsidRPr="008925D9">
        <w:rPr>
          <w:color w:val="000000" w:themeColor="text1"/>
        </w:rPr>
        <w:t xml:space="preserve">affected </w:t>
      </w:r>
      <w:r w:rsidR="00143974">
        <w:rPr>
          <w:color w:val="000000" w:themeColor="text1"/>
        </w:rPr>
        <w:t xml:space="preserve">their </w:t>
      </w:r>
      <w:r w:rsidR="008925D9" w:rsidRPr="008925D9">
        <w:rPr>
          <w:color w:val="000000" w:themeColor="text1"/>
        </w:rPr>
        <w:t>quality of life</w:t>
      </w:r>
      <w:r w:rsidR="00C847D8">
        <w:rPr>
          <w:color w:val="000000" w:themeColor="text1"/>
        </w:rPr>
        <w:t xml:space="preserve"> </w:t>
      </w:r>
      <w:r w:rsidR="0073203C">
        <w:rPr>
          <w:color w:val="000000" w:themeColor="text1"/>
        </w:rPr>
        <w:t>(</w:t>
      </w:r>
      <w:r w:rsidR="008925D9" w:rsidRPr="008925D9">
        <w:rPr>
          <w:color w:val="000000" w:themeColor="text1"/>
        </w:rPr>
        <w:t>response</w:t>
      </w:r>
      <w:r w:rsidR="004121B4">
        <w:rPr>
          <w:color w:val="000000" w:themeColor="text1"/>
        </w:rPr>
        <w:t xml:space="preserve"> </w:t>
      </w:r>
      <w:r w:rsidR="00143974">
        <w:rPr>
          <w:color w:val="000000" w:themeColor="text1"/>
        </w:rPr>
        <w:t>rang</w:t>
      </w:r>
      <w:r w:rsidR="0073203C">
        <w:rPr>
          <w:color w:val="000000" w:themeColor="text1"/>
        </w:rPr>
        <w:t>e:</w:t>
      </w:r>
      <w:r w:rsidR="00143974">
        <w:rPr>
          <w:color w:val="000000" w:themeColor="text1"/>
        </w:rPr>
        <w:t xml:space="preserve"> </w:t>
      </w:r>
      <w:r w:rsidR="008925D9" w:rsidRPr="008925D9">
        <w:rPr>
          <w:color w:val="000000" w:themeColor="text1"/>
        </w:rPr>
        <w:t>not at all</w:t>
      </w:r>
      <w:r w:rsidR="00C847D8">
        <w:rPr>
          <w:color w:val="000000" w:themeColor="text1"/>
        </w:rPr>
        <w:t xml:space="preserve"> </w:t>
      </w:r>
      <w:r w:rsidR="00143974">
        <w:rPr>
          <w:color w:val="000000" w:themeColor="text1"/>
        </w:rPr>
        <w:t xml:space="preserve">to </w:t>
      </w:r>
      <w:r w:rsidR="008925D9" w:rsidRPr="008925D9">
        <w:rPr>
          <w:color w:val="000000" w:themeColor="text1"/>
        </w:rPr>
        <w:t xml:space="preserve">very much or </w:t>
      </w:r>
      <w:r w:rsidR="00531009">
        <w:rPr>
          <w:color w:val="000000" w:themeColor="text1"/>
        </w:rPr>
        <w:t>not applicable</w:t>
      </w:r>
      <w:r w:rsidR="0073203C">
        <w:rPr>
          <w:color w:val="000000" w:themeColor="text1"/>
        </w:rPr>
        <w:t>)</w:t>
      </w:r>
      <w:r w:rsidR="008925D9" w:rsidRPr="00802B5F">
        <w:rPr>
          <w:color w:val="000000" w:themeColor="text1"/>
        </w:rPr>
        <w:t>.</w:t>
      </w:r>
      <w:r w:rsidR="00023AC8" w:rsidRPr="00802B5F">
        <w:rPr>
          <w:color w:val="000000" w:themeColor="text1"/>
        </w:rPr>
        <w:t xml:space="preserve"> </w:t>
      </w:r>
      <w:r w:rsidR="00583AB3">
        <w:rPr>
          <w:color w:val="000000" w:themeColor="text1"/>
        </w:rPr>
        <w:t>U</w:t>
      </w:r>
      <w:r w:rsidR="00583AB3" w:rsidRPr="00802B5F">
        <w:rPr>
          <w:color w:val="000000" w:themeColor="text1"/>
        </w:rPr>
        <w:t xml:space="preserve">se </w:t>
      </w:r>
      <w:r w:rsidR="00583AB3">
        <w:rPr>
          <w:color w:val="000000" w:themeColor="text1"/>
        </w:rPr>
        <w:t xml:space="preserve">of </w:t>
      </w:r>
      <w:r w:rsidR="00143974">
        <w:rPr>
          <w:color w:val="000000" w:themeColor="text1"/>
        </w:rPr>
        <w:t xml:space="preserve">any of </w:t>
      </w:r>
      <w:r w:rsidR="00583AB3">
        <w:rPr>
          <w:color w:val="000000" w:themeColor="text1"/>
        </w:rPr>
        <w:t>22 supportive care s</w:t>
      </w:r>
      <w:r w:rsidR="00583AB3" w:rsidRPr="00802B5F">
        <w:rPr>
          <w:color w:val="000000" w:themeColor="text1"/>
        </w:rPr>
        <w:t>ervices</w:t>
      </w:r>
      <w:r w:rsidR="00C847D8">
        <w:rPr>
          <w:color w:val="000000" w:themeColor="text1"/>
        </w:rPr>
        <w:t xml:space="preserve"> for melanoma</w:t>
      </w:r>
      <w:r w:rsidR="00583AB3" w:rsidRPr="00802B5F">
        <w:rPr>
          <w:color w:val="000000" w:themeColor="text1"/>
        </w:rPr>
        <w:t xml:space="preserve"> </w:t>
      </w:r>
      <w:r w:rsidR="00143974">
        <w:rPr>
          <w:color w:val="000000" w:themeColor="text1"/>
        </w:rPr>
        <w:t>(</w:t>
      </w:r>
      <w:r w:rsidR="00583AB3">
        <w:rPr>
          <w:color w:val="000000" w:themeColor="text1"/>
        </w:rPr>
        <w:t>such as cancer h</w:t>
      </w:r>
      <w:r w:rsidR="00583AB3" w:rsidRPr="00023AC8">
        <w:rPr>
          <w:color w:val="000000" w:themeColor="text1"/>
        </w:rPr>
        <w:t>elpline</w:t>
      </w:r>
      <w:r w:rsidR="00583AB3">
        <w:rPr>
          <w:color w:val="000000" w:themeColor="text1"/>
        </w:rPr>
        <w:t xml:space="preserve">s; </w:t>
      </w:r>
      <w:r w:rsidR="00583AB3" w:rsidRPr="00023AC8">
        <w:rPr>
          <w:color w:val="000000" w:themeColor="text1"/>
        </w:rPr>
        <w:t>counselling</w:t>
      </w:r>
      <w:r w:rsidR="00D52C61">
        <w:rPr>
          <w:color w:val="000000" w:themeColor="text1"/>
        </w:rPr>
        <w:t xml:space="preserve"> </w:t>
      </w:r>
      <w:r w:rsidR="00F43842">
        <w:rPr>
          <w:color w:val="000000" w:themeColor="text1"/>
        </w:rPr>
        <w:t>or</w:t>
      </w:r>
      <w:r w:rsidR="00583AB3">
        <w:rPr>
          <w:color w:val="000000" w:themeColor="text1"/>
        </w:rPr>
        <w:t xml:space="preserve"> c</w:t>
      </w:r>
      <w:r w:rsidR="00583AB3" w:rsidRPr="00023AC8">
        <w:rPr>
          <w:color w:val="000000" w:themeColor="text1"/>
        </w:rPr>
        <w:t>ommunity-based support group</w:t>
      </w:r>
      <w:r w:rsidR="00143974">
        <w:rPr>
          <w:color w:val="000000" w:themeColor="text1"/>
        </w:rPr>
        <w:t>)</w:t>
      </w:r>
      <w:r w:rsidR="00583AB3">
        <w:rPr>
          <w:color w:val="000000" w:themeColor="text1"/>
        </w:rPr>
        <w:t xml:space="preserve"> </w:t>
      </w:r>
      <w:r w:rsidR="00583AB3" w:rsidRPr="00802B5F">
        <w:rPr>
          <w:color w:val="000000" w:themeColor="text1"/>
        </w:rPr>
        <w:t xml:space="preserve">was </w:t>
      </w:r>
      <w:r w:rsidR="0073203C">
        <w:rPr>
          <w:color w:val="000000" w:themeColor="text1"/>
        </w:rPr>
        <w:t>ascertained (</w:t>
      </w:r>
      <w:r w:rsidR="003921B8">
        <w:rPr>
          <w:color w:val="000000" w:themeColor="text1"/>
        </w:rPr>
        <w:t xml:space="preserve">any </w:t>
      </w:r>
      <w:r w:rsidR="0048663E">
        <w:rPr>
          <w:color w:val="000000" w:themeColor="text1"/>
        </w:rPr>
        <w:t xml:space="preserve">service </w:t>
      </w:r>
      <w:r w:rsidR="003921B8">
        <w:rPr>
          <w:color w:val="000000" w:themeColor="text1"/>
        </w:rPr>
        <w:t>use</w:t>
      </w:r>
      <w:r w:rsidR="0073203C">
        <w:rPr>
          <w:color w:val="000000" w:themeColor="text1"/>
        </w:rPr>
        <w:t>,</w:t>
      </w:r>
      <w:r w:rsidR="00512EDB" w:rsidRPr="00512EDB">
        <w:rPr>
          <w:color w:val="000000" w:themeColor="text1"/>
        </w:rPr>
        <w:t xml:space="preserve"> </w:t>
      </w:r>
      <w:r w:rsidR="00512EDB">
        <w:rPr>
          <w:color w:val="000000" w:themeColor="text1"/>
        </w:rPr>
        <w:t>none</w:t>
      </w:r>
      <w:r w:rsidR="0073203C">
        <w:rPr>
          <w:color w:val="000000" w:themeColor="text1"/>
        </w:rPr>
        <w:t>)</w:t>
      </w:r>
      <w:r w:rsidR="00583AB3">
        <w:rPr>
          <w:color w:val="000000" w:themeColor="text1"/>
        </w:rPr>
        <w:t>.</w:t>
      </w:r>
    </w:p>
    <w:p w:rsidR="0066337E" w:rsidRDefault="0066337E" w:rsidP="00606548">
      <w:pPr>
        <w:widowControl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:rsidR="0042605E" w:rsidRDefault="001E319F" w:rsidP="00307B7F">
      <w:pPr>
        <w:pStyle w:val="Default"/>
        <w:widowControl w:val="0"/>
        <w:spacing w:line="480" w:lineRule="auto"/>
        <w:rPr>
          <w:color w:val="000000" w:themeColor="text1"/>
        </w:rPr>
      </w:pPr>
      <w:r w:rsidRPr="001E319F">
        <w:rPr>
          <w:i/>
          <w:color w:val="000000" w:themeColor="text1"/>
        </w:rPr>
        <w:t>Clinical d</w:t>
      </w:r>
      <w:r w:rsidR="00F05870" w:rsidRPr="001E319F">
        <w:rPr>
          <w:i/>
          <w:color w:val="000000" w:themeColor="text1"/>
        </w:rPr>
        <w:t>etails</w:t>
      </w:r>
      <w:r w:rsidR="00F05870" w:rsidRPr="003269F2">
        <w:rPr>
          <w:color w:val="000000" w:themeColor="text1"/>
        </w:rPr>
        <w:t xml:space="preserve"> of </w:t>
      </w:r>
      <w:r w:rsidR="00C0671B">
        <w:rPr>
          <w:color w:val="000000" w:themeColor="text1"/>
        </w:rPr>
        <w:t xml:space="preserve">index </w:t>
      </w:r>
      <w:r w:rsidR="00F05870" w:rsidRPr="003269F2">
        <w:rPr>
          <w:color w:val="000000" w:themeColor="text1"/>
        </w:rPr>
        <w:t>primary melanoma</w:t>
      </w:r>
      <w:r w:rsidR="00F05870">
        <w:rPr>
          <w:color w:val="000000" w:themeColor="text1"/>
        </w:rPr>
        <w:t xml:space="preserve">s </w:t>
      </w:r>
      <w:r w:rsidR="00C065A2">
        <w:rPr>
          <w:color w:val="000000" w:themeColor="text1"/>
        </w:rPr>
        <w:t xml:space="preserve">were </w:t>
      </w:r>
      <w:r w:rsidR="00546BA9" w:rsidRPr="003269F2">
        <w:rPr>
          <w:color w:val="000000" w:themeColor="text1"/>
        </w:rPr>
        <w:t xml:space="preserve">extracted from histopathology reports </w:t>
      </w:r>
      <w:r w:rsidR="00C065A2" w:rsidRPr="003269F2">
        <w:rPr>
          <w:color w:val="000000" w:themeColor="text1"/>
        </w:rPr>
        <w:t>includ</w:t>
      </w:r>
      <w:r w:rsidR="00C065A2">
        <w:rPr>
          <w:color w:val="000000" w:themeColor="text1"/>
        </w:rPr>
        <w:t>ing</w:t>
      </w:r>
      <w:r w:rsidR="00C0671B">
        <w:rPr>
          <w:color w:val="000000" w:themeColor="text1"/>
        </w:rPr>
        <w:t xml:space="preserve"> </w:t>
      </w:r>
      <w:r w:rsidR="00546BA9" w:rsidRPr="003269F2">
        <w:rPr>
          <w:color w:val="000000" w:themeColor="text1"/>
        </w:rPr>
        <w:t>site; histological classification; thickness (mm)</w:t>
      </w:r>
      <w:r w:rsidR="00D2228C">
        <w:rPr>
          <w:color w:val="000000" w:themeColor="text1"/>
        </w:rPr>
        <w:t xml:space="preserve">; </w:t>
      </w:r>
      <w:r w:rsidR="00353A74">
        <w:rPr>
          <w:color w:val="000000" w:themeColor="text1"/>
        </w:rPr>
        <w:t xml:space="preserve">who performed </w:t>
      </w:r>
      <w:r w:rsidR="00D2228C">
        <w:rPr>
          <w:color w:val="000000" w:themeColor="text1"/>
        </w:rPr>
        <w:t xml:space="preserve">definitive surgery </w:t>
      </w:r>
      <w:r w:rsidR="00353A74">
        <w:rPr>
          <w:color w:val="000000" w:themeColor="text1"/>
        </w:rPr>
        <w:t>(</w:t>
      </w:r>
      <w:r w:rsidR="00D2228C">
        <w:rPr>
          <w:color w:val="000000" w:themeColor="text1"/>
        </w:rPr>
        <w:t>general practitioner</w:t>
      </w:r>
      <w:r w:rsidR="00353A74">
        <w:rPr>
          <w:color w:val="000000" w:themeColor="text1"/>
        </w:rPr>
        <w:t>;</w:t>
      </w:r>
      <w:r w:rsidR="00D2228C">
        <w:rPr>
          <w:color w:val="000000" w:themeColor="text1"/>
        </w:rPr>
        <w:t xml:space="preserve"> specialist</w:t>
      </w:r>
      <w:r w:rsidR="00353A74">
        <w:rPr>
          <w:color w:val="000000" w:themeColor="text1"/>
        </w:rPr>
        <w:t>)</w:t>
      </w:r>
      <w:r w:rsidR="003B0CD1">
        <w:rPr>
          <w:color w:val="000000" w:themeColor="text1"/>
        </w:rPr>
        <w:t>,</w:t>
      </w:r>
      <w:r w:rsidR="00D2228C">
        <w:rPr>
          <w:color w:val="000000" w:themeColor="text1"/>
        </w:rPr>
        <w:t xml:space="preserve"> and whether </w:t>
      </w:r>
      <w:r w:rsidR="00D2228C" w:rsidRPr="00D2228C">
        <w:rPr>
          <w:color w:val="000000" w:themeColor="text1"/>
        </w:rPr>
        <w:t>sentinel lymph node biopsy had been performed.</w:t>
      </w:r>
      <w:r w:rsidR="00D2228C">
        <w:rPr>
          <w:color w:val="000000" w:themeColor="text1"/>
        </w:rPr>
        <w:t xml:space="preserve"> </w:t>
      </w:r>
      <w:r w:rsidR="002E2913">
        <w:rPr>
          <w:color w:val="000000" w:themeColor="text1"/>
        </w:rPr>
        <w:t xml:space="preserve">All </w:t>
      </w:r>
      <w:r w:rsidR="00C065A2">
        <w:rPr>
          <w:color w:val="000000" w:themeColor="text1"/>
        </w:rPr>
        <w:t xml:space="preserve">reports of </w:t>
      </w:r>
      <w:r w:rsidR="003D1535" w:rsidRPr="00D1370A">
        <w:rPr>
          <w:color w:val="000000" w:themeColor="text1"/>
        </w:rPr>
        <w:t>melanoma</w:t>
      </w:r>
      <w:r w:rsidR="00C065A2">
        <w:rPr>
          <w:color w:val="000000" w:themeColor="text1"/>
        </w:rPr>
        <w:t xml:space="preserve"> prior to the present study</w:t>
      </w:r>
      <w:r w:rsidR="00C0671B" w:rsidRPr="00C0671B">
        <w:rPr>
          <w:color w:val="000000" w:themeColor="text1"/>
        </w:rPr>
        <w:t xml:space="preserve"> </w:t>
      </w:r>
      <w:r w:rsidR="00C0671B">
        <w:rPr>
          <w:color w:val="000000" w:themeColor="text1"/>
        </w:rPr>
        <w:t>were histologically confirmed</w:t>
      </w:r>
      <w:r w:rsidR="002E2913">
        <w:rPr>
          <w:color w:val="000000" w:themeColor="text1"/>
        </w:rPr>
        <w:t>,</w:t>
      </w:r>
      <w:r w:rsidR="003D1535">
        <w:rPr>
          <w:color w:val="000000" w:themeColor="text1"/>
        </w:rPr>
        <w:t xml:space="preserve"> </w:t>
      </w:r>
      <w:r w:rsidR="00C0671B">
        <w:rPr>
          <w:color w:val="000000" w:themeColor="text1"/>
        </w:rPr>
        <w:t>as w</w:t>
      </w:r>
      <w:r w:rsidR="00825CFC">
        <w:rPr>
          <w:color w:val="000000" w:themeColor="text1"/>
        </w:rPr>
        <w:t xml:space="preserve">ere all melanoma </w:t>
      </w:r>
      <w:r w:rsidR="000D36FF">
        <w:rPr>
          <w:color w:val="000000" w:themeColor="text1"/>
        </w:rPr>
        <w:t>recurrence</w:t>
      </w:r>
      <w:r w:rsidR="00825CFC">
        <w:rPr>
          <w:color w:val="000000" w:themeColor="text1"/>
        </w:rPr>
        <w:t>s</w:t>
      </w:r>
      <w:r w:rsidR="00A13B6B">
        <w:rPr>
          <w:color w:val="000000" w:themeColor="text1"/>
        </w:rPr>
        <w:t xml:space="preserve"> (defined as </w:t>
      </w:r>
      <w:r w:rsidR="00A13B6B" w:rsidRPr="00A13B6B">
        <w:rPr>
          <w:color w:val="000000" w:themeColor="text1"/>
        </w:rPr>
        <w:t xml:space="preserve">any spread of disease after definitive surgery </w:t>
      </w:r>
      <w:r w:rsidR="00825CFC">
        <w:rPr>
          <w:color w:val="000000" w:themeColor="text1"/>
        </w:rPr>
        <w:t xml:space="preserve">of </w:t>
      </w:r>
      <w:r w:rsidR="00A13B6B" w:rsidRPr="00A13B6B">
        <w:rPr>
          <w:color w:val="000000" w:themeColor="text1"/>
        </w:rPr>
        <w:t>the primary</w:t>
      </w:r>
      <w:r w:rsidR="00825CFC">
        <w:rPr>
          <w:color w:val="000000" w:themeColor="text1"/>
        </w:rPr>
        <w:t xml:space="preserve"> melanoma</w:t>
      </w:r>
      <w:r w:rsidR="00A13B6B" w:rsidRPr="00A13B6B">
        <w:rPr>
          <w:color w:val="000000" w:themeColor="text1"/>
        </w:rPr>
        <w:t>)</w:t>
      </w:r>
      <w:r w:rsidR="000D36FF">
        <w:rPr>
          <w:color w:val="000000" w:themeColor="text1"/>
        </w:rPr>
        <w:t xml:space="preserve"> </w:t>
      </w:r>
      <w:r w:rsidR="00825CFC">
        <w:rPr>
          <w:color w:val="000000" w:themeColor="text1"/>
        </w:rPr>
        <w:lastRenderedPageBreak/>
        <w:t xml:space="preserve">and any </w:t>
      </w:r>
      <w:r w:rsidR="00C065A2">
        <w:rPr>
          <w:color w:val="000000" w:themeColor="text1"/>
        </w:rPr>
        <w:t xml:space="preserve">new </w:t>
      </w:r>
      <w:r w:rsidR="00825CFC">
        <w:rPr>
          <w:color w:val="000000" w:themeColor="text1"/>
        </w:rPr>
        <w:t>primaries</w:t>
      </w:r>
      <w:r w:rsidR="00C065A2">
        <w:rPr>
          <w:color w:val="000000" w:themeColor="text1"/>
        </w:rPr>
        <w:t xml:space="preserve"> during follow-up</w:t>
      </w:r>
      <w:r w:rsidR="00596249">
        <w:rPr>
          <w:color w:val="000000" w:themeColor="text1"/>
        </w:rPr>
        <w:t>.</w:t>
      </w:r>
    </w:p>
    <w:p w:rsidR="0042605E" w:rsidRDefault="0042605E" w:rsidP="00307B7F">
      <w:pPr>
        <w:pStyle w:val="Default"/>
        <w:widowControl w:val="0"/>
        <w:spacing w:line="480" w:lineRule="auto"/>
        <w:rPr>
          <w:color w:val="000000" w:themeColor="text1"/>
        </w:rPr>
      </w:pPr>
    </w:p>
    <w:p w:rsidR="001960D3" w:rsidRPr="00692E42" w:rsidRDefault="001960D3" w:rsidP="00307B7F">
      <w:pPr>
        <w:pStyle w:val="Default"/>
        <w:widowControl w:val="0"/>
        <w:spacing w:line="480" w:lineRule="auto"/>
        <w:rPr>
          <w:b/>
          <w:i/>
        </w:rPr>
      </w:pPr>
      <w:r w:rsidRPr="00AF0C22">
        <w:rPr>
          <w:b/>
          <w:i/>
        </w:rPr>
        <w:t xml:space="preserve">Statistical analysis </w:t>
      </w:r>
    </w:p>
    <w:p w:rsidR="00EB612E" w:rsidRDefault="00A7251D" w:rsidP="00307B7F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B033C8">
        <w:rPr>
          <w:rFonts w:ascii="Arial" w:hAnsi="Arial" w:cs="Arial"/>
          <w:color w:val="000000"/>
          <w:sz w:val="24"/>
          <w:szCs w:val="24"/>
        </w:rPr>
        <w:t xml:space="preserve">Intermittent missing data </w:t>
      </w:r>
      <w:r>
        <w:rPr>
          <w:rFonts w:ascii="Arial" w:hAnsi="Arial" w:cs="Arial"/>
          <w:color w:val="000000"/>
          <w:sz w:val="24"/>
          <w:szCs w:val="24"/>
        </w:rPr>
        <w:t xml:space="preserve">were conservatively imputed as no unmet needs unless </w:t>
      </w:r>
      <w:r w:rsidR="00EB612E">
        <w:rPr>
          <w:rFonts w:ascii="Arial" w:hAnsi="Arial" w:cs="Arial"/>
          <w:color w:val="000000"/>
          <w:sz w:val="24"/>
          <w:szCs w:val="24"/>
        </w:rPr>
        <w:t>the patient had moderate-to-high unmet needs at both the prior and subsequent data points in which case the last observation was carried forward.</w:t>
      </w:r>
      <w:r w:rsidR="000A149A">
        <w:rPr>
          <w:rFonts w:ascii="Arial" w:hAnsi="Arial" w:cs="Arial"/>
          <w:color w:val="000000"/>
          <w:sz w:val="24"/>
          <w:szCs w:val="24"/>
        </w:rPr>
        <w:t xml:space="preserve"> </w:t>
      </w:r>
      <w:r w:rsidR="00BB6CC2">
        <w:rPr>
          <w:rFonts w:ascii="Arial" w:hAnsi="Arial" w:cs="Arial"/>
          <w:color w:val="000000"/>
          <w:sz w:val="24"/>
          <w:szCs w:val="24"/>
        </w:rPr>
        <w:t xml:space="preserve">Thus the longitudinal dataset contained monotone missing only. </w:t>
      </w:r>
      <w:r w:rsidR="00B25798">
        <w:rPr>
          <w:rFonts w:ascii="Arial" w:hAnsi="Arial" w:cs="Arial"/>
          <w:color w:val="000000"/>
          <w:sz w:val="24"/>
          <w:szCs w:val="24"/>
        </w:rPr>
        <w:t xml:space="preserve">Data collected from patients after disease recurrence or </w:t>
      </w:r>
      <w:r w:rsidR="00916B36">
        <w:rPr>
          <w:rFonts w:ascii="Arial" w:hAnsi="Arial" w:cs="Arial"/>
          <w:color w:val="000000"/>
          <w:sz w:val="24"/>
          <w:szCs w:val="24"/>
        </w:rPr>
        <w:t xml:space="preserve">diagnosis of </w:t>
      </w:r>
      <w:r w:rsidR="00DD580D">
        <w:rPr>
          <w:rFonts w:ascii="Arial" w:hAnsi="Arial" w:cs="Arial"/>
          <w:color w:val="000000"/>
          <w:sz w:val="24"/>
          <w:szCs w:val="24"/>
        </w:rPr>
        <w:t xml:space="preserve">a </w:t>
      </w:r>
      <w:r w:rsidR="00B25798">
        <w:rPr>
          <w:rFonts w:ascii="Arial" w:hAnsi="Arial" w:cs="Arial"/>
          <w:color w:val="000000"/>
          <w:sz w:val="24"/>
          <w:szCs w:val="24"/>
        </w:rPr>
        <w:t>new primary were analysed separately and</w:t>
      </w:r>
      <w:r w:rsidR="00ED731C">
        <w:rPr>
          <w:rFonts w:ascii="Arial" w:hAnsi="Arial" w:cs="Arial"/>
          <w:color w:val="000000"/>
          <w:sz w:val="24"/>
          <w:szCs w:val="24"/>
        </w:rPr>
        <w:t xml:space="preserve"> </w:t>
      </w:r>
      <w:r w:rsidR="00B25798">
        <w:rPr>
          <w:rFonts w:ascii="Arial" w:hAnsi="Arial" w:cs="Arial"/>
          <w:color w:val="000000"/>
          <w:sz w:val="24"/>
          <w:szCs w:val="24"/>
        </w:rPr>
        <w:t xml:space="preserve">treated as monotone missing after </w:t>
      </w:r>
      <w:r w:rsidR="00ED731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25798">
        <w:rPr>
          <w:rFonts w:ascii="Arial" w:hAnsi="Arial" w:cs="Arial"/>
          <w:color w:val="000000"/>
          <w:sz w:val="24"/>
          <w:szCs w:val="24"/>
        </w:rPr>
        <w:t>disease event in the longitudinal analysis of needs</w:t>
      </w:r>
      <w:r w:rsidR="00ED731C">
        <w:rPr>
          <w:rFonts w:ascii="Arial" w:hAnsi="Arial" w:cs="Arial"/>
          <w:color w:val="000000"/>
          <w:sz w:val="24"/>
          <w:szCs w:val="24"/>
        </w:rPr>
        <w:t xml:space="preserve"> among patients who were disease-free</w:t>
      </w:r>
      <w:r w:rsidR="00B2579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B6CC2" w:rsidRDefault="00BB6CC2" w:rsidP="00EB612E">
      <w:pPr>
        <w:keepNext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:rsidR="00D547A7" w:rsidRDefault="009B1CF0" w:rsidP="00307B7F">
      <w:pPr>
        <w:keepNext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541151">
        <w:rPr>
          <w:rFonts w:ascii="Arial" w:hAnsi="Arial" w:cs="Arial"/>
          <w:color w:val="000000"/>
          <w:sz w:val="24"/>
          <w:szCs w:val="24"/>
        </w:rPr>
        <w:t xml:space="preserve">To </w:t>
      </w:r>
      <w:r w:rsidR="004D5379">
        <w:rPr>
          <w:rFonts w:ascii="Arial" w:hAnsi="Arial" w:cs="Arial"/>
          <w:color w:val="000000"/>
          <w:sz w:val="24"/>
          <w:szCs w:val="24"/>
        </w:rPr>
        <w:t>gauge the influence</w:t>
      </w:r>
      <w:r w:rsidRPr="00541151">
        <w:rPr>
          <w:rFonts w:ascii="Arial" w:hAnsi="Arial" w:cs="Arial"/>
          <w:color w:val="000000"/>
          <w:sz w:val="24"/>
          <w:szCs w:val="24"/>
        </w:rPr>
        <w:t xml:space="preserve"> of </w:t>
      </w:r>
      <w:r>
        <w:rPr>
          <w:rFonts w:ascii="Arial" w:hAnsi="Arial" w:cs="Arial"/>
          <w:color w:val="000000"/>
          <w:sz w:val="24"/>
          <w:szCs w:val="24"/>
        </w:rPr>
        <w:t>attrition</w:t>
      </w:r>
      <w:r w:rsidR="000A149A">
        <w:rPr>
          <w:rFonts w:ascii="Arial" w:hAnsi="Arial" w:cs="Arial"/>
          <w:color w:val="000000"/>
          <w:sz w:val="24"/>
          <w:szCs w:val="24"/>
        </w:rPr>
        <w:t xml:space="preserve"> (monotone missing)</w:t>
      </w:r>
      <w:r>
        <w:rPr>
          <w:rFonts w:ascii="Arial" w:hAnsi="Arial" w:cs="Arial"/>
          <w:color w:val="000000"/>
          <w:sz w:val="24"/>
          <w:szCs w:val="24"/>
        </w:rPr>
        <w:t xml:space="preserve"> on </w:t>
      </w:r>
      <w:r w:rsidR="003921B8">
        <w:rPr>
          <w:rFonts w:ascii="Arial" w:hAnsi="Arial" w:cs="Arial"/>
          <w:color w:val="000000"/>
          <w:sz w:val="24"/>
          <w:szCs w:val="24"/>
        </w:rPr>
        <w:t xml:space="preserve">sample </w:t>
      </w:r>
      <w:r>
        <w:rPr>
          <w:rFonts w:ascii="Arial" w:hAnsi="Arial" w:cs="Arial"/>
          <w:color w:val="000000"/>
          <w:sz w:val="24"/>
          <w:szCs w:val="24"/>
        </w:rPr>
        <w:t>representativeness</w:t>
      </w:r>
      <w:r w:rsidRPr="00541151">
        <w:rPr>
          <w:rFonts w:ascii="Arial" w:hAnsi="Arial" w:cs="Arial"/>
          <w:color w:val="000000"/>
          <w:sz w:val="24"/>
          <w:szCs w:val="24"/>
        </w:rPr>
        <w:t xml:space="preserve"> we </w:t>
      </w:r>
      <w:r w:rsidR="00695695">
        <w:rPr>
          <w:rFonts w:ascii="Arial" w:hAnsi="Arial" w:cs="Arial"/>
          <w:color w:val="000000"/>
          <w:sz w:val="24"/>
          <w:szCs w:val="24"/>
        </w:rPr>
        <w:t>created an attrition status variable (complete disease-free follow-up</w:t>
      </w:r>
      <w:r w:rsidR="0066491D">
        <w:rPr>
          <w:rFonts w:ascii="Arial" w:hAnsi="Arial" w:cs="Arial"/>
          <w:color w:val="000000"/>
          <w:sz w:val="24"/>
          <w:szCs w:val="24"/>
        </w:rPr>
        <w:t>;</w:t>
      </w:r>
      <w:r w:rsidR="00695695">
        <w:rPr>
          <w:rFonts w:ascii="Arial" w:hAnsi="Arial" w:cs="Arial"/>
          <w:color w:val="000000"/>
          <w:sz w:val="24"/>
          <w:szCs w:val="24"/>
        </w:rPr>
        <w:t xml:space="preserve"> withdr</w:t>
      </w:r>
      <w:r w:rsidR="00B03602">
        <w:rPr>
          <w:rFonts w:ascii="Arial" w:hAnsi="Arial" w:cs="Arial"/>
          <w:color w:val="000000"/>
          <w:sz w:val="24"/>
          <w:szCs w:val="24"/>
        </w:rPr>
        <w:t>e</w:t>
      </w:r>
      <w:r w:rsidR="00695695">
        <w:rPr>
          <w:rFonts w:ascii="Arial" w:hAnsi="Arial" w:cs="Arial"/>
          <w:color w:val="000000"/>
          <w:sz w:val="24"/>
          <w:szCs w:val="24"/>
        </w:rPr>
        <w:t xml:space="preserve">w or did not respond </w:t>
      </w:r>
      <w:r w:rsidR="0066491D">
        <w:rPr>
          <w:rFonts w:ascii="Arial" w:hAnsi="Arial" w:cs="Arial"/>
          <w:color w:val="000000"/>
          <w:sz w:val="24"/>
          <w:szCs w:val="24"/>
        </w:rPr>
        <w:t>(</w:t>
      </w:r>
      <w:r w:rsidR="00B03602">
        <w:rPr>
          <w:rFonts w:ascii="Arial" w:hAnsi="Arial" w:cs="Arial"/>
          <w:color w:val="000000"/>
          <w:sz w:val="24"/>
          <w:szCs w:val="24"/>
        </w:rPr>
        <w:t xml:space="preserve">thus </w:t>
      </w:r>
      <w:r w:rsidR="00695695">
        <w:rPr>
          <w:rFonts w:ascii="Arial" w:hAnsi="Arial" w:cs="Arial"/>
          <w:color w:val="000000"/>
          <w:sz w:val="24"/>
          <w:szCs w:val="24"/>
        </w:rPr>
        <w:t xml:space="preserve">potentially missing </w:t>
      </w:r>
      <w:r w:rsidR="00B03602">
        <w:rPr>
          <w:rFonts w:ascii="Arial" w:hAnsi="Arial" w:cs="Arial"/>
          <w:color w:val="000000"/>
          <w:sz w:val="24"/>
          <w:szCs w:val="24"/>
        </w:rPr>
        <w:t xml:space="preserve">completely </w:t>
      </w:r>
      <w:r w:rsidR="00695695">
        <w:rPr>
          <w:rFonts w:ascii="Arial" w:hAnsi="Arial" w:cs="Arial"/>
          <w:color w:val="000000"/>
          <w:sz w:val="24"/>
          <w:szCs w:val="24"/>
        </w:rPr>
        <w:t>at random</w:t>
      </w:r>
      <w:r w:rsidR="0066491D">
        <w:rPr>
          <w:rFonts w:ascii="Arial" w:hAnsi="Arial" w:cs="Arial"/>
          <w:color w:val="000000"/>
          <w:sz w:val="24"/>
          <w:szCs w:val="24"/>
        </w:rPr>
        <w:t>);</w:t>
      </w:r>
      <w:r w:rsidR="00695695">
        <w:rPr>
          <w:rFonts w:ascii="Arial" w:hAnsi="Arial" w:cs="Arial"/>
          <w:color w:val="000000"/>
          <w:sz w:val="24"/>
          <w:szCs w:val="24"/>
        </w:rPr>
        <w:t xml:space="preserve"> </w:t>
      </w:r>
      <w:r w:rsidR="0066491D">
        <w:rPr>
          <w:rFonts w:ascii="Arial" w:hAnsi="Arial" w:cs="Arial"/>
          <w:color w:val="000000"/>
          <w:sz w:val="24"/>
          <w:szCs w:val="24"/>
        </w:rPr>
        <w:t>experienced</w:t>
      </w:r>
      <w:r w:rsidR="0066491D" w:rsidDel="0066491D">
        <w:rPr>
          <w:rFonts w:ascii="Arial" w:hAnsi="Arial" w:cs="Arial"/>
          <w:color w:val="000000"/>
          <w:sz w:val="24"/>
          <w:szCs w:val="24"/>
        </w:rPr>
        <w:t xml:space="preserve"> </w:t>
      </w:r>
      <w:r w:rsidR="00695695">
        <w:rPr>
          <w:rFonts w:ascii="Arial" w:hAnsi="Arial" w:cs="Arial"/>
          <w:color w:val="000000"/>
          <w:sz w:val="24"/>
          <w:szCs w:val="24"/>
        </w:rPr>
        <w:t>a</w:t>
      </w:r>
      <w:r w:rsidR="00B03602">
        <w:rPr>
          <w:rFonts w:ascii="Arial" w:hAnsi="Arial" w:cs="Arial"/>
          <w:color w:val="000000"/>
          <w:sz w:val="24"/>
          <w:szCs w:val="24"/>
        </w:rPr>
        <w:t xml:space="preserve">n </w:t>
      </w:r>
      <w:r w:rsidR="00B03602" w:rsidRPr="00B03602">
        <w:rPr>
          <w:rFonts w:ascii="Arial" w:hAnsi="Arial" w:cs="Arial"/>
          <w:color w:val="000000"/>
          <w:sz w:val="24"/>
          <w:szCs w:val="24"/>
        </w:rPr>
        <w:t>adverse event (recurrence, new primary, too sick or died</w:t>
      </w:r>
      <w:r w:rsidR="0066491D">
        <w:rPr>
          <w:rFonts w:ascii="Arial" w:hAnsi="Arial" w:cs="Arial"/>
          <w:color w:val="000000"/>
          <w:sz w:val="24"/>
          <w:szCs w:val="24"/>
        </w:rPr>
        <w:t>,</w:t>
      </w:r>
      <w:r w:rsidR="00B03602" w:rsidRPr="00B03602">
        <w:rPr>
          <w:rFonts w:ascii="Arial" w:hAnsi="Arial" w:cs="Arial"/>
          <w:color w:val="000000"/>
          <w:sz w:val="24"/>
          <w:szCs w:val="24"/>
        </w:rPr>
        <w:t xml:space="preserve"> thus missing not at random</w:t>
      </w:r>
      <w:r w:rsidR="0066491D">
        <w:rPr>
          <w:rFonts w:ascii="Arial" w:hAnsi="Arial" w:cs="Arial"/>
          <w:color w:val="000000"/>
          <w:sz w:val="24"/>
          <w:szCs w:val="24"/>
        </w:rPr>
        <w:t>)</w:t>
      </w:r>
      <w:r w:rsidR="00B03602" w:rsidRPr="00B03602">
        <w:rPr>
          <w:rFonts w:ascii="Arial" w:hAnsi="Arial" w:cs="Arial"/>
          <w:color w:val="000000"/>
          <w:sz w:val="24"/>
          <w:szCs w:val="24"/>
        </w:rPr>
        <w:t xml:space="preserve">. We </w:t>
      </w:r>
      <w:r>
        <w:rPr>
          <w:rFonts w:ascii="Arial" w:hAnsi="Arial" w:cs="Arial"/>
          <w:color w:val="000000"/>
          <w:sz w:val="24"/>
          <w:szCs w:val="24"/>
        </w:rPr>
        <w:t xml:space="preserve">plotted the proportion of patients with moderate-to-high unmet needs </w:t>
      </w:r>
      <w:r w:rsidR="00302DD1">
        <w:rPr>
          <w:rFonts w:ascii="Arial" w:hAnsi="Arial" w:cs="Arial"/>
          <w:color w:val="000000"/>
          <w:sz w:val="24"/>
          <w:szCs w:val="24"/>
        </w:rPr>
        <w:t xml:space="preserve">at </w:t>
      </w:r>
      <w:r w:rsidR="00325C3F">
        <w:rPr>
          <w:rFonts w:ascii="Arial" w:hAnsi="Arial" w:cs="Arial"/>
          <w:color w:val="000000"/>
          <w:sz w:val="24"/>
          <w:szCs w:val="24"/>
        </w:rPr>
        <w:t xml:space="preserve">each </w:t>
      </w:r>
      <w:r>
        <w:rPr>
          <w:rFonts w:ascii="Arial" w:hAnsi="Arial" w:cs="Arial"/>
          <w:color w:val="000000"/>
          <w:sz w:val="24"/>
          <w:szCs w:val="24"/>
        </w:rPr>
        <w:t>time-point</w:t>
      </w:r>
      <w:r w:rsidR="00055D2B">
        <w:rPr>
          <w:rFonts w:ascii="Arial" w:hAnsi="Arial" w:cs="Arial"/>
          <w:color w:val="000000"/>
          <w:sz w:val="24"/>
          <w:szCs w:val="24"/>
        </w:rPr>
        <w:t xml:space="preserve"> </w:t>
      </w:r>
      <w:r w:rsidR="00A75166">
        <w:rPr>
          <w:rFonts w:ascii="Arial" w:hAnsi="Arial" w:cs="Arial"/>
          <w:color w:val="000000"/>
          <w:sz w:val="24"/>
          <w:szCs w:val="24"/>
        </w:rPr>
        <w:t xml:space="preserve">by </w:t>
      </w:r>
      <w:r w:rsidR="00695695">
        <w:rPr>
          <w:rFonts w:ascii="Arial" w:hAnsi="Arial" w:cs="Arial"/>
          <w:color w:val="000000"/>
          <w:sz w:val="24"/>
          <w:szCs w:val="24"/>
        </w:rPr>
        <w:t>attrition status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B036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1151">
        <w:rPr>
          <w:rFonts w:ascii="Arial" w:hAnsi="Arial" w:cs="Arial"/>
          <w:color w:val="000000"/>
          <w:sz w:val="24"/>
          <w:szCs w:val="24"/>
        </w:rPr>
        <w:t xml:space="preserve">To determine </w:t>
      </w:r>
      <w:r>
        <w:rPr>
          <w:rFonts w:ascii="Arial" w:hAnsi="Arial" w:cs="Arial"/>
          <w:color w:val="000000"/>
          <w:sz w:val="24"/>
          <w:szCs w:val="24"/>
        </w:rPr>
        <w:t>factors associated with attrition</w:t>
      </w:r>
      <w:r w:rsidR="00D17714">
        <w:rPr>
          <w:rFonts w:ascii="Arial" w:hAnsi="Arial" w:cs="Arial"/>
          <w:color w:val="000000"/>
          <w:sz w:val="24"/>
          <w:szCs w:val="24"/>
        </w:rPr>
        <w:fldChar w:fldCharType="begin"/>
      </w:r>
      <w:r w:rsidR="007068B8">
        <w:rPr>
          <w:rFonts w:ascii="Arial" w:hAnsi="Arial" w:cs="Arial"/>
          <w:color w:val="000000"/>
          <w:sz w:val="24"/>
          <w:szCs w:val="24"/>
        </w:rPr>
        <w:instrText xml:space="preserve"> ADDIN EN.CITE &lt;EndNote&gt;&lt;Cite&gt;&lt;Author&gt;Ibrahim&lt;/Author&gt;&lt;Year&gt;2009&lt;/Year&gt;&lt;RecNum&gt;2313&lt;/RecNum&gt;&lt;DisplayText&gt;[19]&lt;/DisplayText&gt;&lt;record&gt;&lt;rec-number&gt;2313&lt;/rec-number&gt;&lt;foreign-keys&gt;&lt;key app="EN" db-id="2rz2txfw1xwwwcepxsb5wfrurpsds92w0dsw"&gt;2313&lt;/key&gt;&lt;/foreign-keys&gt;&lt;ref-type name="Journal Article"&gt;17&lt;/ref-type&gt;&lt;contributors&gt;&lt;authors&gt;&lt;author&gt;Ibrahim, Joseph G.&lt;/author&gt;&lt;author&gt;Molenberghs, Geert&lt;/author&gt;&lt;/authors&gt;&lt;/contributors&gt;&lt;auth-address&gt;Department of Biostatistics, University of North Carolina at Chapel Hill, Chapel Hill, USA ibrahim@bios.unc.edu.&lt;/auth-address&gt;&lt;titles&gt;&lt;title&gt;Missing data methods in longitudinal studies: a review&lt;/title&gt;&lt;secondary-title&gt;Test (Madrid, Spain)&lt;/secondary-title&gt;&lt;/titles&gt;&lt;periodical&gt;&lt;full-title&gt;Test (Madrid, Spain)&lt;/full-title&gt;&lt;/periodical&gt;&lt;pages&gt;1-43&lt;/pages&gt;&lt;volume&gt;18&lt;/volume&gt;&lt;number&gt;1&lt;/number&gt;&lt;dates&gt;&lt;year&gt;2009&lt;/year&gt;&lt;/dates&gt;&lt;publisher&gt;Sociedad Española de Estadística y de Investigación Operativa&lt;/publisher&gt;&lt;isbn&gt;1133-0686&lt;/isbn&gt;&lt;accession-num&gt;21218187&lt;/accession-num&gt;&lt;urls&gt;&lt;related-urls&gt;&lt;url&gt;http://gateway.library.qut.edu.au/login?url=http://search.ebscohost.com/login.aspx?direct=true&amp;amp;db=cmedm&amp;amp;AN=21218187&amp;amp;site=ehost-live&lt;/url&gt;&lt;/related-urls&gt;&lt;/urls&gt;&lt;remote-database-name&gt;cmedm&lt;/remote-database-name&gt;&lt;remote-database-provider&gt;EBSCOhost&lt;/remote-database-provider&gt;&lt;/record&gt;&lt;/Cite&gt;&lt;/EndNote&gt;</w:instrText>
      </w:r>
      <w:r w:rsidR="00D1771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068B8">
        <w:rPr>
          <w:rFonts w:ascii="Arial" w:hAnsi="Arial" w:cs="Arial"/>
          <w:noProof/>
          <w:color w:val="000000"/>
          <w:sz w:val="24"/>
          <w:szCs w:val="24"/>
        </w:rPr>
        <w:t>[</w:t>
      </w:r>
      <w:hyperlink w:anchor="_ENREF_19" w:tooltip="Ibrahim, 2009 #2313" w:history="1">
        <w:r w:rsidR="00950044">
          <w:rPr>
            <w:rFonts w:ascii="Arial" w:hAnsi="Arial" w:cs="Arial"/>
            <w:noProof/>
            <w:color w:val="000000"/>
            <w:sz w:val="24"/>
            <w:szCs w:val="24"/>
          </w:rPr>
          <w:t>19</w:t>
        </w:r>
      </w:hyperlink>
      <w:r w:rsidR="007068B8">
        <w:rPr>
          <w:rFonts w:ascii="Arial" w:hAnsi="Arial" w:cs="Arial"/>
          <w:noProof/>
          <w:color w:val="000000"/>
          <w:sz w:val="24"/>
          <w:szCs w:val="24"/>
        </w:rPr>
        <w:t>]</w:t>
      </w:r>
      <w:r w:rsidR="00D17714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3602">
        <w:rPr>
          <w:rFonts w:ascii="Arial" w:hAnsi="Arial" w:cs="Arial"/>
          <w:color w:val="000000"/>
          <w:sz w:val="24"/>
          <w:szCs w:val="24"/>
        </w:rPr>
        <w:t>we</w:t>
      </w:r>
      <w:r w:rsidR="00584B82" w:rsidRPr="00541151">
        <w:rPr>
          <w:rFonts w:ascii="Arial" w:hAnsi="Arial" w:cs="Arial"/>
          <w:color w:val="000000"/>
          <w:sz w:val="24"/>
          <w:szCs w:val="24"/>
        </w:rPr>
        <w:t xml:space="preserve"> cross-tabulated </w:t>
      </w:r>
      <w:r w:rsidR="00B03602">
        <w:rPr>
          <w:rFonts w:ascii="Arial" w:hAnsi="Arial" w:cs="Arial"/>
          <w:color w:val="000000"/>
          <w:sz w:val="24"/>
          <w:szCs w:val="24"/>
        </w:rPr>
        <w:t xml:space="preserve">baseline characteristic </w:t>
      </w:r>
      <w:r w:rsidR="00302DD1">
        <w:rPr>
          <w:rFonts w:ascii="Arial" w:hAnsi="Arial" w:cs="Arial"/>
          <w:color w:val="000000"/>
          <w:sz w:val="24"/>
          <w:szCs w:val="24"/>
        </w:rPr>
        <w:t xml:space="preserve">against </w:t>
      </w:r>
      <w:r w:rsidR="00B03602">
        <w:rPr>
          <w:rFonts w:ascii="Arial" w:hAnsi="Arial" w:cs="Arial"/>
          <w:color w:val="000000"/>
          <w:sz w:val="24"/>
          <w:szCs w:val="24"/>
        </w:rPr>
        <w:t>attrition status</w:t>
      </w:r>
      <w:r w:rsidRPr="00541151">
        <w:rPr>
          <w:rFonts w:ascii="Arial" w:hAnsi="Arial" w:cs="Arial"/>
          <w:color w:val="000000"/>
          <w:sz w:val="24"/>
          <w:szCs w:val="24"/>
        </w:rPr>
        <w:t>.</w:t>
      </w:r>
      <w:r w:rsidR="008E19C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47A7" w:rsidRDefault="00D547A7" w:rsidP="00D50AF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:rsidR="00D50AF3" w:rsidRDefault="00D50AF3" w:rsidP="00D50AF3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McNemar tests were used to determine if the proportion of people reporting moderate-to-high unmet needs between each time-point were significantly different (e.g. baseline versus </w:t>
      </w:r>
      <w:r w:rsidR="00950044">
        <w:rPr>
          <w:rFonts w:ascii="Arial" w:hAnsi="Arial" w:cs="Arial"/>
          <w:color w:val="000000"/>
          <w:sz w:val="24"/>
          <w:szCs w:val="24"/>
        </w:rPr>
        <w:t xml:space="preserve">6 </w:t>
      </w:r>
      <w:r>
        <w:rPr>
          <w:rFonts w:ascii="Arial" w:hAnsi="Arial" w:cs="Arial"/>
          <w:color w:val="000000"/>
          <w:sz w:val="24"/>
          <w:szCs w:val="24"/>
        </w:rPr>
        <w:t xml:space="preserve">months). </w:t>
      </w:r>
    </w:p>
    <w:p w:rsidR="00894F63" w:rsidRDefault="00894F63" w:rsidP="0060654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:rsidR="00D067DF" w:rsidRPr="007E023B" w:rsidRDefault="009854AB" w:rsidP="00606548">
      <w:pPr>
        <w:widowControl w:val="0"/>
        <w:autoSpaceDE w:val="0"/>
        <w:autoSpaceDN w:val="0"/>
        <w:adjustRightInd w:val="0"/>
        <w:spacing w:after="0" w:line="480" w:lineRule="auto"/>
        <w:rPr>
          <w:color w:val="1F497D"/>
        </w:rPr>
      </w:pPr>
      <w:r w:rsidRPr="007E023B">
        <w:rPr>
          <w:rFonts w:ascii="Arial" w:hAnsi="Arial" w:cs="Arial"/>
          <w:color w:val="000000"/>
          <w:sz w:val="24"/>
          <w:szCs w:val="24"/>
        </w:rPr>
        <w:t>Factors of interest were tested for multicollinearity</w:t>
      </w:r>
      <w:r w:rsidR="00584B82" w:rsidRPr="007E023B">
        <w:rPr>
          <w:rFonts w:ascii="Arial" w:hAnsi="Arial" w:cs="Arial"/>
          <w:color w:val="000000"/>
          <w:sz w:val="24"/>
          <w:szCs w:val="24"/>
        </w:rPr>
        <w:t xml:space="preserve"> but 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none was found. </w:t>
      </w:r>
      <w:r w:rsidR="00C27C9C" w:rsidRPr="007E023B">
        <w:rPr>
          <w:rFonts w:ascii="Arial" w:hAnsi="Arial" w:cs="Arial"/>
          <w:color w:val="000000"/>
          <w:sz w:val="24"/>
          <w:szCs w:val="24"/>
        </w:rPr>
        <w:t>W</w:t>
      </w:r>
      <w:r w:rsidR="009B1CF0" w:rsidRPr="007E023B">
        <w:rPr>
          <w:rFonts w:ascii="Arial" w:hAnsi="Arial" w:cs="Arial"/>
          <w:color w:val="000000"/>
          <w:sz w:val="24"/>
          <w:szCs w:val="24"/>
        </w:rPr>
        <w:t xml:space="preserve">e </w:t>
      </w:r>
      <w:r w:rsidR="009E3551" w:rsidRPr="007E023B">
        <w:rPr>
          <w:rFonts w:ascii="Arial" w:hAnsi="Arial" w:cs="Arial"/>
          <w:color w:val="000000"/>
          <w:sz w:val="24"/>
          <w:szCs w:val="24"/>
        </w:rPr>
        <w:t>used</w:t>
      </w:r>
      <w:r w:rsidR="009B1CF0" w:rsidRPr="007E023B">
        <w:rPr>
          <w:rFonts w:ascii="Arial" w:hAnsi="Arial" w:cs="Arial"/>
          <w:color w:val="000000"/>
          <w:sz w:val="24"/>
          <w:szCs w:val="24"/>
        </w:rPr>
        <w:t xml:space="preserve"> Chi-square</w:t>
      </w:r>
      <w:r w:rsidR="00DF1E41" w:rsidRPr="007E023B">
        <w:rPr>
          <w:rFonts w:ascii="Arial" w:hAnsi="Arial" w:cs="Arial"/>
          <w:color w:val="000000"/>
          <w:sz w:val="24"/>
          <w:szCs w:val="24"/>
        </w:rPr>
        <w:t>d</w:t>
      </w:r>
      <w:r w:rsidR="009B1CF0" w:rsidRPr="007E023B">
        <w:rPr>
          <w:rFonts w:ascii="Arial" w:hAnsi="Arial" w:cs="Arial"/>
          <w:color w:val="000000"/>
          <w:sz w:val="24"/>
          <w:szCs w:val="24"/>
        </w:rPr>
        <w:t xml:space="preserve"> tests </w:t>
      </w:r>
      <w:r w:rsidR="009B1CF0" w:rsidRPr="007E023B">
        <w:rPr>
          <w:rFonts w:ascii="Arial" w:hAnsi="Arial" w:cs="Arial"/>
          <w:sz w:val="24"/>
          <w:szCs w:val="24"/>
        </w:rPr>
        <w:t xml:space="preserve">to </w:t>
      </w:r>
      <w:r w:rsidR="001C74A1" w:rsidRPr="007E023B">
        <w:rPr>
          <w:rFonts w:ascii="Arial" w:hAnsi="Arial" w:cs="Arial"/>
          <w:sz w:val="24"/>
          <w:szCs w:val="24"/>
        </w:rPr>
        <w:t>assess</w:t>
      </w:r>
      <w:r w:rsidR="009B1CF0" w:rsidRPr="007E023B">
        <w:rPr>
          <w:rFonts w:ascii="Arial" w:hAnsi="Arial" w:cs="Arial"/>
          <w:sz w:val="24"/>
          <w:szCs w:val="24"/>
        </w:rPr>
        <w:t xml:space="preserve"> </w:t>
      </w:r>
      <w:r w:rsidR="001C74A1" w:rsidRPr="007E023B">
        <w:rPr>
          <w:rFonts w:ascii="Arial" w:hAnsi="Arial" w:cs="Arial"/>
          <w:sz w:val="24"/>
          <w:szCs w:val="24"/>
        </w:rPr>
        <w:t>bi</w:t>
      </w:r>
      <w:r w:rsidR="00B0720D" w:rsidRPr="007E023B">
        <w:rPr>
          <w:rFonts w:ascii="Arial" w:hAnsi="Arial" w:cs="Arial"/>
          <w:sz w:val="24"/>
          <w:szCs w:val="24"/>
        </w:rPr>
        <w:t>-</w:t>
      </w:r>
      <w:r w:rsidR="001C74A1" w:rsidRPr="007E023B">
        <w:rPr>
          <w:rFonts w:ascii="Arial" w:hAnsi="Arial" w:cs="Arial"/>
          <w:sz w:val="24"/>
          <w:szCs w:val="24"/>
        </w:rPr>
        <w:t xml:space="preserve">variable </w:t>
      </w:r>
      <w:r w:rsidR="009B1CF0" w:rsidRPr="007E023B">
        <w:rPr>
          <w:rFonts w:ascii="Arial" w:hAnsi="Arial" w:cs="Arial"/>
          <w:sz w:val="24"/>
          <w:szCs w:val="24"/>
        </w:rPr>
        <w:t xml:space="preserve">associations between factors and </w:t>
      </w:r>
      <w:r w:rsidR="00B0720D" w:rsidRPr="007E023B">
        <w:rPr>
          <w:rFonts w:ascii="Arial" w:hAnsi="Arial" w:cs="Arial"/>
          <w:sz w:val="24"/>
          <w:szCs w:val="24"/>
        </w:rPr>
        <w:t xml:space="preserve">having </w:t>
      </w:r>
      <w:r w:rsidR="009B1CF0" w:rsidRPr="007E023B">
        <w:rPr>
          <w:rFonts w:ascii="Arial" w:hAnsi="Arial" w:cs="Arial"/>
          <w:sz w:val="24"/>
          <w:szCs w:val="24"/>
        </w:rPr>
        <w:t xml:space="preserve">moderate-to-high unmet </w:t>
      </w:r>
      <w:r w:rsidR="00C75343" w:rsidRPr="007E023B">
        <w:rPr>
          <w:rFonts w:ascii="Arial" w:hAnsi="Arial" w:cs="Arial"/>
          <w:color w:val="000000"/>
          <w:sz w:val="24"/>
          <w:szCs w:val="24"/>
        </w:rPr>
        <w:t xml:space="preserve">total, melanoma-specific or psychological </w:t>
      </w:r>
      <w:r w:rsidR="009B1CF0" w:rsidRPr="007E023B">
        <w:rPr>
          <w:rFonts w:ascii="Arial" w:hAnsi="Arial" w:cs="Arial"/>
          <w:sz w:val="24"/>
          <w:szCs w:val="24"/>
        </w:rPr>
        <w:t xml:space="preserve">needs </w:t>
      </w:r>
      <w:r w:rsidR="00655552" w:rsidRPr="007E023B">
        <w:rPr>
          <w:rFonts w:ascii="Arial" w:hAnsi="Arial" w:cs="Arial"/>
          <w:color w:val="000000"/>
          <w:sz w:val="24"/>
          <w:szCs w:val="24"/>
        </w:rPr>
        <w:t xml:space="preserve">(a) </w:t>
      </w:r>
      <w:r w:rsidR="009B1CF0" w:rsidRPr="007E023B">
        <w:rPr>
          <w:rFonts w:ascii="Arial" w:hAnsi="Arial" w:cs="Arial"/>
          <w:sz w:val="24"/>
          <w:szCs w:val="24"/>
        </w:rPr>
        <w:t xml:space="preserve">at baseline and </w:t>
      </w:r>
      <w:r w:rsidR="009B1CF0" w:rsidRPr="007E023B">
        <w:rPr>
          <w:rFonts w:ascii="Arial" w:hAnsi="Arial" w:cs="Arial"/>
          <w:color w:val="000000"/>
          <w:sz w:val="24"/>
          <w:szCs w:val="24"/>
        </w:rPr>
        <w:t xml:space="preserve">(b) persistent </w:t>
      </w:r>
      <w:r w:rsidR="00EF0C9E" w:rsidRPr="007E023B">
        <w:rPr>
          <w:rFonts w:ascii="Arial" w:hAnsi="Arial" w:cs="Arial"/>
          <w:sz w:val="24"/>
          <w:szCs w:val="24"/>
        </w:rPr>
        <w:t>during follow-up</w:t>
      </w:r>
      <w:r w:rsidR="009B1CF0" w:rsidRPr="007E023B">
        <w:rPr>
          <w:rFonts w:ascii="Arial" w:hAnsi="Arial" w:cs="Arial"/>
          <w:sz w:val="24"/>
          <w:szCs w:val="24"/>
        </w:rPr>
        <w:t xml:space="preserve">. </w:t>
      </w:r>
      <w:r w:rsidR="007A1ABD" w:rsidRPr="007E023B">
        <w:rPr>
          <w:rFonts w:ascii="Arial" w:hAnsi="Arial" w:cs="Arial"/>
          <w:sz w:val="24"/>
          <w:szCs w:val="24"/>
        </w:rPr>
        <w:t xml:space="preserve">Analyses of baseline needs </w:t>
      </w:r>
      <w:r w:rsidR="009E3551" w:rsidRPr="007E023B">
        <w:rPr>
          <w:rFonts w:ascii="Arial" w:hAnsi="Arial" w:cs="Arial"/>
          <w:sz w:val="24"/>
          <w:szCs w:val="24"/>
        </w:rPr>
        <w:t>in relation to</w:t>
      </w:r>
      <w:r w:rsidR="007A1ABD" w:rsidRPr="007E023B">
        <w:rPr>
          <w:rFonts w:ascii="Arial" w:hAnsi="Arial" w:cs="Arial"/>
          <w:sz w:val="24"/>
          <w:szCs w:val="24"/>
        </w:rPr>
        <w:t xml:space="preserve"> </w:t>
      </w:r>
      <w:r w:rsidR="00920B02" w:rsidRPr="007E023B">
        <w:rPr>
          <w:rFonts w:ascii="Arial" w:hAnsi="Arial" w:cs="Arial"/>
          <w:sz w:val="24"/>
          <w:szCs w:val="24"/>
        </w:rPr>
        <w:t xml:space="preserve">type of doctor </w:t>
      </w:r>
      <w:r w:rsidR="00920B02" w:rsidRPr="007E023B">
        <w:rPr>
          <w:rFonts w:ascii="Arial" w:hAnsi="Arial" w:cs="Arial"/>
          <w:color w:val="000000" w:themeColor="text1"/>
          <w:sz w:val="24"/>
          <w:szCs w:val="24"/>
        </w:rPr>
        <w:t xml:space="preserve">performing </w:t>
      </w:r>
      <w:r w:rsidR="007A1ABD" w:rsidRPr="007E023B">
        <w:rPr>
          <w:rFonts w:ascii="Arial" w:hAnsi="Arial" w:cs="Arial"/>
          <w:color w:val="000000" w:themeColor="text1"/>
          <w:sz w:val="24"/>
          <w:szCs w:val="24"/>
        </w:rPr>
        <w:t xml:space="preserve">surgery and </w:t>
      </w:r>
      <w:r w:rsidR="00920B02" w:rsidRPr="007E023B">
        <w:rPr>
          <w:rFonts w:ascii="Arial" w:hAnsi="Arial" w:cs="Arial"/>
          <w:color w:val="000000" w:themeColor="text1"/>
          <w:sz w:val="24"/>
          <w:szCs w:val="24"/>
        </w:rPr>
        <w:t xml:space="preserve">whether </w:t>
      </w:r>
      <w:r w:rsidR="007A1ABD" w:rsidRPr="007E023B">
        <w:rPr>
          <w:rFonts w:ascii="Arial" w:hAnsi="Arial" w:cs="Arial"/>
          <w:color w:val="000000" w:themeColor="text1"/>
          <w:sz w:val="24"/>
          <w:szCs w:val="24"/>
        </w:rPr>
        <w:t xml:space="preserve">sentinel lymph node </w:t>
      </w:r>
      <w:r w:rsidR="008E7F9F" w:rsidRPr="007E023B">
        <w:rPr>
          <w:rFonts w:ascii="Arial" w:hAnsi="Arial" w:cs="Arial"/>
          <w:color w:val="000000" w:themeColor="text1"/>
          <w:sz w:val="24"/>
          <w:szCs w:val="24"/>
        </w:rPr>
        <w:t xml:space="preserve">was biopsied </w:t>
      </w:r>
      <w:r w:rsidR="007A1ABD" w:rsidRPr="007E023B">
        <w:rPr>
          <w:rFonts w:ascii="Arial" w:hAnsi="Arial" w:cs="Arial"/>
          <w:color w:val="000000" w:themeColor="text1"/>
          <w:sz w:val="24"/>
          <w:szCs w:val="24"/>
        </w:rPr>
        <w:t xml:space="preserve">were </w:t>
      </w:r>
      <w:r w:rsidR="00EC5ADA" w:rsidRPr="007E023B">
        <w:rPr>
          <w:rFonts w:ascii="Arial" w:hAnsi="Arial" w:cs="Arial"/>
          <w:color w:val="000000" w:themeColor="text1"/>
          <w:sz w:val="24"/>
          <w:szCs w:val="24"/>
        </w:rPr>
        <w:t>restricted</w:t>
      </w:r>
      <w:r w:rsidR="007A1ABD" w:rsidRPr="007E023B">
        <w:rPr>
          <w:rFonts w:ascii="Arial" w:hAnsi="Arial" w:cs="Arial"/>
          <w:color w:val="000000" w:themeColor="text1"/>
          <w:sz w:val="24"/>
          <w:szCs w:val="24"/>
        </w:rPr>
        <w:t xml:space="preserve"> to the subgroup</w:t>
      </w:r>
      <w:r w:rsidR="00C27C9C" w:rsidRPr="007E02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B82" w:rsidRPr="007E023B">
        <w:rPr>
          <w:rFonts w:ascii="Arial" w:hAnsi="Arial" w:cs="Arial"/>
          <w:color w:val="000000" w:themeColor="text1"/>
          <w:sz w:val="24"/>
          <w:szCs w:val="24"/>
        </w:rPr>
        <w:t>of</w:t>
      </w:r>
      <w:r w:rsidR="00C27C9C" w:rsidRPr="007E02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A3A" w:rsidRPr="007E023B">
        <w:rPr>
          <w:rFonts w:ascii="Arial" w:hAnsi="Arial" w:cs="Arial"/>
          <w:color w:val="000000" w:themeColor="text1"/>
          <w:sz w:val="24"/>
          <w:szCs w:val="24"/>
        </w:rPr>
        <w:t>231</w:t>
      </w:r>
      <w:r w:rsidR="00584B82" w:rsidRPr="007E023B">
        <w:rPr>
          <w:rFonts w:ascii="Arial" w:hAnsi="Arial" w:cs="Arial"/>
          <w:color w:val="000000" w:themeColor="text1"/>
          <w:sz w:val="24"/>
          <w:szCs w:val="24"/>
        </w:rPr>
        <w:t xml:space="preserve"> patients</w:t>
      </w:r>
      <w:r w:rsidR="007A1ABD" w:rsidRPr="007E023B">
        <w:rPr>
          <w:rFonts w:ascii="Arial" w:hAnsi="Arial" w:cs="Arial"/>
          <w:color w:val="000000" w:themeColor="text1"/>
          <w:sz w:val="24"/>
          <w:szCs w:val="24"/>
        </w:rPr>
        <w:t xml:space="preserve"> who completed their baseline questionnaire after definitive surgery. </w:t>
      </w:r>
      <w:r w:rsidR="00EE6909" w:rsidRPr="007E023B">
        <w:rPr>
          <w:rFonts w:ascii="Arial" w:hAnsi="Arial" w:cs="Arial"/>
          <w:sz w:val="24"/>
          <w:szCs w:val="24"/>
        </w:rPr>
        <w:t xml:space="preserve">Participants reporting moderate-to-high unmet need(s) at </w:t>
      </w:r>
      <w:r w:rsidR="00DD580D" w:rsidRPr="007E023B">
        <w:rPr>
          <w:rFonts w:ascii="Arial" w:hAnsi="Arial" w:cs="Arial"/>
          <w:sz w:val="24"/>
          <w:szCs w:val="24"/>
        </w:rPr>
        <w:t xml:space="preserve">baseline and </w:t>
      </w:r>
      <w:r w:rsidR="00527F67" w:rsidRPr="007E023B">
        <w:rPr>
          <w:rFonts w:ascii="Arial" w:hAnsi="Arial" w:cs="Arial"/>
          <w:sz w:val="24"/>
          <w:szCs w:val="24"/>
        </w:rPr>
        <w:t>at least 1</w:t>
      </w:r>
      <w:r w:rsidR="00EE6909" w:rsidRPr="007E023B">
        <w:rPr>
          <w:rFonts w:ascii="Arial" w:hAnsi="Arial" w:cs="Arial"/>
          <w:sz w:val="24"/>
          <w:szCs w:val="24"/>
        </w:rPr>
        <w:t xml:space="preserve"> follow-up point (i.e. persistent needs) were considered the most </w:t>
      </w:r>
      <w:r w:rsidR="00DD580D" w:rsidRPr="007E023B">
        <w:rPr>
          <w:rFonts w:ascii="Arial" w:hAnsi="Arial" w:cs="Arial"/>
          <w:sz w:val="24"/>
          <w:szCs w:val="24"/>
        </w:rPr>
        <w:lastRenderedPageBreak/>
        <w:t xml:space="preserve">salient </w:t>
      </w:r>
      <w:r w:rsidR="00EE6909" w:rsidRPr="007E023B">
        <w:rPr>
          <w:rFonts w:ascii="Arial" w:hAnsi="Arial" w:cs="Arial"/>
          <w:sz w:val="24"/>
          <w:szCs w:val="24"/>
        </w:rPr>
        <w:t>for supportive care intervention</w:t>
      </w:r>
      <w:r w:rsidR="00DD580D" w:rsidRPr="007E023B">
        <w:rPr>
          <w:rFonts w:ascii="Arial" w:hAnsi="Arial" w:cs="Arial"/>
          <w:sz w:val="24"/>
          <w:szCs w:val="24"/>
        </w:rPr>
        <w:t>,</w:t>
      </w:r>
      <w:r w:rsidR="00EE6909" w:rsidRPr="007E023B">
        <w:rPr>
          <w:rFonts w:ascii="Arial" w:hAnsi="Arial" w:cs="Arial"/>
          <w:sz w:val="24"/>
          <w:szCs w:val="24"/>
        </w:rPr>
        <w:t xml:space="preserve"> and </w:t>
      </w:r>
      <w:r w:rsidR="00980E60" w:rsidRPr="007E023B">
        <w:rPr>
          <w:rFonts w:ascii="Arial" w:hAnsi="Arial" w:cs="Arial"/>
          <w:sz w:val="24"/>
          <w:szCs w:val="24"/>
        </w:rPr>
        <w:t xml:space="preserve">multivariable </w:t>
      </w:r>
      <w:r w:rsidR="00EE6909" w:rsidRPr="007E023B">
        <w:rPr>
          <w:rFonts w:ascii="Arial" w:hAnsi="Arial" w:cs="Arial"/>
          <w:sz w:val="24"/>
          <w:szCs w:val="24"/>
        </w:rPr>
        <w:t xml:space="preserve">logistic regression models were </w:t>
      </w:r>
      <w:r w:rsidR="00584B82" w:rsidRPr="007E023B">
        <w:rPr>
          <w:rFonts w:ascii="Arial" w:hAnsi="Arial" w:cs="Arial"/>
          <w:sz w:val="24"/>
          <w:szCs w:val="24"/>
        </w:rPr>
        <w:t xml:space="preserve">considered </w:t>
      </w:r>
      <w:r w:rsidR="00EE6909" w:rsidRPr="007E023B">
        <w:rPr>
          <w:rFonts w:ascii="Arial" w:hAnsi="Arial" w:cs="Arial"/>
          <w:sz w:val="24"/>
          <w:szCs w:val="24"/>
        </w:rPr>
        <w:t xml:space="preserve">the </w:t>
      </w:r>
      <w:r w:rsidR="00DA5D5D" w:rsidRPr="007E023B">
        <w:rPr>
          <w:rFonts w:ascii="Arial" w:hAnsi="Arial" w:cs="Arial"/>
          <w:sz w:val="24"/>
          <w:szCs w:val="24"/>
        </w:rPr>
        <w:t xml:space="preserve">optimal </w:t>
      </w:r>
      <w:r w:rsidR="00EE6909" w:rsidRPr="007E023B">
        <w:rPr>
          <w:rFonts w:ascii="Arial" w:hAnsi="Arial" w:cs="Arial"/>
          <w:sz w:val="24"/>
          <w:szCs w:val="24"/>
        </w:rPr>
        <w:t xml:space="preserve">approach for characterising associated factors. </w:t>
      </w:r>
      <w:r w:rsidR="00D43D6A" w:rsidRPr="007E023B">
        <w:rPr>
          <w:rFonts w:ascii="Arial" w:hAnsi="Arial" w:cs="Arial"/>
          <w:sz w:val="24"/>
          <w:szCs w:val="24"/>
        </w:rPr>
        <w:t>F</w:t>
      </w:r>
      <w:r w:rsidR="00D43D6A" w:rsidRPr="007E023B">
        <w:rPr>
          <w:rFonts w:ascii="Arial" w:hAnsi="Arial" w:cs="Arial"/>
          <w:color w:val="000000"/>
          <w:sz w:val="24"/>
          <w:szCs w:val="24"/>
        </w:rPr>
        <w:t>actors that were statistically significant</w:t>
      </w:r>
      <w:r w:rsidR="00980E60" w:rsidRPr="007E023B">
        <w:rPr>
          <w:rFonts w:ascii="Arial" w:hAnsi="Arial" w:cs="Arial"/>
          <w:color w:val="000000"/>
          <w:sz w:val="24"/>
          <w:szCs w:val="24"/>
        </w:rPr>
        <w:t xml:space="preserve"> at bivariable analyses</w:t>
      </w:r>
      <w:r w:rsidR="00D43D6A" w:rsidRPr="007E023B">
        <w:rPr>
          <w:rFonts w:ascii="Arial" w:hAnsi="Arial" w:cs="Arial"/>
          <w:color w:val="000000"/>
          <w:sz w:val="24"/>
          <w:szCs w:val="24"/>
        </w:rPr>
        <w:t xml:space="preserve"> (p&lt;0.</w:t>
      </w:r>
      <w:r w:rsidR="00D8674B" w:rsidRPr="007E023B">
        <w:rPr>
          <w:rFonts w:ascii="Arial" w:hAnsi="Arial" w:cs="Arial"/>
          <w:color w:val="000000"/>
          <w:sz w:val="24"/>
          <w:szCs w:val="24"/>
        </w:rPr>
        <w:t>1</w:t>
      </w:r>
      <w:r w:rsidR="00D43D6A" w:rsidRPr="007E023B">
        <w:rPr>
          <w:rFonts w:ascii="Arial" w:hAnsi="Arial" w:cs="Arial"/>
          <w:color w:val="000000"/>
          <w:sz w:val="24"/>
          <w:szCs w:val="24"/>
        </w:rPr>
        <w:t>)</w:t>
      </w:r>
      <w:r w:rsidR="00980E60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D43D6A" w:rsidRPr="007E023B">
        <w:rPr>
          <w:rFonts w:ascii="Arial" w:hAnsi="Arial" w:cs="Arial"/>
          <w:color w:val="000000"/>
          <w:sz w:val="24"/>
          <w:szCs w:val="24"/>
        </w:rPr>
        <w:t xml:space="preserve">were included in </w:t>
      </w:r>
      <w:r w:rsidR="009B1CF0" w:rsidRPr="007E023B">
        <w:rPr>
          <w:rFonts w:ascii="Arial" w:hAnsi="Arial" w:cs="Arial"/>
          <w:color w:val="000000"/>
          <w:sz w:val="24"/>
          <w:szCs w:val="24"/>
        </w:rPr>
        <w:t xml:space="preserve">multivariable </w:t>
      </w:r>
      <w:r w:rsidR="00D43D6A" w:rsidRPr="007E023B">
        <w:rPr>
          <w:rFonts w:ascii="Arial" w:hAnsi="Arial" w:cs="Arial"/>
          <w:color w:val="000000"/>
          <w:sz w:val="24"/>
          <w:szCs w:val="24"/>
        </w:rPr>
        <w:t xml:space="preserve">logistic regression </w:t>
      </w:r>
      <w:r w:rsidR="009B1CF0" w:rsidRPr="007E023B">
        <w:rPr>
          <w:rFonts w:ascii="Arial" w:hAnsi="Arial" w:cs="Arial"/>
          <w:color w:val="000000"/>
          <w:sz w:val="24"/>
          <w:szCs w:val="24"/>
        </w:rPr>
        <w:t>models</w:t>
      </w:r>
      <w:r w:rsidR="003921B8" w:rsidRPr="007E023B">
        <w:rPr>
          <w:rFonts w:ascii="Arial" w:hAnsi="Arial" w:cs="Arial"/>
          <w:color w:val="000000"/>
          <w:sz w:val="24"/>
          <w:szCs w:val="24"/>
        </w:rPr>
        <w:t xml:space="preserve">. </w:t>
      </w:r>
      <w:r w:rsidR="00EE6909" w:rsidRPr="007E023B">
        <w:rPr>
          <w:rFonts w:ascii="Arial" w:hAnsi="Arial" w:cs="Arial"/>
          <w:color w:val="000000"/>
          <w:sz w:val="24"/>
          <w:szCs w:val="24"/>
        </w:rPr>
        <w:t xml:space="preserve">Those </w:t>
      </w:r>
      <w:r w:rsidR="00DD3A4A" w:rsidRPr="007E023B">
        <w:rPr>
          <w:rFonts w:ascii="Arial" w:hAnsi="Arial" w:cs="Arial"/>
          <w:color w:val="000000"/>
          <w:sz w:val="24"/>
          <w:szCs w:val="24"/>
        </w:rPr>
        <w:t xml:space="preserve">associated </w:t>
      </w:r>
      <w:r w:rsidR="007C2EEC" w:rsidRPr="007E023B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3921B8" w:rsidRPr="007E023B">
        <w:rPr>
          <w:rFonts w:ascii="Arial" w:hAnsi="Arial" w:cs="Arial"/>
          <w:color w:val="000000"/>
          <w:sz w:val="24"/>
          <w:szCs w:val="24"/>
        </w:rPr>
        <w:t>unmet supportive care needs in (a) any</w:t>
      </w:r>
      <w:r w:rsidR="00C45AB6" w:rsidRPr="007E023B">
        <w:rPr>
          <w:rFonts w:ascii="Arial" w:hAnsi="Arial" w:cs="Arial"/>
          <w:color w:val="000000"/>
          <w:sz w:val="24"/>
          <w:szCs w:val="24"/>
        </w:rPr>
        <w:t>,</w:t>
      </w:r>
      <w:r w:rsidR="003921B8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8A0EB8" w:rsidRPr="007E023B">
        <w:rPr>
          <w:rFonts w:ascii="Arial" w:hAnsi="Arial" w:cs="Arial"/>
          <w:color w:val="000000"/>
          <w:sz w:val="24"/>
          <w:szCs w:val="24"/>
        </w:rPr>
        <w:t>or the</w:t>
      </w:r>
      <w:r w:rsidR="009655E3" w:rsidRPr="007E023B">
        <w:rPr>
          <w:rFonts w:ascii="Arial" w:hAnsi="Arial" w:cs="Arial"/>
          <w:color w:val="000000"/>
          <w:sz w:val="24"/>
          <w:szCs w:val="24"/>
        </w:rPr>
        <w:t xml:space="preserve"> highest prevalent</w:t>
      </w:r>
      <w:r w:rsidR="008A0EB8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3921B8" w:rsidRPr="007E023B">
        <w:rPr>
          <w:rFonts w:ascii="Arial" w:hAnsi="Arial" w:cs="Arial"/>
          <w:color w:val="000000"/>
          <w:sz w:val="24"/>
          <w:szCs w:val="24"/>
        </w:rPr>
        <w:t xml:space="preserve">(b) melanoma-specific </w:t>
      </w:r>
      <w:r w:rsidR="00903F0A" w:rsidRPr="007E023B">
        <w:rPr>
          <w:rFonts w:ascii="Arial" w:hAnsi="Arial" w:cs="Arial"/>
          <w:color w:val="000000"/>
          <w:sz w:val="24"/>
          <w:szCs w:val="24"/>
        </w:rPr>
        <w:t>or</w:t>
      </w:r>
      <w:r w:rsidR="003921B8" w:rsidRPr="007E023B">
        <w:rPr>
          <w:rFonts w:ascii="Arial" w:hAnsi="Arial" w:cs="Arial"/>
          <w:color w:val="000000"/>
          <w:sz w:val="24"/>
          <w:szCs w:val="24"/>
        </w:rPr>
        <w:t xml:space="preserve"> (c) psychological </w:t>
      </w:r>
      <w:r w:rsidR="00903F0A" w:rsidRPr="007E023B">
        <w:rPr>
          <w:rFonts w:ascii="Arial" w:hAnsi="Arial" w:cs="Arial"/>
          <w:color w:val="000000"/>
          <w:sz w:val="24"/>
          <w:szCs w:val="24"/>
        </w:rPr>
        <w:t>domains</w:t>
      </w:r>
      <w:r w:rsidR="00427072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903F0A" w:rsidRPr="007E023B">
        <w:rPr>
          <w:rFonts w:ascii="Arial" w:hAnsi="Arial" w:cs="Arial"/>
          <w:color w:val="000000"/>
          <w:sz w:val="24"/>
          <w:szCs w:val="24"/>
        </w:rPr>
        <w:t>were assessed</w:t>
      </w:r>
      <w:r w:rsidR="008A0EB8" w:rsidRPr="007E023B">
        <w:rPr>
          <w:rFonts w:ascii="Arial" w:hAnsi="Arial" w:cs="Arial"/>
          <w:sz w:val="24"/>
          <w:szCs w:val="24"/>
        </w:rPr>
        <w:t xml:space="preserve">. </w:t>
      </w:r>
      <w:r w:rsidR="00E243E9" w:rsidRPr="007E023B">
        <w:rPr>
          <w:rFonts w:ascii="Arial" w:hAnsi="Arial" w:cs="Arial"/>
          <w:sz w:val="24"/>
          <w:szCs w:val="24"/>
        </w:rPr>
        <w:t>Variables non-significant across all m</w:t>
      </w:r>
      <w:r w:rsidR="004F3B9E" w:rsidRPr="007E023B">
        <w:rPr>
          <w:rFonts w:ascii="Arial" w:hAnsi="Arial" w:cs="Arial"/>
          <w:color w:val="000000"/>
          <w:sz w:val="24"/>
          <w:szCs w:val="24"/>
        </w:rPr>
        <w:t>ultivariable models</w:t>
      </w:r>
      <w:r w:rsidR="00E243E9" w:rsidRPr="007E023B">
        <w:rPr>
          <w:rFonts w:ascii="Arial" w:hAnsi="Arial" w:cs="Arial"/>
          <w:color w:val="000000"/>
          <w:sz w:val="24"/>
          <w:szCs w:val="24"/>
        </w:rPr>
        <w:t xml:space="preserve"> were removed.</w:t>
      </w:r>
      <w:r w:rsidR="00D369CE" w:rsidRPr="007E023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7DCF" w:rsidRPr="007E023B" w:rsidRDefault="00E47DCF" w:rsidP="0060654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:rsidR="00601380" w:rsidRPr="007E023B" w:rsidRDefault="00601380" w:rsidP="00606548">
      <w:pPr>
        <w:keepNext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7E023B">
        <w:rPr>
          <w:rFonts w:ascii="Arial" w:hAnsi="Arial" w:cs="Arial"/>
          <w:b/>
          <w:sz w:val="24"/>
          <w:szCs w:val="24"/>
          <w:lang w:val="en-US"/>
        </w:rPr>
        <w:t>Results</w:t>
      </w:r>
    </w:p>
    <w:p w:rsidR="00FC4A03" w:rsidRPr="007E023B" w:rsidRDefault="00FC4A03" w:rsidP="00606548">
      <w:pPr>
        <w:keepNext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7E023B">
        <w:rPr>
          <w:rFonts w:ascii="Arial" w:hAnsi="Arial" w:cs="Arial"/>
          <w:b/>
          <w:i/>
          <w:color w:val="000000"/>
          <w:sz w:val="24"/>
          <w:szCs w:val="24"/>
        </w:rPr>
        <w:t>Participants</w:t>
      </w:r>
    </w:p>
    <w:p w:rsidR="00274D9E" w:rsidRPr="007E023B" w:rsidRDefault="00F86846" w:rsidP="00606548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7E023B">
        <w:rPr>
          <w:rFonts w:ascii="Arial" w:hAnsi="Arial" w:cs="Arial"/>
          <w:sz w:val="24"/>
          <w:szCs w:val="24"/>
        </w:rPr>
        <w:t>The 386 patients recruited for study had a mean age of 61 years, 212</w:t>
      </w:r>
      <w:r w:rsidR="00F360E5" w:rsidRPr="007E023B">
        <w:rPr>
          <w:rFonts w:ascii="Arial" w:hAnsi="Arial" w:cs="Arial"/>
          <w:sz w:val="24"/>
          <w:szCs w:val="24"/>
        </w:rPr>
        <w:t xml:space="preserve"> (55%</w:t>
      </w:r>
      <w:r w:rsidRPr="007E023B">
        <w:rPr>
          <w:rFonts w:ascii="Arial" w:hAnsi="Arial" w:cs="Arial"/>
          <w:sz w:val="24"/>
          <w:szCs w:val="24"/>
        </w:rPr>
        <w:t>) were men (same age and sex distributions as in the population-based Queensland Cancer Registry),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&lt;EndNote&gt;&lt;Cite&gt;&lt;Author&gt;Beesley VL&lt;/Author&gt;&lt;Year&gt;2015&lt;/Year&gt;&lt;RecNum&gt;2413&lt;/RecNum&gt;&lt;DisplayText&gt;[14]&lt;/DisplayText&gt;&lt;record&gt;&lt;rec-number&gt;2413&lt;/rec-number&gt;&lt;foreign-keys&gt;&lt;key app="EN" db-id="2rz2txfw1xwwwcepxsb5wfrurpsds92w0dsw"&gt;2413&lt;/key&gt;&lt;/foreign-keys&gt;&lt;ref-type name="Journal Article"&gt;17&lt;/ref-type&gt;&lt;contributors&gt;&lt;authors&gt;&lt;author&gt;Beesley VL, &lt;/author&gt;&lt;author&gt;Smithers BM, &lt;/author&gt;&lt;author&gt;Khosrotehrani K, &lt;/author&gt;&lt;author&gt;Khatun M, &lt;/author&gt;&lt;author&gt;O&amp;apos;Rourke P, &lt;/author&gt;&lt;author&gt;Hughes MC, &lt;/author&gt;&lt;author&gt;Malt MK, &lt;/author&gt;&lt;author&gt;Zonta MJ, &lt;/author&gt;&lt;author&gt;Bayley GJ, &lt;/author&gt;&lt;author&gt;Barbour AP, &lt;/author&gt;&lt;author&gt;Brown LJ, &lt;/author&gt;&lt;author&gt;D&amp;apos;Arcy J, &lt;/author&gt;&lt;author&gt;Allan CP, &lt;/author&gt;&lt;author&gt;Green AC,&lt;/author&gt;&lt;/authors&gt;&lt;/contributors&gt;&lt;titles&gt;&lt;title&gt;Supportive care needs, anxiety, depression and quality of life amongst newly diagnosed patients with localised invasive cutaneous melanoma in Queensland, Australia.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763-770&lt;/pages&gt;&lt;volume&gt; 24&lt;/volume&gt;&lt;number&gt;7&lt;/number&gt;&lt;dates&gt;&lt;year&gt;2015&lt;/year&gt;&lt;/dates&gt;&lt;urls&gt;&lt;/urls&gt;&lt;/record&gt;&lt;/Cite&gt;&lt;/EndNote&gt;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14" w:tooltip="Beesley VL, 2015 #2413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14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Pr="007E023B">
        <w:rPr>
          <w:rFonts w:ascii="Arial" w:hAnsi="Arial" w:cs="Arial"/>
          <w:sz w:val="24"/>
          <w:szCs w:val="24"/>
        </w:rPr>
        <w:t xml:space="preserve"> 270</w:t>
      </w:r>
      <w:r w:rsidR="00F360E5" w:rsidRPr="007E023B">
        <w:rPr>
          <w:rFonts w:ascii="Arial" w:hAnsi="Arial" w:cs="Arial"/>
          <w:sz w:val="24"/>
          <w:szCs w:val="24"/>
        </w:rPr>
        <w:t xml:space="preserve"> (70%</w:t>
      </w:r>
      <w:r w:rsidRPr="007E023B">
        <w:rPr>
          <w:rFonts w:ascii="Arial" w:hAnsi="Arial" w:cs="Arial"/>
          <w:sz w:val="24"/>
          <w:szCs w:val="24"/>
        </w:rPr>
        <w:t>) had primary tumo</w:t>
      </w:r>
      <w:r w:rsidR="009D56AA" w:rsidRPr="007E023B">
        <w:rPr>
          <w:rFonts w:ascii="Arial" w:hAnsi="Arial" w:cs="Arial"/>
          <w:sz w:val="24"/>
          <w:szCs w:val="24"/>
        </w:rPr>
        <w:t>u</w:t>
      </w:r>
      <w:r w:rsidRPr="007E023B">
        <w:rPr>
          <w:rFonts w:ascii="Arial" w:hAnsi="Arial" w:cs="Arial"/>
          <w:sz w:val="24"/>
          <w:szCs w:val="24"/>
        </w:rPr>
        <w:t xml:space="preserve">rs ≤2mm thick and </w:t>
      </w:r>
      <w:r w:rsidR="00F360E5" w:rsidRPr="007E023B">
        <w:rPr>
          <w:rFonts w:ascii="Arial" w:hAnsi="Arial" w:cs="Arial"/>
          <w:sz w:val="24"/>
          <w:szCs w:val="24"/>
        </w:rPr>
        <w:t>8</w:t>
      </w:r>
      <w:r w:rsidR="00E2739F" w:rsidRPr="007E023B">
        <w:rPr>
          <w:rFonts w:ascii="Arial" w:hAnsi="Arial" w:cs="Arial"/>
          <w:sz w:val="24"/>
          <w:szCs w:val="24"/>
        </w:rPr>
        <w:t>0</w:t>
      </w:r>
      <w:r w:rsidR="00F360E5" w:rsidRPr="007E023B">
        <w:rPr>
          <w:rFonts w:ascii="Arial" w:hAnsi="Arial" w:cs="Arial"/>
          <w:sz w:val="24"/>
          <w:szCs w:val="24"/>
        </w:rPr>
        <w:t xml:space="preserve"> (21%</w:t>
      </w:r>
      <w:r w:rsidRPr="007E023B">
        <w:rPr>
          <w:rFonts w:ascii="Arial" w:hAnsi="Arial" w:cs="Arial"/>
          <w:sz w:val="24"/>
          <w:szCs w:val="24"/>
        </w:rPr>
        <w:t>) had a previous melanoma (Table 1).</w:t>
      </w:r>
      <w:r w:rsidR="009700CD" w:rsidRPr="007E023B">
        <w:rPr>
          <w:rFonts w:ascii="Arial" w:hAnsi="Arial" w:cs="Arial"/>
          <w:sz w:val="24"/>
          <w:szCs w:val="24"/>
        </w:rPr>
        <w:t xml:space="preserve">Of the </w:t>
      </w:r>
      <w:r w:rsidR="00BB0643" w:rsidRPr="007E023B">
        <w:rPr>
          <w:rFonts w:ascii="Arial" w:hAnsi="Arial" w:cs="Arial"/>
          <w:sz w:val="24"/>
          <w:szCs w:val="24"/>
        </w:rPr>
        <w:t xml:space="preserve">386, 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>260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 xml:space="preserve"> (67%) (</w:t>
      </w:r>
      <w:r w:rsidR="00EF0451" w:rsidRPr="007E023B">
        <w:rPr>
          <w:rFonts w:ascii="Arial" w:hAnsi="Arial" w:cs="Arial"/>
          <w:color w:val="000000"/>
          <w:sz w:val="24"/>
          <w:szCs w:val="24"/>
        </w:rPr>
        <w:t xml:space="preserve">211 without and 49 with a previous history of melanoma at study </w:t>
      </w:r>
      <w:r w:rsidR="009D56AA" w:rsidRPr="007E023B">
        <w:rPr>
          <w:rFonts w:ascii="Arial" w:hAnsi="Arial" w:cs="Arial"/>
          <w:color w:val="000000"/>
          <w:sz w:val="24"/>
          <w:szCs w:val="24"/>
        </w:rPr>
        <w:t>enrolment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 xml:space="preserve">) </w:t>
      </w:r>
      <w:r w:rsidR="00CA6F91" w:rsidRPr="007E023B">
        <w:rPr>
          <w:rFonts w:ascii="Arial" w:hAnsi="Arial" w:cs="Arial"/>
          <w:color w:val="000000"/>
          <w:sz w:val="24"/>
          <w:szCs w:val="24"/>
        </w:rPr>
        <w:t>completed 24 months of follow-up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B1550B" w:rsidRPr="007E023B">
        <w:rPr>
          <w:rFonts w:ascii="Arial" w:hAnsi="Arial" w:cs="Arial"/>
          <w:color w:val="000000"/>
          <w:sz w:val="24"/>
          <w:szCs w:val="24"/>
        </w:rPr>
        <w:t xml:space="preserve">and </w:t>
      </w:r>
      <w:r w:rsidR="00CA6F91" w:rsidRPr="007E023B">
        <w:rPr>
          <w:rFonts w:ascii="Arial" w:hAnsi="Arial" w:cs="Arial"/>
          <w:color w:val="000000"/>
          <w:sz w:val="24"/>
          <w:szCs w:val="24"/>
        </w:rPr>
        <w:t>remained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 xml:space="preserve"> disease-free (Figure 1). </w:t>
      </w:r>
      <w:r w:rsidR="000F3798" w:rsidRPr="007E023B">
        <w:rPr>
          <w:rFonts w:ascii="Arial" w:hAnsi="Arial" w:cs="Arial"/>
          <w:color w:val="000000"/>
          <w:sz w:val="24"/>
          <w:szCs w:val="24"/>
        </w:rPr>
        <w:t>O</w:t>
      </w:r>
      <w:r w:rsidR="000F3798" w:rsidRPr="007E023B">
        <w:rPr>
          <w:rFonts w:ascii="Arial" w:hAnsi="Arial" w:cs="Arial"/>
          <w:sz w:val="24"/>
          <w:szCs w:val="24"/>
        </w:rPr>
        <w:t>verall</w:t>
      </w:r>
      <w:r w:rsidR="005D49B4" w:rsidRPr="007E023B">
        <w:rPr>
          <w:rFonts w:ascii="Arial" w:hAnsi="Arial" w:cs="Arial"/>
          <w:sz w:val="24"/>
          <w:szCs w:val="24"/>
        </w:rPr>
        <w:t xml:space="preserve"> 61</w:t>
      </w:r>
      <w:r w:rsidR="000F3798" w:rsidRPr="007E023B">
        <w:rPr>
          <w:rFonts w:ascii="Arial" w:hAnsi="Arial" w:cs="Arial"/>
          <w:sz w:val="24"/>
          <w:szCs w:val="24"/>
        </w:rPr>
        <w:t xml:space="preserve"> </w:t>
      </w:r>
      <w:r w:rsidR="000F3798" w:rsidRPr="007E023B">
        <w:rPr>
          <w:rFonts w:ascii="Arial" w:hAnsi="Arial" w:cs="Arial"/>
          <w:color w:val="000000"/>
          <w:sz w:val="24"/>
          <w:szCs w:val="24"/>
        </w:rPr>
        <w:t>patients (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16%</w:t>
      </w:r>
      <w:r w:rsidR="000F3798" w:rsidRPr="007E023B">
        <w:rPr>
          <w:rFonts w:ascii="Arial" w:hAnsi="Arial" w:cs="Arial"/>
          <w:color w:val="000000"/>
          <w:sz w:val="24"/>
          <w:szCs w:val="24"/>
        </w:rPr>
        <w:t>) had a recurrence and/or subsequent new primary melanoma comprising</w:t>
      </w:r>
      <w:r w:rsidR="0018183E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34 (</w:t>
      </w:r>
      <w:r w:rsidR="002045DE" w:rsidRPr="007E023B">
        <w:rPr>
          <w:rFonts w:ascii="Arial" w:hAnsi="Arial" w:cs="Arial"/>
          <w:sz w:val="24"/>
          <w:szCs w:val="24"/>
        </w:rPr>
        <w:t>9%</w:t>
      </w:r>
      <w:r w:rsidR="005D49B4" w:rsidRPr="007E023B">
        <w:rPr>
          <w:rFonts w:ascii="Arial" w:hAnsi="Arial" w:cs="Arial"/>
          <w:sz w:val="24"/>
          <w:szCs w:val="24"/>
        </w:rPr>
        <w:t>)</w:t>
      </w:r>
      <w:r w:rsidR="004C642E" w:rsidRPr="007E023B">
        <w:rPr>
          <w:rFonts w:ascii="Arial" w:hAnsi="Arial" w:cs="Arial"/>
          <w:sz w:val="24"/>
          <w:szCs w:val="24"/>
        </w:rPr>
        <w:t xml:space="preserve"> </w:t>
      </w:r>
      <w:r w:rsidR="000F3798" w:rsidRPr="007E023B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0F3798" w:rsidRPr="007E023B">
        <w:rPr>
          <w:rFonts w:ascii="Arial" w:hAnsi="Arial" w:cs="Arial"/>
          <w:sz w:val="24"/>
          <w:szCs w:val="24"/>
        </w:rPr>
        <w:t>disease recurrence</w:t>
      </w:r>
      <w:r w:rsidR="002479DD" w:rsidRPr="007E023B">
        <w:rPr>
          <w:rFonts w:ascii="Arial" w:hAnsi="Arial" w:cs="Arial"/>
          <w:sz w:val="24"/>
          <w:szCs w:val="24"/>
        </w:rPr>
        <w:t xml:space="preserve"> </w:t>
      </w:r>
      <w:r w:rsidR="002045DE" w:rsidRPr="007E023B">
        <w:rPr>
          <w:rFonts w:ascii="Arial" w:hAnsi="Arial" w:cs="Arial"/>
          <w:sz w:val="24"/>
          <w:szCs w:val="24"/>
        </w:rPr>
        <w:t xml:space="preserve">and </w:t>
      </w:r>
      <w:r w:rsidR="000F3798" w:rsidRPr="007E023B">
        <w:rPr>
          <w:rFonts w:ascii="Arial" w:hAnsi="Arial" w:cs="Arial"/>
          <w:sz w:val="24"/>
          <w:szCs w:val="24"/>
        </w:rPr>
        <w:t xml:space="preserve">an overlapping </w:t>
      </w:r>
      <w:r w:rsidR="005D49B4" w:rsidRPr="007E023B">
        <w:rPr>
          <w:rFonts w:ascii="Arial" w:hAnsi="Arial" w:cs="Arial"/>
          <w:sz w:val="24"/>
          <w:szCs w:val="24"/>
        </w:rPr>
        <w:t>47</w:t>
      </w:r>
      <w:r w:rsidR="004C642E" w:rsidRPr="007E023B">
        <w:rPr>
          <w:rFonts w:ascii="Arial" w:hAnsi="Arial" w:cs="Arial"/>
          <w:sz w:val="24"/>
          <w:szCs w:val="24"/>
        </w:rPr>
        <w:t xml:space="preserve"> (</w:t>
      </w:r>
      <w:r w:rsidR="005D49B4" w:rsidRPr="007E023B">
        <w:rPr>
          <w:rFonts w:ascii="Arial" w:hAnsi="Arial" w:cs="Arial"/>
          <w:sz w:val="24"/>
          <w:szCs w:val="24"/>
        </w:rPr>
        <w:t>12%</w:t>
      </w:r>
      <w:r w:rsidR="0018183E" w:rsidRPr="007E023B">
        <w:rPr>
          <w:rFonts w:ascii="Arial" w:hAnsi="Arial" w:cs="Arial"/>
          <w:sz w:val="24"/>
          <w:szCs w:val="24"/>
        </w:rPr>
        <w:t>)</w:t>
      </w:r>
      <w:r w:rsidR="002045DE" w:rsidRPr="007E023B">
        <w:rPr>
          <w:rFonts w:ascii="Arial" w:hAnsi="Arial" w:cs="Arial"/>
          <w:sz w:val="24"/>
          <w:szCs w:val="24"/>
        </w:rPr>
        <w:t xml:space="preserve"> </w:t>
      </w:r>
      <w:r w:rsidR="000F3798" w:rsidRPr="007E023B">
        <w:rPr>
          <w:rFonts w:ascii="Arial" w:hAnsi="Arial" w:cs="Arial"/>
          <w:sz w:val="24"/>
          <w:szCs w:val="24"/>
        </w:rPr>
        <w:t xml:space="preserve">who </w:t>
      </w:r>
      <w:r w:rsidR="002045DE" w:rsidRPr="007E023B">
        <w:rPr>
          <w:rFonts w:ascii="Arial" w:hAnsi="Arial" w:cs="Arial"/>
          <w:sz w:val="24"/>
          <w:szCs w:val="24"/>
        </w:rPr>
        <w:t xml:space="preserve">developed new primary melanoma, 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 xml:space="preserve">leaving 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325 (</w:t>
      </w:r>
      <w:r w:rsidR="002045DE" w:rsidRPr="007E023B">
        <w:rPr>
          <w:rFonts w:ascii="Arial" w:hAnsi="Arial" w:cs="Arial"/>
          <w:sz w:val="24"/>
          <w:szCs w:val="24"/>
        </w:rPr>
        <w:t>84%</w:t>
      </w:r>
      <w:r w:rsidR="005D49B4" w:rsidRPr="007E023B">
        <w:rPr>
          <w:rFonts w:ascii="Arial" w:hAnsi="Arial" w:cs="Arial"/>
          <w:sz w:val="24"/>
          <w:szCs w:val="24"/>
        </w:rPr>
        <w:t>)</w:t>
      </w:r>
      <w:r w:rsidR="002045DE" w:rsidRPr="007E023B">
        <w:rPr>
          <w:rFonts w:ascii="Arial" w:hAnsi="Arial" w:cs="Arial"/>
          <w:sz w:val="24"/>
          <w:szCs w:val="24"/>
        </w:rPr>
        <w:t xml:space="preserve"> disease-free at </w:t>
      </w:r>
      <w:r w:rsidR="00FB733D" w:rsidRPr="007E023B">
        <w:rPr>
          <w:rFonts w:ascii="Arial" w:hAnsi="Arial" w:cs="Arial"/>
          <w:sz w:val="24"/>
          <w:szCs w:val="24"/>
        </w:rPr>
        <w:t>2</w:t>
      </w:r>
      <w:r w:rsidR="002045DE" w:rsidRPr="007E023B">
        <w:rPr>
          <w:rFonts w:ascii="Arial" w:hAnsi="Arial" w:cs="Arial"/>
          <w:sz w:val="24"/>
          <w:szCs w:val="24"/>
        </w:rPr>
        <w:t xml:space="preserve"> years. A further</w:t>
      </w:r>
      <w:r w:rsidR="007C1F0F" w:rsidRPr="007E023B">
        <w:rPr>
          <w:rFonts w:ascii="Arial" w:hAnsi="Arial" w:cs="Arial"/>
          <w:sz w:val="24"/>
          <w:szCs w:val="24"/>
        </w:rPr>
        <w:t xml:space="preserve"> </w:t>
      </w:r>
      <w:r w:rsidR="005D49B4" w:rsidRPr="007E023B">
        <w:rPr>
          <w:rFonts w:ascii="Arial" w:hAnsi="Arial" w:cs="Arial"/>
          <w:sz w:val="24"/>
          <w:szCs w:val="24"/>
        </w:rPr>
        <w:t>65 (</w:t>
      </w:r>
      <w:r w:rsidR="003C63BF" w:rsidRPr="007E023B">
        <w:rPr>
          <w:rFonts w:ascii="Arial" w:hAnsi="Arial" w:cs="Arial"/>
          <w:sz w:val="24"/>
          <w:szCs w:val="24"/>
        </w:rPr>
        <w:t>17</w:t>
      </w:r>
      <w:r w:rsidR="007C1F0F" w:rsidRPr="007E023B">
        <w:rPr>
          <w:rFonts w:ascii="Arial" w:hAnsi="Arial" w:cs="Arial"/>
          <w:sz w:val="24"/>
          <w:szCs w:val="24"/>
        </w:rPr>
        <w:t>%</w:t>
      </w:r>
      <w:r w:rsidR="005D49B4" w:rsidRPr="007E023B">
        <w:rPr>
          <w:rFonts w:ascii="Arial" w:hAnsi="Arial" w:cs="Arial"/>
          <w:sz w:val="24"/>
          <w:szCs w:val="24"/>
        </w:rPr>
        <w:t>)</w:t>
      </w:r>
      <w:r w:rsidR="002045DE" w:rsidRPr="007E023B">
        <w:rPr>
          <w:rFonts w:ascii="Arial" w:hAnsi="Arial" w:cs="Arial"/>
          <w:sz w:val="24"/>
          <w:szCs w:val="24"/>
        </w:rPr>
        <w:t xml:space="preserve"> </w:t>
      </w:r>
      <w:r w:rsidR="00927A79" w:rsidRPr="007E023B">
        <w:rPr>
          <w:rFonts w:ascii="Arial" w:hAnsi="Arial" w:cs="Arial"/>
          <w:sz w:val="24"/>
          <w:szCs w:val="24"/>
        </w:rPr>
        <w:t xml:space="preserve">patients </w:t>
      </w:r>
      <w:r w:rsidR="002045DE" w:rsidRPr="007E023B">
        <w:rPr>
          <w:rFonts w:ascii="Arial" w:hAnsi="Arial" w:cs="Arial"/>
          <w:sz w:val="24"/>
          <w:szCs w:val="24"/>
        </w:rPr>
        <w:t>were lost to follow-up (</w:t>
      </w:r>
      <w:r w:rsidR="003C63BF" w:rsidRPr="007E023B">
        <w:rPr>
          <w:rFonts w:ascii="Arial" w:hAnsi="Arial" w:cs="Arial"/>
          <w:color w:val="000000"/>
          <w:sz w:val="24"/>
          <w:szCs w:val="24"/>
        </w:rPr>
        <w:t xml:space="preserve">55 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>withdrew or did not respond to multiple follow-up</w:t>
      </w:r>
      <w:r w:rsidR="00281944" w:rsidRPr="007E023B">
        <w:rPr>
          <w:rFonts w:ascii="Arial" w:hAnsi="Arial" w:cs="Arial"/>
          <w:color w:val="000000"/>
          <w:sz w:val="24"/>
          <w:szCs w:val="24"/>
        </w:rPr>
        <w:t xml:space="preserve"> attempt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>s</w:t>
      </w:r>
      <w:r w:rsidR="0077546A" w:rsidRPr="007E023B">
        <w:rPr>
          <w:rFonts w:ascii="Arial" w:hAnsi="Arial" w:cs="Arial"/>
          <w:color w:val="000000"/>
          <w:sz w:val="24"/>
          <w:szCs w:val="24"/>
        </w:rPr>
        <w:t>;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 xml:space="preserve"> 10 died or were too sick to </w:t>
      </w:r>
      <w:r w:rsidR="00281944" w:rsidRPr="007E023B">
        <w:rPr>
          <w:rFonts w:ascii="Arial" w:hAnsi="Arial" w:cs="Arial"/>
          <w:color w:val="000000"/>
          <w:sz w:val="24"/>
          <w:szCs w:val="24"/>
        </w:rPr>
        <w:t>respond</w:t>
      </w:r>
      <w:r w:rsidR="002045DE" w:rsidRPr="007E023B">
        <w:rPr>
          <w:rFonts w:ascii="Arial" w:hAnsi="Arial" w:cs="Arial"/>
          <w:color w:val="000000"/>
          <w:sz w:val="24"/>
          <w:szCs w:val="24"/>
        </w:rPr>
        <w:t>).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AB72B6" w:rsidRPr="007E023B">
        <w:rPr>
          <w:rFonts w:ascii="Arial" w:hAnsi="Arial" w:cs="Arial"/>
          <w:color w:val="000000"/>
          <w:sz w:val="24"/>
          <w:szCs w:val="24"/>
        </w:rPr>
        <w:t xml:space="preserve">loss </w:t>
      </w:r>
      <w:r w:rsidR="005F15D9" w:rsidRPr="007E023B">
        <w:rPr>
          <w:rFonts w:ascii="Arial" w:hAnsi="Arial" w:cs="Arial"/>
          <w:color w:val="000000"/>
          <w:sz w:val="24"/>
          <w:szCs w:val="24"/>
        </w:rPr>
        <w:t>to follow-up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 xml:space="preserve"> rate was low with 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18 (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>5%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)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>,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 xml:space="preserve"> 16 (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>4%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)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9 (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>2%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)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22 (</w:t>
      </w:r>
      <w:r w:rsidR="006E1E07" w:rsidRPr="007E023B">
        <w:rPr>
          <w:rFonts w:ascii="Arial" w:hAnsi="Arial" w:cs="Arial"/>
          <w:color w:val="000000"/>
          <w:sz w:val="24"/>
          <w:szCs w:val="24"/>
        </w:rPr>
        <w:t>6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>%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>)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5D49B4" w:rsidRPr="007E023B">
        <w:rPr>
          <w:rFonts w:ascii="Arial" w:hAnsi="Arial" w:cs="Arial"/>
          <w:color w:val="000000"/>
          <w:sz w:val="24"/>
          <w:szCs w:val="24"/>
        </w:rPr>
        <w:t xml:space="preserve">patients 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>lost at the 6, 12, 18 and 24 month follow-up</w:t>
      </w:r>
      <w:r w:rsidR="003D7D76" w:rsidRPr="007E023B">
        <w:rPr>
          <w:rFonts w:ascii="Arial" w:hAnsi="Arial" w:cs="Arial"/>
          <w:color w:val="000000"/>
          <w:sz w:val="24"/>
          <w:szCs w:val="24"/>
        </w:rPr>
        <w:t>s</w:t>
      </w:r>
      <w:r w:rsidR="00BA7CFD" w:rsidRPr="007E023B">
        <w:rPr>
          <w:rFonts w:ascii="Arial" w:hAnsi="Arial" w:cs="Arial"/>
          <w:color w:val="000000"/>
          <w:sz w:val="24"/>
          <w:szCs w:val="24"/>
        </w:rPr>
        <w:t xml:space="preserve"> respectively (Figure 1).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C414F9" w:rsidRPr="007E023B">
        <w:rPr>
          <w:rFonts w:ascii="Arial" w:hAnsi="Arial" w:cs="Arial"/>
          <w:color w:val="000000"/>
          <w:sz w:val="24"/>
          <w:szCs w:val="24"/>
        </w:rPr>
        <w:t xml:space="preserve">Patients </w:t>
      </w:r>
      <w:r w:rsidR="00716837" w:rsidRPr="007E023B">
        <w:rPr>
          <w:rFonts w:ascii="Arial" w:hAnsi="Arial" w:cs="Arial"/>
          <w:color w:val="000000"/>
          <w:sz w:val="24"/>
          <w:szCs w:val="24"/>
        </w:rPr>
        <w:t>who</w:t>
      </w:r>
      <w:r w:rsidR="00BC19F1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3F05D7" w:rsidRPr="007E023B">
        <w:rPr>
          <w:rFonts w:ascii="Arial" w:hAnsi="Arial" w:cs="Arial"/>
          <w:color w:val="000000"/>
          <w:sz w:val="24"/>
          <w:szCs w:val="24"/>
        </w:rPr>
        <w:t>experienced</w:t>
      </w:r>
      <w:r w:rsidR="00C75F3B" w:rsidRPr="007E023B">
        <w:rPr>
          <w:rFonts w:ascii="Arial" w:hAnsi="Arial" w:cs="Arial"/>
          <w:color w:val="000000"/>
          <w:sz w:val="24"/>
          <w:szCs w:val="24"/>
        </w:rPr>
        <w:t xml:space="preserve"> a</w:t>
      </w:r>
      <w:r w:rsidR="00C414F9" w:rsidRPr="007E023B">
        <w:rPr>
          <w:rFonts w:ascii="Arial" w:hAnsi="Arial" w:cs="Arial"/>
          <w:color w:val="000000"/>
          <w:sz w:val="24"/>
          <w:szCs w:val="24"/>
        </w:rPr>
        <w:t>nother</w:t>
      </w:r>
      <w:r w:rsidR="008D07BC" w:rsidRPr="007E023B">
        <w:rPr>
          <w:rFonts w:ascii="Arial" w:hAnsi="Arial" w:cs="Arial"/>
          <w:color w:val="000000"/>
          <w:sz w:val="24"/>
          <w:szCs w:val="24"/>
        </w:rPr>
        <w:t xml:space="preserve"> disease event </w:t>
      </w:r>
      <w:r w:rsidR="00BC19F1" w:rsidRPr="007E023B">
        <w:rPr>
          <w:rFonts w:ascii="Arial" w:hAnsi="Arial" w:cs="Arial"/>
          <w:color w:val="000000"/>
          <w:sz w:val="24"/>
          <w:szCs w:val="24"/>
        </w:rPr>
        <w:t>during follow-up</w:t>
      </w:r>
      <w:r w:rsidR="00716837" w:rsidRPr="007E023B">
        <w:rPr>
          <w:rFonts w:ascii="Arial" w:hAnsi="Arial" w:cs="Arial"/>
          <w:color w:val="000000"/>
          <w:sz w:val="24"/>
          <w:szCs w:val="24"/>
        </w:rPr>
        <w:t xml:space="preserve"> were significantly older </w:t>
      </w:r>
      <w:r w:rsidR="00C85B01" w:rsidRPr="007E023B">
        <w:rPr>
          <w:rFonts w:ascii="Arial" w:hAnsi="Arial" w:cs="Arial"/>
          <w:color w:val="000000"/>
          <w:sz w:val="24"/>
          <w:szCs w:val="24"/>
        </w:rPr>
        <w:t xml:space="preserve">or </w:t>
      </w:r>
      <w:r w:rsidR="00716837" w:rsidRPr="007E023B">
        <w:rPr>
          <w:rFonts w:ascii="Arial" w:hAnsi="Arial" w:cs="Arial"/>
          <w:color w:val="000000"/>
          <w:sz w:val="24"/>
          <w:szCs w:val="24"/>
        </w:rPr>
        <w:t xml:space="preserve">less educated than those </w:t>
      </w:r>
      <w:r w:rsidR="0004237D" w:rsidRPr="007E023B">
        <w:rPr>
          <w:rFonts w:ascii="Arial" w:hAnsi="Arial" w:cs="Arial"/>
          <w:color w:val="000000"/>
          <w:sz w:val="24"/>
          <w:szCs w:val="24"/>
        </w:rPr>
        <w:t xml:space="preserve">patients </w:t>
      </w:r>
      <w:r w:rsidR="00FA47C0" w:rsidRPr="007E023B">
        <w:rPr>
          <w:rFonts w:ascii="Arial" w:hAnsi="Arial" w:cs="Arial"/>
          <w:color w:val="000000"/>
          <w:sz w:val="24"/>
          <w:szCs w:val="24"/>
        </w:rPr>
        <w:t xml:space="preserve">with complete follow-up </w:t>
      </w:r>
      <w:r w:rsidR="0004237D" w:rsidRPr="007E023B">
        <w:rPr>
          <w:rFonts w:ascii="Arial" w:hAnsi="Arial" w:cs="Arial"/>
          <w:color w:val="000000"/>
          <w:sz w:val="24"/>
          <w:szCs w:val="24"/>
        </w:rPr>
        <w:t>who remained disease</w:t>
      </w:r>
      <w:r w:rsidR="00C07552" w:rsidRPr="007E023B">
        <w:rPr>
          <w:rFonts w:ascii="Arial" w:hAnsi="Arial" w:cs="Arial"/>
          <w:color w:val="000000"/>
          <w:sz w:val="24"/>
          <w:szCs w:val="24"/>
        </w:rPr>
        <w:t>-</w:t>
      </w:r>
      <w:r w:rsidR="0004237D" w:rsidRPr="007E023B">
        <w:rPr>
          <w:rFonts w:ascii="Arial" w:hAnsi="Arial" w:cs="Arial"/>
          <w:color w:val="000000"/>
          <w:sz w:val="24"/>
          <w:szCs w:val="24"/>
        </w:rPr>
        <w:t>free</w:t>
      </w:r>
      <w:r w:rsidR="00C75F3B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F97577" w:rsidRPr="007E023B">
        <w:rPr>
          <w:rFonts w:ascii="Arial" w:hAnsi="Arial" w:cs="Arial"/>
          <w:color w:val="000000"/>
          <w:sz w:val="24"/>
          <w:szCs w:val="24"/>
        </w:rPr>
        <w:t>(Table 1)</w:t>
      </w:r>
      <w:r w:rsidR="005101B2" w:rsidRPr="007E023B">
        <w:rPr>
          <w:rFonts w:ascii="Arial" w:hAnsi="Arial" w:cs="Arial"/>
          <w:color w:val="000000"/>
          <w:sz w:val="24"/>
          <w:szCs w:val="24"/>
        </w:rPr>
        <w:t xml:space="preserve">. On the other hand, </w:t>
      </w:r>
      <w:r w:rsidR="00716837" w:rsidRPr="007E023B">
        <w:rPr>
          <w:rFonts w:ascii="Arial" w:hAnsi="Arial" w:cs="Arial"/>
          <w:color w:val="000000"/>
          <w:sz w:val="24"/>
          <w:szCs w:val="24"/>
        </w:rPr>
        <w:t xml:space="preserve">those who 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>withdrew</w:t>
      </w:r>
      <w:r w:rsidR="00BC19F1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5C41BF" w:rsidRPr="007E023B">
        <w:rPr>
          <w:rFonts w:ascii="Arial" w:hAnsi="Arial" w:cs="Arial"/>
          <w:color w:val="000000"/>
          <w:sz w:val="24"/>
          <w:szCs w:val="24"/>
        </w:rPr>
        <w:t>were more likely to be recruited into the study via a specialist practice compared</w:t>
      </w:r>
      <w:r w:rsidR="0037735D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F372B6" w:rsidRPr="007E023B">
        <w:rPr>
          <w:rFonts w:ascii="Arial" w:hAnsi="Arial" w:cs="Arial"/>
          <w:color w:val="000000"/>
          <w:sz w:val="24"/>
          <w:szCs w:val="24"/>
        </w:rPr>
        <w:t xml:space="preserve">to </w:t>
      </w:r>
      <w:r w:rsidR="0037735D" w:rsidRPr="007E023B">
        <w:rPr>
          <w:rFonts w:ascii="Arial" w:hAnsi="Arial" w:cs="Arial"/>
          <w:color w:val="000000"/>
          <w:sz w:val="24"/>
          <w:szCs w:val="24"/>
        </w:rPr>
        <w:t xml:space="preserve">those with complete </w:t>
      </w:r>
      <w:r w:rsidR="00FA47C0" w:rsidRPr="007E023B">
        <w:rPr>
          <w:rFonts w:ascii="Arial" w:hAnsi="Arial" w:cs="Arial"/>
          <w:color w:val="000000"/>
          <w:sz w:val="24"/>
          <w:szCs w:val="24"/>
        </w:rPr>
        <w:t xml:space="preserve">follow-up </w:t>
      </w:r>
      <w:r w:rsidR="0037735D" w:rsidRPr="007E023B">
        <w:rPr>
          <w:rFonts w:ascii="Arial" w:hAnsi="Arial" w:cs="Arial"/>
          <w:color w:val="000000"/>
          <w:sz w:val="24"/>
          <w:szCs w:val="24"/>
        </w:rPr>
        <w:t>(Table 1).</w:t>
      </w:r>
    </w:p>
    <w:p w:rsidR="003F0325" w:rsidRPr="007E023B" w:rsidRDefault="003F0325" w:rsidP="00606548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F372B6" w:rsidRPr="007E023B" w:rsidRDefault="00183174" w:rsidP="002F04CF">
      <w:pPr>
        <w:keepNext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7E023B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U</w:t>
      </w:r>
      <w:r w:rsidR="00F372B6" w:rsidRPr="007E023B">
        <w:rPr>
          <w:rFonts w:ascii="Arial" w:hAnsi="Arial" w:cs="Arial"/>
          <w:b/>
          <w:i/>
          <w:color w:val="000000"/>
          <w:sz w:val="24"/>
          <w:szCs w:val="24"/>
        </w:rPr>
        <w:t>nmet needs over time</w:t>
      </w:r>
      <w:r w:rsidR="00D02CF6" w:rsidRPr="007E023B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3963E6" w:rsidRPr="007E023B">
        <w:rPr>
          <w:rFonts w:ascii="Arial" w:hAnsi="Arial" w:cs="Arial"/>
          <w:b/>
          <w:i/>
          <w:color w:val="000000"/>
          <w:sz w:val="24"/>
          <w:szCs w:val="24"/>
        </w:rPr>
        <w:t>and with disease-events</w:t>
      </w:r>
    </w:p>
    <w:p w:rsidR="00DC3AAB" w:rsidRPr="007E023B" w:rsidRDefault="003963E6" w:rsidP="002F04CF">
      <w:pPr>
        <w:keepNext/>
        <w:spacing w:after="0" w:line="480" w:lineRule="auto"/>
        <w:rPr>
          <w:rFonts w:ascii="Arial" w:hAnsi="Arial" w:cs="Arial"/>
          <w:sz w:val="24"/>
          <w:szCs w:val="24"/>
        </w:rPr>
      </w:pPr>
      <w:r w:rsidRPr="007E023B">
        <w:rPr>
          <w:rFonts w:ascii="Arial" w:hAnsi="Arial" w:cs="Arial"/>
          <w:sz w:val="24"/>
          <w:szCs w:val="24"/>
        </w:rPr>
        <w:t xml:space="preserve">For patients diagnosed with </w:t>
      </w:r>
      <w:r w:rsidR="00B24F80" w:rsidRPr="007E023B">
        <w:rPr>
          <w:rFonts w:ascii="Arial" w:hAnsi="Arial" w:cs="Arial"/>
          <w:sz w:val="24"/>
          <w:szCs w:val="24"/>
        </w:rPr>
        <w:t xml:space="preserve">a </w:t>
      </w:r>
      <w:r w:rsidRPr="007E023B">
        <w:rPr>
          <w:rFonts w:ascii="Arial" w:hAnsi="Arial" w:cs="Arial"/>
          <w:sz w:val="24"/>
          <w:szCs w:val="24"/>
        </w:rPr>
        <w:t>first primary melanoma the proportion who reported at least 1 moderate-to-high unmet need dropped significantly from 4</w:t>
      </w:r>
      <w:r w:rsidR="007C2A31" w:rsidRPr="007E023B">
        <w:rPr>
          <w:rFonts w:ascii="Arial" w:hAnsi="Arial" w:cs="Arial"/>
          <w:sz w:val="24"/>
          <w:szCs w:val="24"/>
        </w:rPr>
        <w:t>8</w:t>
      </w:r>
      <w:r w:rsidRPr="007E023B">
        <w:rPr>
          <w:rFonts w:ascii="Arial" w:hAnsi="Arial" w:cs="Arial"/>
          <w:sz w:val="24"/>
          <w:szCs w:val="24"/>
        </w:rPr>
        <w:t>%</w:t>
      </w:r>
      <w:r w:rsidR="00BA5E65" w:rsidRPr="007E023B">
        <w:rPr>
          <w:rFonts w:ascii="Arial" w:hAnsi="Arial" w:cs="Arial"/>
          <w:sz w:val="24"/>
          <w:szCs w:val="24"/>
        </w:rPr>
        <w:t xml:space="preserve"> (n</w:t>
      </w:r>
      <w:r w:rsidR="00422556" w:rsidRPr="007E023B">
        <w:rPr>
          <w:rFonts w:ascii="Arial" w:hAnsi="Arial" w:cs="Arial"/>
          <w:sz w:val="24"/>
          <w:szCs w:val="24"/>
        </w:rPr>
        <w:t>=148</w:t>
      </w:r>
      <w:r w:rsidR="00387119" w:rsidRPr="007E023B">
        <w:rPr>
          <w:rFonts w:ascii="Arial" w:hAnsi="Arial" w:cs="Arial"/>
          <w:sz w:val="24"/>
          <w:szCs w:val="24"/>
        </w:rPr>
        <w:t>/306</w:t>
      </w:r>
      <w:r w:rsidR="00BA5E65" w:rsidRPr="007E023B">
        <w:rPr>
          <w:rFonts w:ascii="Arial" w:hAnsi="Arial" w:cs="Arial"/>
          <w:sz w:val="24"/>
          <w:szCs w:val="24"/>
        </w:rPr>
        <w:t>)</w:t>
      </w:r>
      <w:r w:rsidRPr="007E023B">
        <w:rPr>
          <w:rFonts w:ascii="Arial" w:hAnsi="Arial" w:cs="Arial"/>
          <w:sz w:val="24"/>
          <w:szCs w:val="24"/>
        </w:rPr>
        <w:t xml:space="preserve"> at baseline to </w:t>
      </w:r>
      <w:r w:rsidR="00972E52" w:rsidRPr="007E023B">
        <w:rPr>
          <w:rFonts w:ascii="Arial" w:hAnsi="Arial" w:cs="Arial"/>
          <w:sz w:val="24"/>
          <w:szCs w:val="24"/>
        </w:rPr>
        <w:t>22</w:t>
      </w:r>
      <w:r w:rsidRPr="007E023B">
        <w:rPr>
          <w:rFonts w:ascii="Arial" w:hAnsi="Arial" w:cs="Arial"/>
          <w:sz w:val="24"/>
          <w:szCs w:val="24"/>
        </w:rPr>
        <w:t>%</w:t>
      </w:r>
      <w:r w:rsidR="00BA5E65" w:rsidRPr="007E023B">
        <w:rPr>
          <w:rFonts w:ascii="Arial" w:hAnsi="Arial" w:cs="Arial"/>
          <w:sz w:val="24"/>
          <w:szCs w:val="24"/>
        </w:rPr>
        <w:t xml:space="preserve"> (n</w:t>
      </w:r>
      <w:r w:rsidR="00422556" w:rsidRPr="007E023B">
        <w:rPr>
          <w:rFonts w:ascii="Arial" w:hAnsi="Arial" w:cs="Arial"/>
          <w:sz w:val="24"/>
          <w:szCs w:val="24"/>
        </w:rPr>
        <w:t>=</w:t>
      </w:r>
      <w:r w:rsidR="00972E52" w:rsidRPr="007E023B">
        <w:rPr>
          <w:rFonts w:ascii="Arial" w:hAnsi="Arial" w:cs="Arial"/>
          <w:sz w:val="24"/>
          <w:szCs w:val="24"/>
        </w:rPr>
        <w:t>62</w:t>
      </w:r>
      <w:r w:rsidR="002B3561" w:rsidRPr="007E023B">
        <w:rPr>
          <w:rFonts w:ascii="Arial" w:hAnsi="Arial" w:cs="Arial"/>
          <w:sz w:val="24"/>
          <w:szCs w:val="24"/>
        </w:rPr>
        <w:t>/</w:t>
      </w:r>
      <w:r w:rsidR="00972E52" w:rsidRPr="007E023B">
        <w:rPr>
          <w:rFonts w:ascii="Arial" w:hAnsi="Arial" w:cs="Arial"/>
          <w:sz w:val="24"/>
          <w:szCs w:val="24"/>
        </w:rPr>
        <w:t>286</w:t>
      </w:r>
      <w:r w:rsidRPr="007E023B">
        <w:rPr>
          <w:rFonts w:ascii="Arial" w:hAnsi="Arial" w:cs="Arial"/>
          <w:sz w:val="24"/>
          <w:szCs w:val="24"/>
        </w:rPr>
        <w:t xml:space="preserve">) at the 6-month follow-up (p&lt;0.001) and then steadily declined to </w:t>
      </w:r>
      <w:r w:rsidR="00A94873" w:rsidRPr="007E023B">
        <w:rPr>
          <w:rFonts w:ascii="Arial" w:hAnsi="Arial" w:cs="Arial"/>
          <w:sz w:val="24"/>
          <w:szCs w:val="24"/>
        </w:rPr>
        <w:t>14</w:t>
      </w:r>
      <w:r w:rsidRPr="007E023B">
        <w:rPr>
          <w:rFonts w:ascii="Arial" w:hAnsi="Arial" w:cs="Arial"/>
          <w:sz w:val="24"/>
          <w:szCs w:val="24"/>
        </w:rPr>
        <w:t>%</w:t>
      </w:r>
      <w:r w:rsidR="00BA5E65" w:rsidRPr="007E023B">
        <w:rPr>
          <w:rFonts w:ascii="Arial" w:hAnsi="Arial" w:cs="Arial"/>
          <w:sz w:val="24"/>
          <w:szCs w:val="24"/>
        </w:rPr>
        <w:t xml:space="preserve"> (n</w:t>
      </w:r>
      <w:r w:rsidR="00422556" w:rsidRPr="007E023B">
        <w:rPr>
          <w:rFonts w:ascii="Arial" w:hAnsi="Arial" w:cs="Arial"/>
          <w:sz w:val="24"/>
          <w:szCs w:val="24"/>
        </w:rPr>
        <w:t>=</w:t>
      </w:r>
      <w:r w:rsidR="00972E52" w:rsidRPr="007E023B">
        <w:rPr>
          <w:rFonts w:ascii="Arial" w:hAnsi="Arial" w:cs="Arial"/>
          <w:sz w:val="24"/>
          <w:szCs w:val="24"/>
        </w:rPr>
        <w:t>30</w:t>
      </w:r>
      <w:r w:rsidR="00387119" w:rsidRPr="007E023B">
        <w:rPr>
          <w:rFonts w:ascii="Arial" w:hAnsi="Arial" w:cs="Arial"/>
          <w:sz w:val="24"/>
          <w:szCs w:val="24"/>
        </w:rPr>
        <w:t>/2</w:t>
      </w:r>
      <w:r w:rsidR="00A94873" w:rsidRPr="007E023B">
        <w:rPr>
          <w:rFonts w:ascii="Arial" w:hAnsi="Arial" w:cs="Arial"/>
          <w:sz w:val="24"/>
          <w:szCs w:val="24"/>
        </w:rPr>
        <w:t>11</w:t>
      </w:r>
      <w:r w:rsidRPr="007E023B">
        <w:rPr>
          <w:rFonts w:ascii="Arial" w:hAnsi="Arial" w:cs="Arial"/>
          <w:sz w:val="24"/>
          <w:szCs w:val="24"/>
        </w:rPr>
        <w:t>) at the 24-month follow-up</w:t>
      </w:r>
      <w:r w:rsidR="008E4318" w:rsidRPr="007E023B">
        <w:rPr>
          <w:rFonts w:ascii="Arial" w:hAnsi="Arial" w:cs="Arial"/>
          <w:sz w:val="24"/>
          <w:szCs w:val="24"/>
        </w:rPr>
        <w:t xml:space="preserve"> (p=0.150)</w:t>
      </w:r>
      <w:r w:rsidRPr="007E023B">
        <w:rPr>
          <w:rFonts w:ascii="Arial" w:hAnsi="Arial" w:cs="Arial"/>
          <w:sz w:val="24"/>
          <w:szCs w:val="24"/>
        </w:rPr>
        <w:t xml:space="preserve"> (Figure </w:t>
      </w:r>
      <w:r w:rsidR="000D2BC7" w:rsidRPr="007E023B">
        <w:rPr>
          <w:rFonts w:ascii="Arial" w:hAnsi="Arial" w:cs="Arial"/>
          <w:sz w:val="24"/>
          <w:szCs w:val="24"/>
        </w:rPr>
        <w:t>2</w:t>
      </w:r>
      <w:r w:rsidRPr="007E023B">
        <w:rPr>
          <w:rFonts w:ascii="Arial" w:hAnsi="Arial" w:cs="Arial"/>
          <w:sz w:val="24"/>
          <w:szCs w:val="24"/>
        </w:rPr>
        <w:t xml:space="preserve">). </w:t>
      </w:r>
      <w:r w:rsidR="00D51CC8" w:rsidRPr="007E023B">
        <w:rPr>
          <w:rFonts w:ascii="Arial" w:hAnsi="Arial" w:cs="Arial"/>
          <w:sz w:val="24"/>
          <w:szCs w:val="24"/>
        </w:rPr>
        <w:t xml:space="preserve">At all time-points the proportion of patients with unmet needs was lower in patients who had a confirmed history of melanoma prior to study </w:t>
      </w:r>
      <w:r w:rsidR="009D56AA" w:rsidRPr="007E023B">
        <w:rPr>
          <w:rFonts w:ascii="Arial" w:hAnsi="Arial" w:cs="Arial"/>
          <w:sz w:val="24"/>
          <w:szCs w:val="24"/>
        </w:rPr>
        <w:t>enrolment</w:t>
      </w:r>
      <w:r w:rsidR="00D51CC8" w:rsidRPr="007E023B">
        <w:rPr>
          <w:rFonts w:ascii="Arial" w:hAnsi="Arial" w:cs="Arial"/>
          <w:sz w:val="24"/>
          <w:szCs w:val="24"/>
        </w:rPr>
        <w:t xml:space="preserve"> </w:t>
      </w:r>
      <w:r w:rsidR="00C26842" w:rsidRPr="007E023B">
        <w:rPr>
          <w:rFonts w:ascii="Arial" w:hAnsi="Arial" w:cs="Arial"/>
          <w:sz w:val="24"/>
          <w:szCs w:val="24"/>
        </w:rPr>
        <w:t>(35% n=28/80 at baseline; 17% n=12/69 at 6-month follow-up and; 6% n=3/49 at 24 month-follow-up) compared to those without</w:t>
      </w:r>
      <w:r w:rsidR="00EF0118" w:rsidRPr="007E023B">
        <w:rPr>
          <w:rFonts w:ascii="Arial" w:hAnsi="Arial" w:cs="Arial"/>
          <w:sz w:val="24"/>
          <w:szCs w:val="24"/>
        </w:rPr>
        <w:t xml:space="preserve">, although the difference between the two groups was statistically significant </w:t>
      </w:r>
      <w:r w:rsidR="00584B82" w:rsidRPr="007E023B">
        <w:rPr>
          <w:rFonts w:ascii="Arial" w:hAnsi="Arial" w:cs="Arial"/>
          <w:sz w:val="24"/>
          <w:szCs w:val="24"/>
        </w:rPr>
        <w:t xml:space="preserve">only </w:t>
      </w:r>
      <w:r w:rsidR="00EF0118" w:rsidRPr="007E023B">
        <w:rPr>
          <w:rFonts w:ascii="Arial" w:hAnsi="Arial" w:cs="Arial"/>
          <w:sz w:val="24"/>
          <w:szCs w:val="24"/>
        </w:rPr>
        <w:t>at baseline</w:t>
      </w:r>
      <w:r w:rsidR="008D025D" w:rsidRPr="007E023B">
        <w:rPr>
          <w:rFonts w:ascii="Arial" w:hAnsi="Arial" w:cs="Arial"/>
          <w:sz w:val="24"/>
          <w:szCs w:val="24"/>
        </w:rPr>
        <w:t>.</w:t>
      </w:r>
      <w:r w:rsidR="00D51CC8" w:rsidRPr="007E023B">
        <w:rPr>
          <w:rFonts w:ascii="Arial" w:hAnsi="Arial" w:cs="Arial"/>
          <w:sz w:val="24"/>
          <w:szCs w:val="24"/>
        </w:rPr>
        <w:t xml:space="preserve"> </w:t>
      </w:r>
      <w:r w:rsidRPr="007E023B">
        <w:rPr>
          <w:rFonts w:ascii="Arial" w:hAnsi="Arial" w:cs="Arial"/>
          <w:sz w:val="24"/>
          <w:szCs w:val="24"/>
        </w:rPr>
        <w:t>The point prevalence of at least 1 moderate-to-high unmet need when melanoma recurred was 50%</w:t>
      </w:r>
      <w:r w:rsidR="00BA5E65" w:rsidRPr="007E023B">
        <w:rPr>
          <w:rFonts w:ascii="Arial" w:hAnsi="Arial" w:cs="Arial"/>
          <w:sz w:val="24"/>
          <w:szCs w:val="24"/>
        </w:rPr>
        <w:t xml:space="preserve"> (</w:t>
      </w:r>
      <w:r w:rsidR="00F81928" w:rsidRPr="007E023B">
        <w:rPr>
          <w:rFonts w:ascii="Arial" w:hAnsi="Arial" w:cs="Arial"/>
          <w:sz w:val="24"/>
          <w:szCs w:val="24"/>
        </w:rPr>
        <w:t>n=</w:t>
      </w:r>
      <w:r w:rsidR="00BA5E65" w:rsidRPr="007E023B">
        <w:rPr>
          <w:rFonts w:ascii="Arial" w:hAnsi="Arial" w:cs="Arial"/>
          <w:sz w:val="24"/>
          <w:szCs w:val="24"/>
        </w:rPr>
        <w:t>15)</w:t>
      </w:r>
      <w:r w:rsidRPr="007E023B">
        <w:rPr>
          <w:rFonts w:ascii="Arial" w:hAnsi="Arial" w:cs="Arial"/>
          <w:sz w:val="24"/>
          <w:szCs w:val="24"/>
        </w:rPr>
        <w:t xml:space="preserve">, </w:t>
      </w:r>
      <w:r w:rsidR="00584B82" w:rsidRPr="007E023B">
        <w:rPr>
          <w:rFonts w:ascii="Arial" w:hAnsi="Arial" w:cs="Arial"/>
          <w:sz w:val="24"/>
          <w:szCs w:val="24"/>
        </w:rPr>
        <w:t xml:space="preserve">very </w:t>
      </w:r>
      <w:r w:rsidRPr="007E023B">
        <w:rPr>
          <w:rFonts w:ascii="Arial" w:hAnsi="Arial" w:cs="Arial"/>
          <w:sz w:val="24"/>
          <w:szCs w:val="24"/>
        </w:rPr>
        <w:t>similar to the 48%</w:t>
      </w:r>
      <w:r w:rsidR="00BA5E65" w:rsidRPr="007E023B">
        <w:rPr>
          <w:rFonts w:ascii="Arial" w:hAnsi="Arial" w:cs="Arial"/>
          <w:sz w:val="24"/>
          <w:szCs w:val="24"/>
        </w:rPr>
        <w:t xml:space="preserve"> (n</w:t>
      </w:r>
      <w:r w:rsidR="00AE683D" w:rsidRPr="007E023B">
        <w:rPr>
          <w:rFonts w:ascii="Arial" w:hAnsi="Arial" w:cs="Arial"/>
          <w:sz w:val="24"/>
          <w:szCs w:val="24"/>
        </w:rPr>
        <w:t>=148</w:t>
      </w:r>
      <w:r w:rsidR="00BA5E65" w:rsidRPr="007E023B">
        <w:rPr>
          <w:rFonts w:ascii="Arial" w:hAnsi="Arial" w:cs="Arial"/>
          <w:sz w:val="24"/>
          <w:szCs w:val="24"/>
        </w:rPr>
        <w:t>)</w:t>
      </w:r>
      <w:r w:rsidRPr="007E023B">
        <w:rPr>
          <w:rFonts w:ascii="Arial" w:hAnsi="Arial" w:cs="Arial"/>
          <w:sz w:val="24"/>
          <w:szCs w:val="24"/>
        </w:rPr>
        <w:t xml:space="preserve"> prevalence w</w:t>
      </w:r>
      <w:r w:rsidR="00584B82" w:rsidRPr="007E023B">
        <w:rPr>
          <w:rFonts w:ascii="Arial" w:hAnsi="Arial" w:cs="Arial"/>
          <w:sz w:val="24"/>
          <w:szCs w:val="24"/>
        </w:rPr>
        <w:t xml:space="preserve">hen the first primary melanoma had been </w:t>
      </w:r>
      <w:r w:rsidRPr="007E023B">
        <w:rPr>
          <w:rFonts w:ascii="Arial" w:hAnsi="Arial" w:cs="Arial"/>
          <w:sz w:val="24"/>
          <w:szCs w:val="24"/>
        </w:rPr>
        <w:t>diagnosed. However, when patients were diagnosed with a subsequent new primary melanoma the prevalence of at least 1 moderate-to-high unmet need was lower at 39%</w:t>
      </w:r>
      <w:r w:rsidR="00BA5E65" w:rsidRPr="007E023B">
        <w:rPr>
          <w:rFonts w:ascii="Arial" w:hAnsi="Arial" w:cs="Arial"/>
          <w:sz w:val="24"/>
          <w:szCs w:val="24"/>
        </w:rPr>
        <w:t xml:space="preserve"> (</w:t>
      </w:r>
      <w:r w:rsidR="00AE683D" w:rsidRPr="007E023B">
        <w:rPr>
          <w:rFonts w:ascii="Arial" w:hAnsi="Arial" w:cs="Arial"/>
          <w:sz w:val="24"/>
          <w:szCs w:val="24"/>
        </w:rPr>
        <w:t>n=12</w:t>
      </w:r>
      <w:r w:rsidR="00BA5E65" w:rsidRPr="007E023B">
        <w:rPr>
          <w:rFonts w:ascii="Arial" w:hAnsi="Arial" w:cs="Arial"/>
          <w:sz w:val="24"/>
          <w:szCs w:val="24"/>
        </w:rPr>
        <w:t>)</w:t>
      </w:r>
      <w:r w:rsidRPr="007E023B">
        <w:rPr>
          <w:rFonts w:ascii="Arial" w:hAnsi="Arial" w:cs="Arial"/>
          <w:sz w:val="24"/>
          <w:szCs w:val="24"/>
        </w:rPr>
        <w:t xml:space="preserve">.  </w:t>
      </w:r>
    </w:p>
    <w:p w:rsidR="00DC3AAB" w:rsidRPr="007E023B" w:rsidRDefault="00DC3AAB" w:rsidP="00DC3AA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307437" w:rsidRPr="007E023B" w:rsidRDefault="00A02FBE" w:rsidP="007259A2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7E023B">
        <w:rPr>
          <w:rFonts w:ascii="Arial" w:hAnsi="Arial" w:cs="Arial"/>
          <w:sz w:val="24"/>
          <w:szCs w:val="24"/>
          <w:lang w:val="en-US"/>
        </w:rPr>
        <w:t>The prevalence of need domains and individual need items</w:t>
      </w:r>
      <w:r w:rsidR="00EC2B55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Pr="007E023B">
        <w:rPr>
          <w:rFonts w:ascii="Arial" w:hAnsi="Arial" w:cs="Arial"/>
          <w:sz w:val="24"/>
          <w:szCs w:val="24"/>
          <w:lang w:val="en-US"/>
        </w:rPr>
        <w:t>at baseline has been previously reported</w:t>
      </w:r>
      <w:r w:rsidR="00DD641B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D17714" w:rsidRPr="007E023B">
        <w:rPr>
          <w:rFonts w:ascii="Arial" w:hAnsi="Arial" w:cs="Arial"/>
          <w:sz w:val="24"/>
          <w:szCs w:val="24"/>
          <w:lang w:val="en-US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  <w:lang w:val="en-US"/>
        </w:rPr>
        <w:instrText xml:space="preserve"> ADDIN EN.CITE &lt;EndNote&gt;&lt;Cite&gt;&lt;Author&gt;Beesley VL&lt;/Author&gt;&lt;Year&gt;2015&lt;/Year&gt;&lt;RecNum&gt;2413&lt;/RecNum&gt;&lt;DisplayText&gt;[14]&lt;/DisplayText&gt;&lt;record&gt;&lt;rec-number&gt;2413&lt;/rec-number&gt;&lt;foreign-keys&gt;&lt;key app="EN" db-id="2rz2txfw1xwwwcepxsb5wfrurpsds92w0dsw"&gt;2413&lt;/key&gt;&lt;/foreign-keys&gt;&lt;ref-type name="Journal Article"&gt;17&lt;/ref-type&gt;&lt;contributors&gt;&lt;authors&gt;&lt;author&gt;Beesley VL, &lt;/author&gt;&lt;author&gt;Smithers BM, &lt;/author&gt;&lt;author&gt;Khosrotehrani K, &lt;/author&gt;&lt;author&gt;Khatun M, &lt;/author&gt;&lt;author&gt;O&amp;apos;Rourke P, &lt;/author&gt;&lt;author&gt;Hughes MC, &lt;/author&gt;&lt;author&gt;Malt MK, &lt;/author&gt;&lt;author&gt;Zonta MJ, &lt;/author&gt;&lt;author&gt;Bayley GJ, &lt;/author&gt;&lt;author&gt;Barbour AP, &lt;/author&gt;&lt;author&gt;Brown LJ, &lt;/author&gt;&lt;author&gt;D&amp;apos;Arcy J, &lt;/author&gt;&lt;author&gt;Allan CP, &lt;/author&gt;&lt;author&gt;Green AC,&lt;/author&gt;&lt;/authors&gt;&lt;/contributors&gt;&lt;titles&gt;&lt;title&gt;Supportive care needs, anxiety, depression and quality of life amongst newly diagnosed patients with localised invasive cutaneous melanoma in Queensland, Australia.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763-770&lt;/pages&gt;&lt;volume&gt; 24&lt;/volume&gt;&lt;number&gt;7&lt;/number&gt;&lt;dates&gt;&lt;year&gt;2015&lt;/year&gt;&lt;/dates&gt;&lt;urls&gt;&lt;/urls&gt;&lt;/record&gt;&lt;/Cite&gt;&lt;/EndNote&gt;</w:instrText>
      </w:r>
      <w:r w:rsidR="00D17714" w:rsidRPr="007E023B">
        <w:rPr>
          <w:rFonts w:ascii="Arial" w:hAnsi="Arial" w:cs="Arial"/>
          <w:sz w:val="24"/>
          <w:szCs w:val="24"/>
          <w:lang w:val="en-US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  <w:lang w:val="en-US"/>
        </w:rPr>
        <w:t>[</w:t>
      </w:r>
      <w:hyperlink w:anchor="_ENREF_14" w:tooltip="Beesley VL, 2015 #2413" w:history="1">
        <w:r w:rsidR="00950044" w:rsidRPr="007E023B">
          <w:rPr>
            <w:rFonts w:ascii="Arial" w:hAnsi="Arial" w:cs="Arial"/>
            <w:noProof/>
            <w:sz w:val="24"/>
            <w:szCs w:val="24"/>
            <w:lang w:val="en-US"/>
          </w:rPr>
          <w:t>14</w:t>
        </w:r>
      </w:hyperlink>
      <w:r w:rsidR="007068B8" w:rsidRPr="007E023B">
        <w:rPr>
          <w:rFonts w:ascii="Arial" w:hAnsi="Arial" w:cs="Arial"/>
          <w:noProof/>
          <w:sz w:val="24"/>
          <w:szCs w:val="24"/>
          <w:lang w:val="en-US"/>
        </w:rPr>
        <w:t>]</w:t>
      </w:r>
      <w:r w:rsidR="00D17714" w:rsidRPr="007E023B">
        <w:rPr>
          <w:rFonts w:ascii="Arial" w:hAnsi="Arial" w:cs="Arial"/>
          <w:sz w:val="24"/>
          <w:szCs w:val="24"/>
          <w:lang w:val="en-US"/>
        </w:rPr>
        <w:fldChar w:fldCharType="end"/>
      </w:r>
      <w:r w:rsidR="00DD641B" w:rsidRPr="007E023B">
        <w:rPr>
          <w:rFonts w:ascii="Arial" w:hAnsi="Arial" w:cs="Arial"/>
          <w:sz w:val="24"/>
          <w:szCs w:val="24"/>
          <w:lang w:val="en-US"/>
        </w:rPr>
        <w:t>.</w:t>
      </w:r>
      <w:r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DC3AAB" w:rsidRPr="007E023B">
        <w:rPr>
          <w:rFonts w:ascii="Arial" w:hAnsi="Arial" w:cs="Arial"/>
          <w:sz w:val="24"/>
          <w:szCs w:val="24"/>
        </w:rPr>
        <w:t>Five of the 6 need domains</w:t>
      </w:r>
      <w:r w:rsidRPr="007E023B">
        <w:rPr>
          <w:rFonts w:ascii="Arial" w:hAnsi="Arial" w:cs="Arial"/>
          <w:sz w:val="24"/>
          <w:szCs w:val="24"/>
        </w:rPr>
        <w:t xml:space="preserve"> followed the same trajectory as total needs and </w:t>
      </w:r>
      <w:r w:rsidR="00DC3AAB" w:rsidRPr="007E023B">
        <w:rPr>
          <w:rFonts w:ascii="Arial" w:hAnsi="Arial" w:cs="Arial"/>
          <w:sz w:val="24"/>
          <w:szCs w:val="24"/>
        </w:rPr>
        <w:t xml:space="preserve">significantly (p&lt;0.05) contributed to the reduction in needs in the first 6 months. Only sexuality needs started and remained low. </w:t>
      </w:r>
      <w:r w:rsidR="00533B53" w:rsidRPr="007E023B">
        <w:rPr>
          <w:rFonts w:ascii="Arial" w:hAnsi="Arial" w:cs="Arial"/>
          <w:sz w:val="24"/>
          <w:szCs w:val="24"/>
          <w:lang w:val="en-US"/>
        </w:rPr>
        <w:t xml:space="preserve">Almost </w:t>
      </w:r>
      <w:r w:rsidR="00FB733D" w:rsidRPr="007E023B">
        <w:rPr>
          <w:rFonts w:ascii="Arial" w:hAnsi="Arial" w:cs="Arial"/>
          <w:sz w:val="24"/>
          <w:szCs w:val="24"/>
          <w:lang w:val="en-US"/>
        </w:rPr>
        <w:t>1/4</w:t>
      </w:r>
      <w:r w:rsidR="00533B53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9A7423" w:rsidRPr="007E023B">
        <w:rPr>
          <w:rFonts w:ascii="Arial" w:hAnsi="Arial" w:cs="Arial"/>
          <w:sz w:val="24"/>
          <w:szCs w:val="24"/>
          <w:lang w:val="en-US"/>
        </w:rPr>
        <w:t xml:space="preserve">(22%, n=83) </w:t>
      </w:r>
      <w:r w:rsidR="00533B53" w:rsidRPr="007E023B">
        <w:rPr>
          <w:rFonts w:ascii="Arial" w:hAnsi="Arial" w:cs="Arial"/>
          <w:sz w:val="24"/>
          <w:szCs w:val="24"/>
          <w:lang w:val="en-US"/>
        </w:rPr>
        <w:t xml:space="preserve">of </w:t>
      </w:r>
      <w:r w:rsidR="009A7423" w:rsidRPr="007E023B">
        <w:rPr>
          <w:rFonts w:ascii="Arial" w:hAnsi="Arial" w:cs="Arial"/>
          <w:sz w:val="24"/>
          <w:szCs w:val="24"/>
        </w:rPr>
        <w:t>disease-free</w:t>
      </w:r>
      <w:r w:rsidR="009A7423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533B53" w:rsidRPr="007E023B">
        <w:rPr>
          <w:rFonts w:ascii="Arial" w:hAnsi="Arial" w:cs="Arial"/>
          <w:sz w:val="24"/>
          <w:szCs w:val="24"/>
          <w:lang w:val="en-US"/>
        </w:rPr>
        <w:t xml:space="preserve">patients had at least </w:t>
      </w:r>
      <w:r w:rsidR="00FB733D" w:rsidRPr="007E023B">
        <w:rPr>
          <w:rFonts w:ascii="Arial" w:hAnsi="Arial" w:cs="Arial"/>
          <w:sz w:val="24"/>
          <w:szCs w:val="24"/>
          <w:lang w:val="en-US"/>
        </w:rPr>
        <w:t>1</w:t>
      </w:r>
      <w:r w:rsidR="0037535E" w:rsidRPr="007E023B">
        <w:rPr>
          <w:rFonts w:ascii="Arial" w:hAnsi="Arial" w:cs="Arial"/>
          <w:sz w:val="24"/>
          <w:szCs w:val="24"/>
          <w:lang w:val="en-US"/>
        </w:rPr>
        <w:t xml:space="preserve"> persistent moderate-to-high unmet need</w:t>
      </w:r>
      <w:r w:rsidR="001C5727" w:rsidRPr="007E023B">
        <w:rPr>
          <w:rFonts w:ascii="Arial" w:hAnsi="Arial" w:cs="Arial"/>
          <w:sz w:val="24"/>
          <w:szCs w:val="24"/>
          <w:lang w:val="en-US"/>
        </w:rPr>
        <w:t>;</w:t>
      </w:r>
      <w:r w:rsidR="00CA31AB" w:rsidRPr="007E023B">
        <w:rPr>
          <w:rFonts w:ascii="Arial" w:hAnsi="Arial" w:cs="Arial"/>
          <w:sz w:val="24"/>
          <w:szCs w:val="24"/>
          <w:lang w:val="en-US"/>
        </w:rPr>
        <w:t xml:space="preserve"> 14% (n=52) of these were in the melanoma-specific domain and 12% (n=47) in the psychological domain.</w:t>
      </w:r>
      <w:r w:rsidR="00183174" w:rsidRPr="007E023B">
        <w:rPr>
          <w:rFonts w:ascii="Arial" w:hAnsi="Arial" w:cs="Arial"/>
          <w:sz w:val="24"/>
          <w:szCs w:val="24"/>
          <w:lang w:val="en-US"/>
        </w:rPr>
        <w:t xml:space="preserve"> Overall </w:t>
      </w:r>
      <w:r w:rsidR="001E25F2" w:rsidRPr="007E023B">
        <w:rPr>
          <w:rFonts w:ascii="Arial" w:hAnsi="Arial" w:cs="Arial"/>
          <w:sz w:val="24"/>
          <w:szCs w:val="24"/>
          <w:lang w:val="en-US"/>
        </w:rPr>
        <w:t>275</w:t>
      </w:r>
      <w:r w:rsidR="00183174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E1787E" w:rsidRPr="007E023B">
        <w:rPr>
          <w:rFonts w:ascii="Arial" w:hAnsi="Arial" w:cs="Arial"/>
          <w:sz w:val="24"/>
          <w:szCs w:val="24"/>
          <w:lang w:val="en-US"/>
        </w:rPr>
        <w:t>separate</w:t>
      </w:r>
      <w:r w:rsidR="00183174" w:rsidRPr="007E023B">
        <w:rPr>
          <w:rFonts w:ascii="Arial" w:hAnsi="Arial" w:cs="Arial"/>
          <w:sz w:val="24"/>
          <w:szCs w:val="24"/>
          <w:lang w:val="en-US"/>
        </w:rPr>
        <w:t xml:space="preserve"> counts of a moderate-to-high unmet need were reported</w:t>
      </w:r>
      <w:r w:rsidR="008D0A06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183174" w:rsidRPr="007E023B">
        <w:rPr>
          <w:rFonts w:ascii="Arial" w:hAnsi="Arial" w:cs="Arial"/>
          <w:sz w:val="24"/>
          <w:szCs w:val="24"/>
          <w:lang w:val="en-US"/>
        </w:rPr>
        <w:t xml:space="preserve">between 6 and 24 months after baseline </w:t>
      </w:r>
      <w:r w:rsidR="008D0A06" w:rsidRPr="007E023B">
        <w:rPr>
          <w:rFonts w:ascii="Arial" w:hAnsi="Arial" w:cs="Arial"/>
          <w:sz w:val="24"/>
          <w:szCs w:val="24"/>
          <w:lang w:val="en-US"/>
        </w:rPr>
        <w:t>among the 83 disease-free people with persistent needs</w:t>
      </w:r>
      <w:r w:rsidR="00183174" w:rsidRPr="007E023B">
        <w:rPr>
          <w:rFonts w:ascii="Arial" w:hAnsi="Arial" w:cs="Arial"/>
          <w:sz w:val="24"/>
          <w:szCs w:val="24"/>
          <w:lang w:val="en-US"/>
        </w:rPr>
        <w:t xml:space="preserve">. The top </w:t>
      </w:r>
      <w:r w:rsidR="00851D7E" w:rsidRPr="007E023B">
        <w:rPr>
          <w:rFonts w:ascii="Arial" w:hAnsi="Arial" w:cs="Arial"/>
          <w:sz w:val="24"/>
          <w:szCs w:val="24"/>
          <w:lang w:val="en-US"/>
        </w:rPr>
        <w:t>five were needing help with fears about the cancer spreading (</w:t>
      </w:r>
      <w:r w:rsidR="00A75BD1" w:rsidRPr="007E023B">
        <w:rPr>
          <w:rFonts w:ascii="Arial" w:hAnsi="Arial" w:cs="Arial"/>
          <w:sz w:val="24"/>
          <w:szCs w:val="24"/>
          <w:lang w:val="en-US"/>
        </w:rPr>
        <w:t>59</w:t>
      </w:r>
      <w:r w:rsidR="00851D7E" w:rsidRPr="007E023B">
        <w:rPr>
          <w:rFonts w:ascii="Arial" w:hAnsi="Arial" w:cs="Arial"/>
          <w:sz w:val="24"/>
          <w:szCs w:val="24"/>
          <w:lang w:val="en-US"/>
        </w:rPr>
        <w:t xml:space="preserve"> counts), uncertainty about the future (5</w:t>
      </w:r>
      <w:r w:rsidR="001E25F2" w:rsidRPr="007E023B">
        <w:rPr>
          <w:rFonts w:ascii="Arial" w:hAnsi="Arial" w:cs="Arial"/>
          <w:sz w:val="24"/>
          <w:szCs w:val="24"/>
          <w:lang w:val="en-US"/>
        </w:rPr>
        <w:t>0</w:t>
      </w:r>
      <w:r w:rsidR="00851D7E" w:rsidRPr="007E023B">
        <w:rPr>
          <w:rFonts w:ascii="Arial" w:hAnsi="Arial" w:cs="Arial"/>
          <w:sz w:val="24"/>
          <w:szCs w:val="24"/>
          <w:lang w:val="en-US"/>
        </w:rPr>
        <w:t xml:space="preserve"> counts), more information about the risk of recurrence of melanoma (</w:t>
      </w:r>
      <w:r w:rsidR="00A75BD1" w:rsidRPr="007E023B">
        <w:rPr>
          <w:rFonts w:ascii="Arial" w:hAnsi="Arial" w:cs="Arial"/>
          <w:sz w:val="24"/>
          <w:szCs w:val="24"/>
          <w:lang w:val="en-US"/>
        </w:rPr>
        <w:t>49</w:t>
      </w:r>
      <w:r w:rsidR="00851D7E" w:rsidRPr="007E023B">
        <w:rPr>
          <w:rFonts w:ascii="Arial" w:hAnsi="Arial" w:cs="Arial"/>
          <w:sz w:val="24"/>
          <w:szCs w:val="24"/>
          <w:lang w:val="en-US"/>
        </w:rPr>
        <w:t xml:space="preserve"> counts), more information about possible outcomes when melanoma has spread from the skin (4</w:t>
      </w:r>
      <w:r w:rsidR="00A75BD1" w:rsidRPr="007E023B">
        <w:rPr>
          <w:rFonts w:ascii="Arial" w:hAnsi="Arial" w:cs="Arial"/>
          <w:sz w:val="24"/>
          <w:szCs w:val="24"/>
          <w:lang w:val="en-US"/>
        </w:rPr>
        <w:t>0</w:t>
      </w:r>
      <w:r w:rsidR="00851D7E" w:rsidRPr="007E023B">
        <w:rPr>
          <w:rFonts w:ascii="Arial" w:hAnsi="Arial" w:cs="Arial"/>
          <w:sz w:val="24"/>
          <w:szCs w:val="24"/>
          <w:lang w:val="en-US"/>
        </w:rPr>
        <w:t xml:space="preserve"> counts) and, to be informed about how and when to check skin for changes (</w:t>
      </w:r>
      <w:r w:rsidR="00A75BD1" w:rsidRPr="007E023B">
        <w:rPr>
          <w:rFonts w:ascii="Arial" w:hAnsi="Arial" w:cs="Arial"/>
          <w:sz w:val="24"/>
          <w:szCs w:val="24"/>
          <w:lang w:val="en-US"/>
        </w:rPr>
        <w:t>38</w:t>
      </w:r>
      <w:r w:rsidR="00851D7E" w:rsidRPr="007E023B">
        <w:rPr>
          <w:rFonts w:ascii="Arial" w:hAnsi="Arial" w:cs="Arial"/>
          <w:sz w:val="24"/>
          <w:szCs w:val="24"/>
          <w:lang w:val="en-US"/>
        </w:rPr>
        <w:t xml:space="preserve"> counts).</w:t>
      </w:r>
      <w:r w:rsidR="00EB1AF6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7259A2" w:rsidRPr="007E023B">
        <w:rPr>
          <w:rFonts w:ascii="Arial" w:hAnsi="Arial" w:cs="Arial"/>
          <w:sz w:val="24"/>
          <w:szCs w:val="24"/>
          <w:lang w:val="en-US"/>
        </w:rPr>
        <w:t xml:space="preserve">Additionally, 8% (n=30) of patients reported no needs at baseline but a new moderate-to-high unmet need at follow-up. The total count of new moderate-to-high unmet needs </w:t>
      </w:r>
      <w:r w:rsidR="005719A2" w:rsidRPr="007E023B">
        <w:rPr>
          <w:rFonts w:ascii="Arial" w:hAnsi="Arial" w:cs="Arial"/>
          <w:sz w:val="24"/>
          <w:szCs w:val="24"/>
          <w:lang w:val="en-US"/>
        </w:rPr>
        <w:lastRenderedPageBreak/>
        <w:t>among</w:t>
      </w:r>
      <w:r w:rsidR="007259A2" w:rsidRPr="007E023B">
        <w:rPr>
          <w:rFonts w:ascii="Arial" w:hAnsi="Arial" w:cs="Arial"/>
          <w:sz w:val="24"/>
          <w:szCs w:val="24"/>
          <w:lang w:val="en-US"/>
        </w:rPr>
        <w:t xml:space="preserve"> these 30 patients was 109</w:t>
      </w:r>
      <w:r w:rsidR="005719A2" w:rsidRPr="007E023B">
        <w:rPr>
          <w:rFonts w:ascii="Arial" w:hAnsi="Arial" w:cs="Arial"/>
          <w:sz w:val="24"/>
          <w:szCs w:val="24"/>
          <w:lang w:val="en-US"/>
        </w:rPr>
        <w:t xml:space="preserve"> with the top items being a need for help with lack of energy/tiredness (11 counts) and concerns about the worries of those close to you (10 counts)</w:t>
      </w:r>
      <w:r w:rsidR="00D63271" w:rsidRPr="007E023B">
        <w:rPr>
          <w:rFonts w:ascii="Arial" w:hAnsi="Arial" w:cs="Arial"/>
          <w:sz w:val="24"/>
          <w:szCs w:val="24"/>
          <w:lang w:val="en-US"/>
        </w:rPr>
        <w:t xml:space="preserve">. </w:t>
      </w:r>
      <w:r w:rsidR="009A52F1" w:rsidRPr="007E023B">
        <w:rPr>
          <w:rFonts w:ascii="Arial" w:hAnsi="Arial" w:cs="Arial"/>
          <w:sz w:val="24"/>
          <w:szCs w:val="24"/>
          <w:lang w:val="en-US"/>
        </w:rPr>
        <w:t>O</w:t>
      </w:r>
      <w:r w:rsidR="007259A2" w:rsidRPr="007E023B">
        <w:rPr>
          <w:rFonts w:ascii="Arial" w:hAnsi="Arial" w:cs="Arial"/>
          <w:sz w:val="24"/>
          <w:szCs w:val="24"/>
          <w:lang w:val="en-US"/>
        </w:rPr>
        <w:t xml:space="preserve">f the 30 </w:t>
      </w:r>
      <w:r w:rsidR="009A52F1" w:rsidRPr="007E023B">
        <w:rPr>
          <w:rFonts w:ascii="Arial" w:hAnsi="Arial" w:cs="Arial"/>
          <w:sz w:val="24"/>
          <w:szCs w:val="24"/>
          <w:lang w:val="en-US"/>
        </w:rPr>
        <w:t>patients</w:t>
      </w:r>
      <w:r w:rsidR="00C33EFB" w:rsidRPr="007E023B">
        <w:rPr>
          <w:rFonts w:ascii="Arial" w:hAnsi="Arial" w:cs="Arial"/>
          <w:sz w:val="24"/>
          <w:szCs w:val="24"/>
          <w:lang w:val="en-US"/>
        </w:rPr>
        <w:t xml:space="preserve"> with new needs</w:t>
      </w:r>
      <w:r w:rsidR="009A52F1" w:rsidRPr="007E023B">
        <w:rPr>
          <w:rFonts w:ascii="Arial" w:hAnsi="Arial" w:cs="Arial"/>
          <w:sz w:val="24"/>
          <w:szCs w:val="24"/>
          <w:lang w:val="en-US"/>
        </w:rPr>
        <w:t xml:space="preserve">, 19 </w:t>
      </w:r>
      <w:r w:rsidR="007259A2" w:rsidRPr="007E023B">
        <w:rPr>
          <w:rFonts w:ascii="Arial" w:hAnsi="Arial" w:cs="Arial"/>
          <w:sz w:val="24"/>
          <w:szCs w:val="24"/>
          <w:lang w:val="en-US"/>
        </w:rPr>
        <w:t xml:space="preserve">reported another stressful life event that affected their quality of life somewhat to very much </w:t>
      </w:r>
      <w:r w:rsidR="00C101B3" w:rsidRPr="007E023B">
        <w:rPr>
          <w:rFonts w:ascii="Arial" w:hAnsi="Arial" w:cs="Arial"/>
          <w:sz w:val="24"/>
          <w:szCs w:val="24"/>
          <w:lang w:val="en-US"/>
        </w:rPr>
        <w:t>during follow-up</w:t>
      </w:r>
      <w:r w:rsidR="007259A2" w:rsidRPr="007E023B">
        <w:rPr>
          <w:rFonts w:ascii="Arial" w:hAnsi="Arial" w:cs="Arial"/>
          <w:sz w:val="24"/>
          <w:szCs w:val="24"/>
          <w:lang w:val="en-US"/>
        </w:rPr>
        <w:t xml:space="preserve">, leaving 11 patients solely with new melanoma-related needs. </w:t>
      </w:r>
    </w:p>
    <w:p w:rsidR="00CE0FC6" w:rsidRPr="007E023B" w:rsidRDefault="00CE0FC6" w:rsidP="00CE0FC6">
      <w:pPr>
        <w:pStyle w:val="Default"/>
        <w:spacing w:line="480" w:lineRule="auto"/>
        <w:rPr>
          <w:lang w:val="en-US"/>
        </w:rPr>
      </w:pPr>
    </w:p>
    <w:p w:rsidR="0080163A" w:rsidRPr="007E023B" w:rsidRDefault="000706CA" w:rsidP="00625232">
      <w:pPr>
        <w:keepNext/>
        <w:spacing w:after="80" w:line="480" w:lineRule="auto"/>
        <w:ind w:right="14"/>
        <w:rPr>
          <w:rFonts w:ascii="Arial" w:hAnsi="Arial" w:cs="Arial"/>
          <w:b/>
          <w:i/>
          <w:color w:val="000000"/>
          <w:sz w:val="24"/>
          <w:szCs w:val="24"/>
        </w:rPr>
      </w:pPr>
      <w:r w:rsidRPr="007E023B">
        <w:rPr>
          <w:rFonts w:ascii="Arial" w:hAnsi="Arial" w:cs="Arial"/>
          <w:b/>
          <w:i/>
          <w:color w:val="000000"/>
          <w:sz w:val="24"/>
          <w:szCs w:val="24"/>
        </w:rPr>
        <w:t xml:space="preserve">Factors associated with </w:t>
      </w:r>
      <w:r w:rsidR="005F5086" w:rsidRPr="007E023B">
        <w:rPr>
          <w:rFonts w:ascii="Arial" w:hAnsi="Arial" w:cs="Arial"/>
          <w:b/>
          <w:i/>
          <w:color w:val="000000"/>
          <w:sz w:val="24"/>
          <w:szCs w:val="24"/>
        </w:rPr>
        <w:t xml:space="preserve">moderate-to-high unmet need </w:t>
      </w:r>
    </w:p>
    <w:p w:rsidR="00C640F7" w:rsidRPr="007E023B" w:rsidRDefault="0080163A" w:rsidP="00625232">
      <w:pPr>
        <w:keepNext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7E023B">
        <w:rPr>
          <w:rFonts w:ascii="Arial" w:hAnsi="Arial" w:cs="Arial"/>
          <w:color w:val="000000"/>
          <w:sz w:val="24"/>
          <w:szCs w:val="24"/>
        </w:rPr>
        <w:t xml:space="preserve">At bivariable analysis 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>no significant associations were found between reporting</w:t>
      </w:r>
      <w:r w:rsidR="00C75F8E" w:rsidRPr="007E023B">
        <w:rPr>
          <w:rFonts w:ascii="Arial" w:hAnsi="Arial" w:cs="Arial"/>
          <w:color w:val="000000"/>
          <w:sz w:val="24"/>
          <w:szCs w:val="24"/>
        </w:rPr>
        <w:t xml:space="preserve"> (a)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B170D4" w:rsidRPr="007E023B">
        <w:rPr>
          <w:rFonts w:ascii="Arial" w:hAnsi="Arial" w:cs="Arial"/>
          <w:color w:val="000000"/>
          <w:sz w:val="24"/>
          <w:szCs w:val="24"/>
        </w:rPr>
        <w:t>baseline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 xml:space="preserve"> or </w:t>
      </w:r>
      <w:r w:rsidR="00C75F8E" w:rsidRPr="007E023B">
        <w:rPr>
          <w:rFonts w:ascii="Arial" w:hAnsi="Arial" w:cs="Arial"/>
          <w:color w:val="000000"/>
          <w:sz w:val="24"/>
          <w:szCs w:val="24"/>
        </w:rPr>
        <w:t xml:space="preserve">(b) 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>persistent</w:t>
      </w:r>
      <w:r w:rsidR="00DD47F3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moderate-to-high unmet needs </w:t>
      </w:r>
      <w:r w:rsidR="00A85861" w:rsidRPr="007E023B">
        <w:rPr>
          <w:rFonts w:ascii="Arial" w:hAnsi="Arial" w:cs="Arial"/>
          <w:color w:val="000000"/>
          <w:sz w:val="24"/>
          <w:szCs w:val="24"/>
        </w:rPr>
        <w:t>and</w:t>
      </w:r>
      <w:r w:rsidR="003B5526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marital status, </w:t>
      </w:r>
      <w:r w:rsidR="001102C3" w:rsidRPr="007E023B">
        <w:rPr>
          <w:rFonts w:ascii="Arial" w:hAnsi="Arial" w:cs="Arial"/>
          <w:color w:val="000000"/>
          <w:sz w:val="24"/>
          <w:szCs w:val="24"/>
        </w:rPr>
        <w:t xml:space="preserve">remoteness of residence, </w:t>
      </w:r>
      <w:r w:rsidR="00B12DDA" w:rsidRPr="007E023B">
        <w:rPr>
          <w:rFonts w:ascii="Arial" w:hAnsi="Arial" w:cs="Arial"/>
          <w:color w:val="000000"/>
          <w:sz w:val="24"/>
          <w:szCs w:val="24"/>
        </w:rPr>
        <w:t>ascertainment source,</w:t>
      </w:r>
      <w:r w:rsidR="00B12DDA" w:rsidRPr="007E02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53B6" w:rsidRPr="007E023B">
        <w:rPr>
          <w:rFonts w:ascii="Arial" w:hAnsi="Arial" w:cs="Arial"/>
          <w:color w:val="000000" w:themeColor="text1"/>
          <w:sz w:val="24"/>
          <w:szCs w:val="24"/>
        </w:rPr>
        <w:t>tumo</w:t>
      </w:r>
      <w:r w:rsidR="009D56AA" w:rsidRPr="007E023B">
        <w:rPr>
          <w:rFonts w:ascii="Arial" w:hAnsi="Arial" w:cs="Arial"/>
          <w:color w:val="000000" w:themeColor="text1"/>
          <w:sz w:val="24"/>
          <w:szCs w:val="24"/>
        </w:rPr>
        <w:t>u</w:t>
      </w:r>
      <w:r w:rsidR="000953B6" w:rsidRPr="007E023B">
        <w:rPr>
          <w:rFonts w:ascii="Arial" w:hAnsi="Arial" w:cs="Arial"/>
          <w:color w:val="000000" w:themeColor="text1"/>
          <w:sz w:val="24"/>
          <w:szCs w:val="24"/>
        </w:rPr>
        <w:t>r</w:t>
      </w:r>
      <w:r w:rsidR="009C0C5A" w:rsidRPr="007E023B">
        <w:rPr>
          <w:rFonts w:ascii="Arial" w:hAnsi="Arial" w:cs="Arial"/>
          <w:color w:val="000000" w:themeColor="text1"/>
          <w:sz w:val="24"/>
          <w:szCs w:val="24"/>
        </w:rPr>
        <w:t xml:space="preserve"> site, histological classification, </w:t>
      </w:r>
      <w:r w:rsidR="004B4296" w:rsidRPr="007E023B">
        <w:rPr>
          <w:rFonts w:ascii="Arial" w:hAnsi="Arial" w:cs="Arial"/>
          <w:color w:val="000000" w:themeColor="text1"/>
          <w:sz w:val="24"/>
          <w:szCs w:val="24"/>
        </w:rPr>
        <w:t xml:space="preserve">who performed </w:t>
      </w:r>
      <w:r w:rsidR="009C0C5A" w:rsidRPr="007E023B">
        <w:rPr>
          <w:rFonts w:ascii="Arial" w:hAnsi="Arial" w:cs="Arial"/>
          <w:color w:val="000000" w:themeColor="text1"/>
          <w:sz w:val="24"/>
          <w:szCs w:val="24"/>
        </w:rPr>
        <w:t xml:space="preserve">definitive surgery, whether sentinel lymph node biopsy </w:t>
      </w:r>
      <w:r w:rsidR="004B4296" w:rsidRPr="007E023B">
        <w:rPr>
          <w:rFonts w:ascii="Arial" w:hAnsi="Arial" w:cs="Arial"/>
          <w:color w:val="000000" w:themeColor="text1"/>
          <w:sz w:val="24"/>
          <w:szCs w:val="24"/>
        </w:rPr>
        <w:t>was</w:t>
      </w:r>
      <w:r w:rsidR="009C0C5A" w:rsidRPr="007E023B">
        <w:rPr>
          <w:rFonts w:ascii="Arial" w:hAnsi="Arial" w:cs="Arial"/>
          <w:color w:val="000000" w:themeColor="text1"/>
          <w:sz w:val="24"/>
          <w:szCs w:val="24"/>
        </w:rPr>
        <w:t xml:space="preserve"> performed</w:t>
      </w:r>
      <w:r w:rsidR="00870179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E01A15" w:rsidRPr="007E023B">
        <w:rPr>
          <w:rFonts w:ascii="Arial" w:hAnsi="Arial" w:cs="Arial"/>
          <w:color w:val="000000"/>
          <w:sz w:val="24"/>
          <w:szCs w:val="24"/>
        </w:rPr>
        <w:t xml:space="preserve">having a </w:t>
      </w:r>
      <w:r w:rsidR="00F20798" w:rsidRPr="007E023B">
        <w:rPr>
          <w:rFonts w:ascii="Arial" w:hAnsi="Arial" w:cs="Arial"/>
          <w:color w:val="000000"/>
          <w:sz w:val="24"/>
          <w:szCs w:val="24"/>
        </w:rPr>
        <w:t>comorbidit</w:t>
      </w:r>
      <w:r w:rsidR="00E01A15" w:rsidRPr="007E023B">
        <w:rPr>
          <w:rFonts w:ascii="Arial" w:hAnsi="Arial" w:cs="Arial"/>
          <w:color w:val="000000"/>
          <w:sz w:val="24"/>
          <w:szCs w:val="24"/>
        </w:rPr>
        <w:t>y</w:t>
      </w:r>
      <w:r w:rsidR="003802EF" w:rsidRPr="007E023B">
        <w:rPr>
          <w:rFonts w:ascii="Arial" w:hAnsi="Arial" w:cs="Arial"/>
          <w:color w:val="000000"/>
          <w:sz w:val="24"/>
          <w:szCs w:val="24"/>
        </w:rPr>
        <w:t xml:space="preserve"> or</w:t>
      </w:r>
      <w:r w:rsidR="00F20798" w:rsidRPr="007E023B">
        <w:rPr>
          <w:rFonts w:ascii="Arial" w:hAnsi="Arial" w:cs="Arial"/>
          <w:color w:val="000000"/>
          <w:sz w:val="24"/>
          <w:szCs w:val="24"/>
        </w:rPr>
        <w:t xml:space="preserve"> frequency of skin checks </w:t>
      </w:r>
      <w:r w:rsidR="00870179" w:rsidRPr="007E023B">
        <w:rPr>
          <w:rFonts w:ascii="Arial" w:hAnsi="Arial" w:cs="Arial"/>
          <w:color w:val="000000"/>
          <w:sz w:val="24"/>
          <w:szCs w:val="24"/>
        </w:rPr>
        <w:t>(data not shown).</w:t>
      </w:r>
      <w:r w:rsidR="00723BC6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2C0C83" w:rsidRPr="007E023B">
        <w:rPr>
          <w:rFonts w:ascii="Arial" w:hAnsi="Arial" w:cs="Arial"/>
          <w:color w:val="000000"/>
          <w:sz w:val="24"/>
          <w:szCs w:val="24"/>
        </w:rPr>
        <w:t>S</w:t>
      </w:r>
      <w:r w:rsidR="00723BC6" w:rsidRPr="007E023B">
        <w:rPr>
          <w:rFonts w:ascii="Arial" w:hAnsi="Arial" w:cs="Arial"/>
          <w:color w:val="000000"/>
          <w:sz w:val="24"/>
          <w:szCs w:val="24"/>
        </w:rPr>
        <w:t>ex, education level</w:t>
      </w:r>
      <w:r w:rsidR="009B2F76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9B2F76" w:rsidRPr="007E023B">
        <w:rPr>
          <w:rFonts w:ascii="Arial" w:hAnsi="Arial" w:cs="Arial"/>
          <w:color w:val="000000" w:themeColor="text1"/>
          <w:sz w:val="24"/>
          <w:szCs w:val="24"/>
        </w:rPr>
        <w:t>tumour thickness</w:t>
      </w:r>
      <w:r w:rsidR="00723BC6" w:rsidRPr="007E023B">
        <w:rPr>
          <w:rFonts w:ascii="Arial" w:hAnsi="Arial" w:cs="Arial"/>
          <w:color w:val="000000"/>
          <w:sz w:val="24"/>
          <w:szCs w:val="24"/>
        </w:rPr>
        <w:t xml:space="preserve"> and general health became non-significant</w:t>
      </w:r>
      <w:r w:rsidR="004B5C7F" w:rsidRPr="007E023B">
        <w:rPr>
          <w:rFonts w:ascii="Arial" w:hAnsi="Arial" w:cs="Arial"/>
          <w:color w:val="000000"/>
          <w:sz w:val="24"/>
          <w:szCs w:val="24"/>
        </w:rPr>
        <w:t xml:space="preserve">ly associated with </w:t>
      </w:r>
      <w:r w:rsidR="00210287" w:rsidRPr="007E023B">
        <w:rPr>
          <w:rFonts w:ascii="Arial" w:hAnsi="Arial" w:cs="Arial"/>
          <w:color w:val="000000"/>
          <w:sz w:val="24"/>
          <w:szCs w:val="24"/>
        </w:rPr>
        <w:t>both</w:t>
      </w:r>
      <w:r w:rsidR="00723BC6" w:rsidRPr="007E023B">
        <w:rPr>
          <w:rFonts w:ascii="Arial" w:hAnsi="Arial" w:cs="Arial"/>
          <w:color w:val="000000"/>
          <w:sz w:val="24"/>
          <w:szCs w:val="24"/>
        </w:rPr>
        <w:t xml:space="preserve"> initial </w:t>
      </w:r>
      <w:r w:rsidR="00210287" w:rsidRPr="007E023B">
        <w:rPr>
          <w:rFonts w:ascii="Arial" w:hAnsi="Arial" w:cs="Arial"/>
          <w:color w:val="000000"/>
          <w:sz w:val="24"/>
          <w:szCs w:val="24"/>
        </w:rPr>
        <w:t>and</w:t>
      </w:r>
      <w:r w:rsidR="00723BC6" w:rsidRPr="007E023B">
        <w:rPr>
          <w:rFonts w:ascii="Arial" w:hAnsi="Arial" w:cs="Arial"/>
          <w:color w:val="000000"/>
          <w:sz w:val="24"/>
          <w:szCs w:val="24"/>
        </w:rPr>
        <w:t xml:space="preserve"> persistent unmet </w:t>
      </w:r>
      <w:r w:rsidR="009B2F76" w:rsidRPr="007E023B">
        <w:rPr>
          <w:rFonts w:ascii="Arial" w:hAnsi="Arial" w:cs="Arial"/>
          <w:color w:val="000000"/>
          <w:sz w:val="24"/>
          <w:szCs w:val="24"/>
        </w:rPr>
        <w:t xml:space="preserve">total, melanoma-specific or psychological </w:t>
      </w:r>
      <w:r w:rsidR="00723BC6" w:rsidRPr="007E023B">
        <w:rPr>
          <w:rFonts w:ascii="Arial" w:hAnsi="Arial" w:cs="Arial"/>
          <w:color w:val="000000"/>
          <w:sz w:val="24"/>
          <w:szCs w:val="24"/>
        </w:rPr>
        <w:t xml:space="preserve">needs after adjustment. </w:t>
      </w:r>
      <w:r w:rsidR="004B4296" w:rsidRPr="007E023B">
        <w:rPr>
          <w:rFonts w:ascii="Arial" w:hAnsi="Arial" w:cs="Arial"/>
          <w:color w:val="000000"/>
          <w:sz w:val="24"/>
          <w:szCs w:val="24"/>
        </w:rPr>
        <w:t>I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n the multivariable analyses </w:t>
      </w:r>
      <w:r w:rsidR="004B4296" w:rsidRPr="007E023B">
        <w:rPr>
          <w:rFonts w:ascii="Arial" w:hAnsi="Arial" w:cs="Arial"/>
          <w:sz w:val="24"/>
          <w:szCs w:val="24"/>
        </w:rPr>
        <w:t xml:space="preserve">people </w:t>
      </w:r>
      <w:r w:rsidR="0055476F" w:rsidRPr="007E023B">
        <w:rPr>
          <w:rFonts w:ascii="Arial" w:hAnsi="Arial" w:cs="Arial"/>
          <w:sz w:val="24"/>
          <w:szCs w:val="24"/>
        </w:rPr>
        <w:t xml:space="preserve">with previous history of melanoma </w:t>
      </w:r>
      <w:r w:rsidR="00DF3238" w:rsidRPr="007E023B">
        <w:rPr>
          <w:rFonts w:ascii="Arial" w:hAnsi="Arial" w:cs="Arial"/>
          <w:sz w:val="24"/>
          <w:szCs w:val="24"/>
        </w:rPr>
        <w:t xml:space="preserve">at baseline </w:t>
      </w:r>
      <w:r w:rsidR="0055476F" w:rsidRPr="007E023B">
        <w:rPr>
          <w:rFonts w:ascii="Arial" w:hAnsi="Arial" w:cs="Arial"/>
          <w:sz w:val="24"/>
          <w:szCs w:val="24"/>
        </w:rPr>
        <w:t xml:space="preserve">had significantly lower odds of </w:t>
      </w:r>
      <w:r w:rsidR="007A7322" w:rsidRPr="007E023B">
        <w:rPr>
          <w:rFonts w:ascii="Arial" w:hAnsi="Arial" w:cs="Arial"/>
          <w:sz w:val="24"/>
          <w:szCs w:val="24"/>
        </w:rPr>
        <w:t xml:space="preserve">any needs and </w:t>
      </w:r>
      <w:r w:rsidR="0055476F" w:rsidRPr="007E023B">
        <w:rPr>
          <w:rFonts w:ascii="Arial" w:hAnsi="Arial" w:cs="Arial"/>
          <w:sz w:val="24"/>
          <w:szCs w:val="24"/>
        </w:rPr>
        <w:t>melanoma-specific needs at baseline</w:t>
      </w:r>
      <w:r w:rsidR="004B4296" w:rsidRPr="007E023B">
        <w:rPr>
          <w:rFonts w:ascii="Arial" w:hAnsi="Arial" w:cs="Arial"/>
          <w:color w:val="000000"/>
          <w:sz w:val="24"/>
          <w:szCs w:val="24"/>
        </w:rPr>
        <w:t xml:space="preserve"> (Table 2)</w:t>
      </w:r>
      <w:r w:rsidR="0055476F" w:rsidRPr="007E023B">
        <w:rPr>
          <w:rFonts w:ascii="Arial" w:hAnsi="Arial" w:cs="Arial"/>
          <w:sz w:val="24"/>
          <w:szCs w:val="24"/>
        </w:rPr>
        <w:t xml:space="preserve">. </w:t>
      </w:r>
      <w:r w:rsidR="0063752B" w:rsidRPr="007E023B">
        <w:rPr>
          <w:rFonts w:ascii="Arial" w:hAnsi="Arial" w:cs="Arial"/>
          <w:sz w:val="24"/>
          <w:szCs w:val="24"/>
        </w:rPr>
        <w:t>For any needs, it was p</w:t>
      </w:r>
      <w:r w:rsidR="00C414F9" w:rsidRPr="007E023B">
        <w:rPr>
          <w:rFonts w:ascii="Arial" w:hAnsi="Arial" w:cs="Arial"/>
          <w:sz w:val="24"/>
          <w:szCs w:val="24"/>
        </w:rPr>
        <w:t>atients who reported o</w:t>
      </w:r>
      <w:r w:rsidR="00433AF6" w:rsidRPr="007E023B">
        <w:rPr>
          <w:rFonts w:ascii="Arial" w:hAnsi="Arial" w:cs="Arial"/>
          <w:sz w:val="24"/>
          <w:szCs w:val="24"/>
        </w:rPr>
        <w:t xml:space="preserve">ther stressful life events, </w:t>
      </w:r>
      <w:r w:rsidR="00C414F9" w:rsidRPr="007E023B">
        <w:rPr>
          <w:rFonts w:ascii="Arial" w:hAnsi="Arial" w:cs="Arial"/>
          <w:sz w:val="24"/>
          <w:szCs w:val="24"/>
        </w:rPr>
        <w:t xml:space="preserve">were anxious or had used cancer </w:t>
      </w:r>
      <w:r w:rsidR="00433AF6" w:rsidRPr="007E023B">
        <w:rPr>
          <w:rFonts w:ascii="Arial" w:hAnsi="Arial" w:cs="Arial"/>
          <w:sz w:val="24"/>
          <w:szCs w:val="24"/>
        </w:rPr>
        <w:t>support service</w:t>
      </w:r>
      <w:r w:rsidR="00BB0643" w:rsidRPr="007E023B">
        <w:rPr>
          <w:rFonts w:ascii="Arial" w:hAnsi="Arial" w:cs="Arial"/>
          <w:sz w:val="24"/>
          <w:szCs w:val="24"/>
        </w:rPr>
        <w:t>s</w:t>
      </w:r>
      <w:r w:rsidR="00433AF6" w:rsidRPr="007E023B">
        <w:rPr>
          <w:rFonts w:ascii="Arial" w:hAnsi="Arial" w:cs="Arial"/>
          <w:sz w:val="24"/>
          <w:szCs w:val="24"/>
        </w:rPr>
        <w:t xml:space="preserve"> were </w:t>
      </w:r>
      <w:r w:rsidR="004205DE" w:rsidRPr="007E023B">
        <w:rPr>
          <w:rFonts w:ascii="Arial" w:hAnsi="Arial" w:cs="Arial"/>
          <w:sz w:val="24"/>
          <w:szCs w:val="24"/>
        </w:rPr>
        <w:t xml:space="preserve">significantly </w:t>
      </w:r>
      <w:r w:rsidR="00C414F9" w:rsidRPr="007E023B">
        <w:rPr>
          <w:rFonts w:ascii="Arial" w:hAnsi="Arial" w:cs="Arial"/>
          <w:sz w:val="24"/>
          <w:szCs w:val="24"/>
        </w:rPr>
        <w:t>more likely to have</w:t>
      </w:r>
      <w:r w:rsidR="00433AF6" w:rsidRPr="007E023B">
        <w:rPr>
          <w:rFonts w:ascii="Arial" w:hAnsi="Arial" w:cs="Arial"/>
          <w:sz w:val="24"/>
          <w:szCs w:val="24"/>
        </w:rPr>
        <w:t xml:space="preserve"> moderate-to-high unmet needs at baseline</w:t>
      </w:r>
      <w:r w:rsidR="00201DDF" w:rsidRPr="007E023B">
        <w:rPr>
          <w:rFonts w:ascii="Arial" w:hAnsi="Arial" w:cs="Arial"/>
          <w:sz w:val="24"/>
          <w:szCs w:val="24"/>
        </w:rPr>
        <w:t xml:space="preserve"> </w:t>
      </w:r>
      <w:r w:rsidR="004B4296" w:rsidRPr="007E023B">
        <w:rPr>
          <w:rFonts w:ascii="Arial" w:hAnsi="Arial" w:cs="Arial"/>
          <w:sz w:val="24"/>
          <w:szCs w:val="24"/>
        </w:rPr>
        <w:t xml:space="preserve">while depression </w:t>
      </w:r>
      <w:r w:rsidR="00C75D96" w:rsidRPr="007E023B">
        <w:rPr>
          <w:rFonts w:ascii="Arial" w:hAnsi="Arial" w:cs="Arial"/>
          <w:sz w:val="24"/>
          <w:szCs w:val="24"/>
        </w:rPr>
        <w:t>and</w:t>
      </w:r>
      <w:r w:rsidR="0055476F" w:rsidRPr="007E023B">
        <w:rPr>
          <w:rFonts w:ascii="Arial" w:hAnsi="Arial" w:cs="Arial"/>
          <w:sz w:val="24"/>
          <w:szCs w:val="24"/>
        </w:rPr>
        <w:t xml:space="preserve"> </w:t>
      </w:r>
      <w:r w:rsidR="00433AF6" w:rsidRPr="007E023B">
        <w:rPr>
          <w:rFonts w:ascii="Arial" w:hAnsi="Arial" w:cs="Arial"/>
          <w:sz w:val="24"/>
          <w:szCs w:val="24"/>
        </w:rPr>
        <w:t xml:space="preserve">other stressful life events predicted </w:t>
      </w:r>
      <w:r w:rsidR="0055476F" w:rsidRPr="007E023B">
        <w:rPr>
          <w:rFonts w:ascii="Arial" w:hAnsi="Arial" w:cs="Arial"/>
          <w:sz w:val="24"/>
          <w:szCs w:val="24"/>
        </w:rPr>
        <w:t xml:space="preserve">having </w:t>
      </w:r>
      <w:r w:rsidR="00433AF6" w:rsidRPr="007E023B">
        <w:rPr>
          <w:rFonts w:ascii="Arial" w:hAnsi="Arial" w:cs="Arial"/>
          <w:sz w:val="24"/>
          <w:szCs w:val="24"/>
        </w:rPr>
        <w:t xml:space="preserve">persistent moderate-to-high unmet needs among </w:t>
      </w:r>
      <w:r w:rsidR="00C414F9" w:rsidRPr="007E023B">
        <w:rPr>
          <w:rFonts w:ascii="Arial" w:hAnsi="Arial" w:cs="Arial"/>
          <w:sz w:val="24"/>
          <w:szCs w:val="24"/>
        </w:rPr>
        <w:t xml:space="preserve">patients </w:t>
      </w:r>
      <w:r w:rsidR="00433AF6" w:rsidRPr="007E023B">
        <w:rPr>
          <w:rFonts w:ascii="Arial" w:hAnsi="Arial" w:cs="Arial"/>
          <w:sz w:val="24"/>
          <w:szCs w:val="24"/>
        </w:rPr>
        <w:t xml:space="preserve">who </w:t>
      </w:r>
      <w:r w:rsidR="00C414F9" w:rsidRPr="007E023B">
        <w:rPr>
          <w:rFonts w:ascii="Arial" w:hAnsi="Arial" w:cs="Arial"/>
          <w:sz w:val="24"/>
          <w:szCs w:val="24"/>
        </w:rPr>
        <w:t xml:space="preserve">remained </w:t>
      </w:r>
      <w:r w:rsidR="00191A8F" w:rsidRPr="007E023B">
        <w:rPr>
          <w:rFonts w:ascii="Arial" w:hAnsi="Arial" w:cs="Arial"/>
          <w:sz w:val="24"/>
          <w:szCs w:val="24"/>
        </w:rPr>
        <w:t>disease</w:t>
      </w:r>
      <w:r w:rsidR="00433AF6" w:rsidRPr="007E023B">
        <w:rPr>
          <w:rFonts w:ascii="Arial" w:hAnsi="Arial" w:cs="Arial"/>
          <w:sz w:val="24"/>
          <w:szCs w:val="24"/>
        </w:rPr>
        <w:t>-free</w:t>
      </w:r>
      <w:r w:rsidR="004B4296" w:rsidRPr="007E023B">
        <w:rPr>
          <w:rFonts w:ascii="Arial" w:hAnsi="Arial" w:cs="Arial"/>
          <w:sz w:val="24"/>
          <w:szCs w:val="24"/>
        </w:rPr>
        <w:t xml:space="preserve"> </w:t>
      </w:r>
      <w:r w:rsidR="004B4296" w:rsidRPr="007E023B">
        <w:rPr>
          <w:rFonts w:ascii="Arial" w:hAnsi="Arial" w:cs="Arial"/>
          <w:color w:val="000000"/>
          <w:sz w:val="24"/>
          <w:szCs w:val="24"/>
        </w:rPr>
        <w:t>(Table 2)</w:t>
      </w:r>
      <w:r w:rsidR="00131383" w:rsidRPr="007E023B">
        <w:rPr>
          <w:rFonts w:ascii="Arial" w:hAnsi="Arial" w:cs="Arial"/>
          <w:color w:val="000000"/>
          <w:sz w:val="24"/>
          <w:szCs w:val="24"/>
        </w:rPr>
        <w:t xml:space="preserve">. </w:t>
      </w:r>
      <w:r w:rsidR="00CD2089" w:rsidRPr="007E023B">
        <w:rPr>
          <w:rFonts w:ascii="Arial" w:hAnsi="Arial" w:cs="Arial"/>
          <w:color w:val="000000"/>
          <w:sz w:val="24"/>
          <w:szCs w:val="24"/>
        </w:rPr>
        <w:t>Most association</w:t>
      </w:r>
      <w:r w:rsidR="00FB52F9" w:rsidRPr="007E023B">
        <w:rPr>
          <w:rFonts w:ascii="Arial" w:hAnsi="Arial" w:cs="Arial"/>
          <w:color w:val="000000"/>
          <w:sz w:val="24"/>
          <w:szCs w:val="24"/>
        </w:rPr>
        <w:t>s</w:t>
      </w:r>
      <w:r w:rsidR="00CD2089" w:rsidRPr="007E023B">
        <w:rPr>
          <w:rFonts w:ascii="Arial" w:hAnsi="Arial" w:cs="Arial"/>
          <w:color w:val="000000"/>
          <w:sz w:val="24"/>
          <w:szCs w:val="24"/>
        </w:rPr>
        <w:t xml:space="preserve"> between baseline risk factors and total needs</w:t>
      </w:r>
      <w:r w:rsidR="005360D4" w:rsidRPr="007E023B">
        <w:rPr>
          <w:rFonts w:ascii="Arial" w:hAnsi="Arial" w:cs="Arial"/>
          <w:color w:val="000000"/>
          <w:sz w:val="24"/>
          <w:szCs w:val="24"/>
        </w:rPr>
        <w:t xml:space="preserve"> (baseline and persistent)</w:t>
      </w:r>
      <w:r w:rsidR="00CD2089" w:rsidRPr="007E023B">
        <w:rPr>
          <w:rFonts w:ascii="Arial" w:hAnsi="Arial" w:cs="Arial"/>
          <w:color w:val="000000"/>
          <w:sz w:val="24"/>
          <w:szCs w:val="24"/>
        </w:rPr>
        <w:t xml:space="preserve"> were also observed when looking specifically at</w:t>
      </w:r>
      <w:r w:rsidR="005360D4" w:rsidRPr="007E023B">
        <w:rPr>
          <w:rFonts w:ascii="Arial" w:hAnsi="Arial" w:cs="Arial"/>
          <w:color w:val="000000"/>
          <w:sz w:val="24"/>
          <w:szCs w:val="24"/>
        </w:rPr>
        <w:t xml:space="preserve"> the</w:t>
      </w:r>
      <w:r w:rsidR="00CD2089" w:rsidRPr="007E023B">
        <w:rPr>
          <w:rFonts w:ascii="Arial" w:hAnsi="Arial" w:cs="Arial"/>
          <w:color w:val="000000"/>
          <w:sz w:val="24"/>
          <w:szCs w:val="24"/>
        </w:rPr>
        <w:t xml:space="preserve"> melanoma and psychological need</w:t>
      </w:r>
      <w:r w:rsidR="00FB52F9" w:rsidRPr="007E023B">
        <w:rPr>
          <w:rFonts w:ascii="Arial" w:hAnsi="Arial" w:cs="Arial"/>
          <w:color w:val="000000"/>
          <w:sz w:val="24"/>
          <w:szCs w:val="24"/>
        </w:rPr>
        <w:t>s</w:t>
      </w:r>
      <w:r w:rsidR="00CD2089" w:rsidRPr="007E023B">
        <w:rPr>
          <w:rFonts w:ascii="Arial" w:hAnsi="Arial" w:cs="Arial"/>
          <w:color w:val="000000"/>
          <w:sz w:val="24"/>
          <w:szCs w:val="24"/>
        </w:rPr>
        <w:t xml:space="preserve"> domains (Table 2).</w:t>
      </w:r>
      <w:r w:rsidR="005360D4" w:rsidRPr="007E023B">
        <w:rPr>
          <w:rFonts w:ascii="Arial" w:hAnsi="Arial" w:cs="Arial"/>
          <w:color w:val="000000"/>
          <w:sz w:val="24"/>
          <w:szCs w:val="24"/>
        </w:rPr>
        <w:t xml:space="preserve"> Additionally, patients younger than 60 years were more likely to </w:t>
      </w:r>
      <w:r w:rsidR="000B3C4E" w:rsidRPr="007E023B">
        <w:rPr>
          <w:rFonts w:ascii="Arial" w:hAnsi="Arial" w:cs="Arial"/>
          <w:color w:val="000000"/>
          <w:sz w:val="24"/>
          <w:szCs w:val="24"/>
        </w:rPr>
        <w:t xml:space="preserve">have </w:t>
      </w:r>
      <w:r w:rsidR="005360D4" w:rsidRPr="007E023B">
        <w:rPr>
          <w:rFonts w:ascii="Arial" w:hAnsi="Arial" w:cs="Arial"/>
          <w:sz w:val="24"/>
          <w:szCs w:val="24"/>
        </w:rPr>
        <w:t xml:space="preserve">persistent moderate-to-high unmet </w:t>
      </w:r>
      <w:r w:rsidR="005360D4" w:rsidRPr="007E023B">
        <w:rPr>
          <w:rFonts w:ascii="Arial" w:hAnsi="Arial" w:cs="Arial"/>
          <w:color w:val="000000"/>
          <w:sz w:val="24"/>
          <w:szCs w:val="24"/>
        </w:rPr>
        <w:t>melanoma-specific needs</w:t>
      </w:r>
      <w:r w:rsidR="000B3C4E" w:rsidRPr="007E023B">
        <w:rPr>
          <w:rFonts w:ascii="Arial" w:hAnsi="Arial" w:cs="Arial"/>
          <w:color w:val="000000"/>
          <w:sz w:val="24"/>
          <w:szCs w:val="24"/>
        </w:rPr>
        <w:t xml:space="preserve"> and patients who were anxious or had used cancer support services were significantly more likely to have persistent moderate-to-high unmet psychological needs</w:t>
      </w:r>
      <w:r w:rsidR="005360D4" w:rsidRPr="007E023B">
        <w:rPr>
          <w:rFonts w:ascii="Arial" w:hAnsi="Arial" w:cs="Arial"/>
          <w:color w:val="000000"/>
          <w:sz w:val="24"/>
          <w:szCs w:val="24"/>
        </w:rPr>
        <w:t xml:space="preserve">. </w:t>
      </w:r>
      <w:r w:rsidR="00CD2089" w:rsidRPr="007E023B">
        <w:rPr>
          <w:rFonts w:ascii="Arial" w:hAnsi="Arial" w:cs="Arial"/>
          <w:color w:val="000000"/>
          <w:sz w:val="24"/>
          <w:szCs w:val="24"/>
        </w:rPr>
        <w:t xml:space="preserve">All </w:t>
      </w:r>
      <w:r w:rsidR="00131383" w:rsidRPr="007E023B">
        <w:rPr>
          <w:rFonts w:ascii="Arial" w:hAnsi="Arial" w:cs="Arial"/>
          <w:sz w:val="24"/>
          <w:szCs w:val="24"/>
        </w:rPr>
        <w:t xml:space="preserve">associations did not change significantly when those with a previous history of melanoma were excluded (data not shown). </w:t>
      </w:r>
    </w:p>
    <w:p w:rsidR="00BE1228" w:rsidRPr="007E023B" w:rsidRDefault="00BE1228" w:rsidP="00F31C8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:rsidR="00FC40C5" w:rsidRPr="007E023B" w:rsidRDefault="00FC40C5" w:rsidP="00BE284E">
      <w:pPr>
        <w:keepNext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7E023B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Characteri</w:t>
      </w:r>
      <w:r w:rsidR="00B82210" w:rsidRPr="007E023B">
        <w:rPr>
          <w:rFonts w:ascii="Arial" w:hAnsi="Arial" w:cs="Arial"/>
          <w:b/>
          <w:i/>
          <w:color w:val="000000"/>
          <w:sz w:val="24"/>
          <w:szCs w:val="24"/>
        </w:rPr>
        <w:t>s</w:t>
      </w:r>
      <w:r w:rsidRPr="007E023B">
        <w:rPr>
          <w:rFonts w:ascii="Arial" w:hAnsi="Arial" w:cs="Arial"/>
          <w:b/>
          <w:i/>
          <w:color w:val="000000"/>
          <w:sz w:val="24"/>
          <w:szCs w:val="24"/>
        </w:rPr>
        <w:t xml:space="preserve">ing </w:t>
      </w:r>
      <w:r w:rsidR="00D2081E" w:rsidRPr="007E023B">
        <w:rPr>
          <w:rFonts w:ascii="Arial" w:hAnsi="Arial" w:cs="Arial"/>
          <w:b/>
          <w:i/>
          <w:color w:val="000000"/>
          <w:sz w:val="24"/>
          <w:szCs w:val="24"/>
        </w:rPr>
        <w:t>missing</w:t>
      </w:r>
      <w:r w:rsidR="00273205" w:rsidRPr="007E023B">
        <w:rPr>
          <w:rFonts w:ascii="Arial" w:hAnsi="Arial" w:cs="Arial"/>
          <w:b/>
          <w:i/>
          <w:color w:val="000000"/>
          <w:sz w:val="24"/>
          <w:szCs w:val="24"/>
        </w:rPr>
        <w:t>ness</w:t>
      </w:r>
      <w:r w:rsidR="00D2081E" w:rsidRPr="007E023B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:rsidR="00F6517C" w:rsidRPr="007E023B" w:rsidRDefault="00F6517C" w:rsidP="00BE284E">
      <w:pPr>
        <w:keepNext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7E023B">
        <w:rPr>
          <w:rFonts w:ascii="Arial" w:hAnsi="Arial" w:cs="Arial"/>
          <w:color w:val="000000"/>
          <w:sz w:val="24"/>
          <w:szCs w:val="24"/>
        </w:rPr>
        <w:t>Participants</w:t>
      </w:r>
      <w:r w:rsidR="00370785" w:rsidRPr="007E023B">
        <w:rPr>
          <w:rFonts w:ascii="Arial" w:hAnsi="Arial" w:cs="Arial"/>
          <w:color w:val="000000"/>
          <w:sz w:val="24"/>
          <w:szCs w:val="24"/>
        </w:rPr>
        <w:t xml:space="preserve"> with complete follow-up 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had a 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similar </w:t>
      </w:r>
      <w:r w:rsidRPr="007E023B">
        <w:rPr>
          <w:rFonts w:ascii="Arial" w:hAnsi="Arial" w:cs="Arial"/>
          <w:color w:val="000000"/>
          <w:sz w:val="24"/>
          <w:szCs w:val="24"/>
        </w:rPr>
        <w:t>proportion</w:t>
      </w:r>
      <w:r w:rsidR="00370785" w:rsidRPr="007E023B">
        <w:rPr>
          <w:rFonts w:ascii="Arial" w:hAnsi="Arial" w:cs="Arial"/>
          <w:color w:val="000000"/>
          <w:sz w:val="24"/>
          <w:szCs w:val="24"/>
        </w:rPr>
        <w:t xml:space="preserve"> (45%; n=118/260) </w:t>
      </w:r>
      <w:r w:rsidRPr="007E023B">
        <w:rPr>
          <w:rFonts w:ascii="Arial" w:hAnsi="Arial" w:cs="Arial"/>
          <w:color w:val="000000"/>
          <w:sz w:val="24"/>
          <w:szCs w:val="24"/>
        </w:rPr>
        <w:t>of unmet needs</w:t>
      </w:r>
      <w:r w:rsidR="005A7502" w:rsidRPr="007E023B">
        <w:rPr>
          <w:rFonts w:ascii="Arial" w:hAnsi="Arial" w:cs="Arial"/>
          <w:color w:val="000000"/>
          <w:sz w:val="24"/>
          <w:szCs w:val="24"/>
        </w:rPr>
        <w:t xml:space="preserve"> at baseline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D95CC3" w:rsidRPr="007E023B">
        <w:rPr>
          <w:rFonts w:ascii="Arial" w:hAnsi="Arial" w:cs="Arial"/>
          <w:color w:val="000000"/>
          <w:sz w:val="24"/>
          <w:szCs w:val="24"/>
        </w:rPr>
        <w:t>to</w:t>
      </w:r>
      <w:r w:rsidR="005A7502" w:rsidRPr="007E023B">
        <w:rPr>
          <w:rFonts w:ascii="Arial" w:hAnsi="Arial" w:cs="Arial"/>
          <w:color w:val="000000"/>
          <w:sz w:val="24"/>
          <w:szCs w:val="24"/>
        </w:rPr>
        <w:t xml:space="preserve"> those </w:t>
      </w:r>
      <w:r w:rsidR="00370785" w:rsidRPr="007E023B">
        <w:rPr>
          <w:rFonts w:ascii="Arial" w:hAnsi="Arial" w:cs="Arial"/>
          <w:color w:val="000000"/>
          <w:sz w:val="24"/>
          <w:szCs w:val="24"/>
        </w:rPr>
        <w:t>who later withdrew or did not respond</w:t>
      </w:r>
      <w:r w:rsidR="00692990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370785" w:rsidRPr="007E023B">
        <w:rPr>
          <w:rFonts w:ascii="Arial" w:hAnsi="Arial" w:cs="Arial"/>
          <w:color w:val="000000"/>
          <w:sz w:val="24"/>
          <w:szCs w:val="24"/>
        </w:rPr>
        <w:t xml:space="preserve">(45%; n=25/55) or who later had an adverse event (46%; n=33/71) </w:t>
      </w:r>
      <w:r w:rsidR="0018337E" w:rsidRPr="007E023B">
        <w:rPr>
          <w:rFonts w:ascii="Arial" w:hAnsi="Arial" w:cs="Arial"/>
          <w:color w:val="000000"/>
          <w:sz w:val="24"/>
          <w:szCs w:val="24"/>
        </w:rPr>
        <w:t xml:space="preserve">(Figure </w:t>
      </w:r>
      <w:r w:rsidR="00A02FBE" w:rsidRPr="007E023B">
        <w:rPr>
          <w:rFonts w:ascii="Arial" w:hAnsi="Arial" w:cs="Arial"/>
          <w:color w:val="000000"/>
          <w:sz w:val="24"/>
          <w:szCs w:val="24"/>
        </w:rPr>
        <w:t>3</w:t>
      </w:r>
      <w:r w:rsidR="0018337E" w:rsidRPr="007E023B">
        <w:rPr>
          <w:rFonts w:ascii="Arial" w:hAnsi="Arial" w:cs="Arial"/>
          <w:color w:val="000000"/>
          <w:sz w:val="24"/>
          <w:szCs w:val="24"/>
        </w:rPr>
        <w:t>)</w:t>
      </w:r>
      <w:r w:rsidR="005A7502" w:rsidRPr="007E023B">
        <w:rPr>
          <w:rFonts w:ascii="Arial" w:hAnsi="Arial" w:cs="Arial"/>
          <w:color w:val="000000"/>
          <w:sz w:val="24"/>
          <w:szCs w:val="24"/>
        </w:rPr>
        <w:t>.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 However, the proportion with unmet needs was higher at the 6-, 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>12</w:t>
      </w:r>
      <w:r w:rsidR="009A52F1" w:rsidRPr="007E023B">
        <w:rPr>
          <w:rFonts w:ascii="Arial" w:hAnsi="Arial" w:cs="Arial"/>
          <w:color w:val="000000"/>
          <w:sz w:val="24"/>
          <w:szCs w:val="24"/>
        </w:rPr>
        <w:t>-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 and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 xml:space="preserve"> 18</w:t>
      </w:r>
      <w:r w:rsidR="009A52F1" w:rsidRPr="007E023B">
        <w:rPr>
          <w:rFonts w:ascii="Arial" w:hAnsi="Arial" w:cs="Arial"/>
          <w:color w:val="000000"/>
          <w:sz w:val="24"/>
          <w:szCs w:val="24"/>
        </w:rPr>
        <w:t>-</w:t>
      </w:r>
      <w:r w:rsidR="0005251F" w:rsidRPr="007E023B">
        <w:rPr>
          <w:rFonts w:ascii="Arial" w:hAnsi="Arial" w:cs="Arial"/>
          <w:color w:val="000000"/>
          <w:sz w:val="24"/>
          <w:szCs w:val="24"/>
        </w:rPr>
        <w:t xml:space="preserve">month </w:t>
      </w:r>
      <w:r w:rsidRPr="007E023B">
        <w:rPr>
          <w:rFonts w:ascii="Arial" w:hAnsi="Arial" w:cs="Arial"/>
          <w:color w:val="000000"/>
          <w:sz w:val="24"/>
          <w:szCs w:val="24"/>
        </w:rPr>
        <w:t>follow-up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>s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among the </w:t>
      </w:r>
      <w:r w:rsidR="00EA7587" w:rsidRPr="007E023B">
        <w:rPr>
          <w:rFonts w:ascii="Arial" w:hAnsi="Arial" w:cs="Arial"/>
          <w:color w:val="000000"/>
          <w:sz w:val="24"/>
          <w:szCs w:val="24"/>
        </w:rPr>
        <w:t>lat</w:t>
      </w:r>
      <w:r w:rsidR="00AD0DEE" w:rsidRPr="007E023B">
        <w:rPr>
          <w:rFonts w:ascii="Arial" w:hAnsi="Arial" w:cs="Arial"/>
          <w:color w:val="000000"/>
          <w:sz w:val="24"/>
          <w:szCs w:val="24"/>
        </w:rPr>
        <w:t>t</w:t>
      </w:r>
      <w:r w:rsidR="00EA7587" w:rsidRPr="007E023B">
        <w:rPr>
          <w:rFonts w:ascii="Arial" w:hAnsi="Arial" w:cs="Arial"/>
          <w:color w:val="000000"/>
          <w:sz w:val="24"/>
          <w:szCs w:val="24"/>
        </w:rPr>
        <w:t xml:space="preserve">er 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>group</w:t>
      </w:r>
      <w:r w:rsidR="00EA7587" w:rsidRPr="007E023B">
        <w:rPr>
          <w:rFonts w:ascii="Arial" w:hAnsi="Arial" w:cs="Arial"/>
          <w:color w:val="000000"/>
          <w:sz w:val="24"/>
          <w:szCs w:val="24"/>
        </w:rPr>
        <w:t>s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>(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 xml:space="preserve">withdrew or did not respond: 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>3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2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>%; n=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1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3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/4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1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31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>%; n=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8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/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26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26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>%; n=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5/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>19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FA06BA" w:rsidRPr="007E023B">
        <w:rPr>
          <w:rFonts w:ascii="Arial" w:hAnsi="Arial" w:cs="Arial"/>
          <w:color w:val="000000"/>
          <w:sz w:val="24"/>
          <w:szCs w:val="24"/>
        </w:rPr>
        <w:t xml:space="preserve">and had adverse event: 26%; n=14/54, 31%; n=9/29, 24%; n=4/17 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>respectively)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EA7587" w:rsidRPr="007E023B">
        <w:rPr>
          <w:rFonts w:ascii="Arial" w:hAnsi="Arial" w:cs="Arial"/>
          <w:color w:val="000000"/>
          <w:sz w:val="24"/>
          <w:szCs w:val="24"/>
        </w:rPr>
        <w:t>compare</w:t>
      </w:r>
      <w:r w:rsidR="00AA49C4" w:rsidRPr="007E023B">
        <w:rPr>
          <w:rFonts w:ascii="Arial" w:hAnsi="Arial" w:cs="Arial"/>
          <w:color w:val="000000"/>
          <w:sz w:val="24"/>
          <w:szCs w:val="24"/>
        </w:rPr>
        <w:t>d</w:t>
      </w:r>
      <w:r w:rsidR="00EA7587" w:rsidRPr="007E023B">
        <w:rPr>
          <w:rFonts w:ascii="Arial" w:hAnsi="Arial" w:cs="Arial"/>
          <w:color w:val="000000"/>
          <w:sz w:val="24"/>
          <w:szCs w:val="24"/>
        </w:rPr>
        <w:t xml:space="preserve"> to </w:t>
      </w:r>
      <w:r w:rsidRPr="007E023B">
        <w:rPr>
          <w:rFonts w:ascii="Arial" w:hAnsi="Arial" w:cs="Arial"/>
          <w:color w:val="000000"/>
          <w:sz w:val="24"/>
          <w:szCs w:val="24"/>
        </w:rPr>
        <w:t>those with complete follow-up</w:t>
      </w:r>
      <w:r w:rsidR="0033105D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>(</w:t>
      </w:r>
      <w:r w:rsidR="00C14BF8" w:rsidRPr="007E023B">
        <w:rPr>
          <w:rFonts w:ascii="Arial" w:hAnsi="Arial" w:cs="Arial"/>
          <w:color w:val="000000"/>
          <w:sz w:val="24"/>
          <w:szCs w:val="24"/>
        </w:rPr>
        <w:t>18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>%; n=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47/260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C14BF8" w:rsidRPr="007E023B">
        <w:rPr>
          <w:rFonts w:ascii="Arial" w:hAnsi="Arial" w:cs="Arial"/>
          <w:color w:val="000000"/>
          <w:sz w:val="24"/>
          <w:szCs w:val="24"/>
        </w:rPr>
        <w:t>15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>%; n=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40/260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C14BF8" w:rsidRPr="007E023B">
        <w:rPr>
          <w:rFonts w:ascii="Arial" w:hAnsi="Arial" w:cs="Arial"/>
          <w:color w:val="000000"/>
          <w:sz w:val="24"/>
          <w:szCs w:val="24"/>
        </w:rPr>
        <w:t>16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>%; n=</w:t>
      </w:r>
      <w:r w:rsidR="008D472A" w:rsidRPr="007E023B">
        <w:rPr>
          <w:rFonts w:ascii="Arial" w:hAnsi="Arial" w:cs="Arial"/>
          <w:color w:val="000000"/>
          <w:sz w:val="24"/>
          <w:szCs w:val="24"/>
        </w:rPr>
        <w:t>41/260</w:t>
      </w:r>
      <w:r w:rsidR="00837C55" w:rsidRPr="007E023B">
        <w:rPr>
          <w:rFonts w:ascii="Arial" w:hAnsi="Arial" w:cs="Arial"/>
          <w:color w:val="000000"/>
          <w:sz w:val="24"/>
          <w:szCs w:val="24"/>
        </w:rPr>
        <w:t xml:space="preserve"> respectively) 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 xml:space="preserve">(Figure </w:t>
      </w:r>
      <w:r w:rsidR="00A02FBE" w:rsidRPr="007E023B">
        <w:rPr>
          <w:rFonts w:ascii="Arial" w:hAnsi="Arial" w:cs="Arial"/>
          <w:color w:val="000000"/>
          <w:sz w:val="24"/>
          <w:szCs w:val="24"/>
        </w:rPr>
        <w:t>3</w:t>
      </w:r>
      <w:r w:rsidR="00BF113C" w:rsidRPr="007E023B">
        <w:rPr>
          <w:rFonts w:ascii="Arial" w:hAnsi="Arial" w:cs="Arial"/>
          <w:color w:val="000000"/>
          <w:sz w:val="24"/>
          <w:szCs w:val="24"/>
        </w:rPr>
        <w:t>)</w:t>
      </w:r>
      <w:r w:rsidRPr="007E023B">
        <w:rPr>
          <w:rFonts w:ascii="Arial" w:hAnsi="Arial" w:cs="Arial"/>
          <w:color w:val="000000"/>
          <w:sz w:val="24"/>
          <w:szCs w:val="24"/>
        </w:rPr>
        <w:t>.</w:t>
      </w:r>
    </w:p>
    <w:p w:rsidR="00F6517C" w:rsidRPr="007E023B" w:rsidRDefault="00F6517C" w:rsidP="00814E75">
      <w:pPr>
        <w:keepNext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:rsidR="00601380" w:rsidRPr="007E023B" w:rsidRDefault="00601380" w:rsidP="00814E75">
      <w:pPr>
        <w:keepNext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7E023B">
        <w:rPr>
          <w:rFonts w:ascii="Arial" w:hAnsi="Arial" w:cs="Arial"/>
          <w:b/>
          <w:sz w:val="24"/>
          <w:szCs w:val="24"/>
          <w:lang w:val="en-US"/>
        </w:rPr>
        <w:t>Discussion</w:t>
      </w:r>
    </w:p>
    <w:p w:rsidR="00825AAB" w:rsidRPr="007E023B" w:rsidRDefault="00335936" w:rsidP="00606548">
      <w:pPr>
        <w:keepNext/>
        <w:spacing w:after="0" w:line="480" w:lineRule="auto"/>
        <w:rPr>
          <w:rFonts w:ascii="Arial" w:hAnsi="Arial" w:cs="Arial"/>
          <w:sz w:val="24"/>
          <w:szCs w:val="24"/>
        </w:rPr>
      </w:pPr>
      <w:r w:rsidRPr="007E023B">
        <w:rPr>
          <w:rFonts w:ascii="Arial" w:hAnsi="Arial" w:cs="Arial"/>
          <w:color w:val="000000"/>
          <w:sz w:val="24"/>
          <w:szCs w:val="24"/>
        </w:rPr>
        <w:t xml:space="preserve">This study is novel </w:t>
      </w:r>
      <w:r w:rsidR="0042127D" w:rsidRPr="007E023B">
        <w:rPr>
          <w:rFonts w:ascii="Arial" w:hAnsi="Arial" w:cs="Arial"/>
          <w:color w:val="000000"/>
          <w:sz w:val="24"/>
          <w:szCs w:val="24"/>
        </w:rPr>
        <w:t xml:space="preserve">and important because </w:t>
      </w:r>
      <w:r w:rsidRPr="007E023B">
        <w:rPr>
          <w:rFonts w:ascii="Arial" w:hAnsi="Arial" w:cs="Arial"/>
          <w:color w:val="000000"/>
          <w:sz w:val="24"/>
          <w:szCs w:val="24"/>
        </w:rPr>
        <w:t>it</w:t>
      </w:r>
      <w:r w:rsidR="0042127D" w:rsidRPr="007E023B">
        <w:rPr>
          <w:rFonts w:ascii="Arial" w:hAnsi="Arial" w:cs="Arial"/>
          <w:color w:val="000000"/>
          <w:sz w:val="24"/>
          <w:szCs w:val="24"/>
        </w:rPr>
        <w:t xml:space="preserve"> provide</w:t>
      </w:r>
      <w:r w:rsidRPr="007E023B">
        <w:rPr>
          <w:rFonts w:ascii="Arial" w:hAnsi="Arial" w:cs="Arial"/>
          <w:color w:val="000000"/>
          <w:sz w:val="24"/>
          <w:szCs w:val="24"/>
        </w:rPr>
        <w:t xml:space="preserve">s </w:t>
      </w:r>
      <w:r w:rsidR="0042127D" w:rsidRPr="007E023B">
        <w:rPr>
          <w:rFonts w:ascii="Arial" w:hAnsi="Arial" w:cs="Arial"/>
          <w:color w:val="000000"/>
          <w:sz w:val="24"/>
          <w:szCs w:val="24"/>
        </w:rPr>
        <w:t xml:space="preserve">formal </w:t>
      </w:r>
      <w:r w:rsidR="0004237D" w:rsidRPr="007E023B">
        <w:rPr>
          <w:rFonts w:ascii="Arial" w:hAnsi="Arial" w:cs="Arial"/>
          <w:color w:val="000000"/>
          <w:sz w:val="24"/>
          <w:szCs w:val="24"/>
        </w:rPr>
        <w:t>longitudinal assessment of</w:t>
      </w:r>
      <w:r w:rsidR="00362C94" w:rsidRPr="007E023B">
        <w:rPr>
          <w:rFonts w:ascii="Arial" w:hAnsi="Arial" w:cs="Arial"/>
          <w:color w:val="000000"/>
          <w:sz w:val="24"/>
          <w:szCs w:val="24"/>
        </w:rPr>
        <w:t xml:space="preserve"> support</w:t>
      </w:r>
      <w:r w:rsidR="004646FA" w:rsidRPr="007E023B">
        <w:rPr>
          <w:rFonts w:ascii="Arial" w:hAnsi="Arial" w:cs="Arial"/>
          <w:color w:val="000000"/>
          <w:sz w:val="24"/>
          <w:szCs w:val="24"/>
        </w:rPr>
        <w:t>ive care</w:t>
      </w:r>
      <w:r w:rsidR="00362C94" w:rsidRPr="007E023B">
        <w:rPr>
          <w:rFonts w:ascii="Arial" w:hAnsi="Arial" w:cs="Arial"/>
          <w:color w:val="000000"/>
          <w:sz w:val="24"/>
          <w:szCs w:val="24"/>
        </w:rPr>
        <w:t xml:space="preserve"> needs </w:t>
      </w:r>
      <w:r w:rsidR="003E5540" w:rsidRPr="007E023B">
        <w:rPr>
          <w:rFonts w:ascii="Arial" w:hAnsi="Arial" w:cs="Arial"/>
          <w:color w:val="000000"/>
          <w:sz w:val="24"/>
          <w:szCs w:val="24"/>
        </w:rPr>
        <w:t>of patients</w:t>
      </w:r>
      <w:r w:rsidR="003E5540" w:rsidRPr="007E023B">
        <w:rPr>
          <w:rFonts w:ascii="Arial" w:hAnsi="Arial" w:cs="Arial"/>
          <w:sz w:val="24"/>
          <w:szCs w:val="24"/>
        </w:rPr>
        <w:t xml:space="preserve"> </w:t>
      </w:r>
      <w:r w:rsidR="00362C94" w:rsidRPr="007E023B">
        <w:rPr>
          <w:rFonts w:ascii="Arial" w:hAnsi="Arial" w:cs="Arial"/>
          <w:sz w:val="24"/>
          <w:szCs w:val="24"/>
        </w:rPr>
        <w:t>with primary invasive melanoma</w:t>
      </w:r>
      <w:r w:rsidR="009A52F1" w:rsidRPr="007E023B">
        <w:rPr>
          <w:rFonts w:ascii="Arial" w:hAnsi="Arial" w:cs="Arial"/>
          <w:sz w:val="24"/>
          <w:szCs w:val="24"/>
        </w:rPr>
        <w:t xml:space="preserve"> at high risk of recurrence</w:t>
      </w:r>
      <w:r w:rsidR="00362C94" w:rsidRPr="007E023B">
        <w:rPr>
          <w:rFonts w:ascii="Arial" w:hAnsi="Arial" w:cs="Arial"/>
          <w:sz w:val="24"/>
          <w:szCs w:val="24"/>
        </w:rPr>
        <w:t xml:space="preserve">. </w:t>
      </w:r>
      <w:r w:rsidR="0042127D" w:rsidRPr="007E023B">
        <w:rPr>
          <w:rFonts w:ascii="Arial" w:hAnsi="Arial" w:cs="Arial"/>
          <w:sz w:val="24"/>
          <w:szCs w:val="24"/>
        </w:rPr>
        <w:t xml:space="preserve"> Such </w:t>
      </w:r>
      <w:r w:rsidR="009235A2" w:rsidRPr="007E023B">
        <w:rPr>
          <w:rFonts w:ascii="Arial" w:hAnsi="Arial" w:cs="Arial"/>
          <w:sz w:val="24"/>
          <w:szCs w:val="24"/>
        </w:rPr>
        <w:t>assessment provides the evidence</w:t>
      </w:r>
      <w:r w:rsidR="00FC2410" w:rsidRPr="007E023B">
        <w:rPr>
          <w:rFonts w:ascii="Arial" w:hAnsi="Arial" w:cs="Arial"/>
          <w:sz w:val="24"/>
          <w:szCs w:val="24"/>
        </w:rPr>
        <w:t xml:space="preserve"> </w:t>
      </w:r>
      <w:r w:rsidR="0042127D" w:rsidRPr="007E023B">
        <w:rPr>
          <w:rFonts w:ascii="Arial" w:hAnsi="Arial" w:cs="Arial"/>
          <w:sz w:val="24"/>
          <w:szCs w:val="24"/>
        </w:rPr>
        <w:t xml:space="preserve">base </w:t>
      </w:r>
      <w:r w:rsidR="009235A2" w:rsidRPr="007E023B">
        <w:rPr>
          <w:rFonts w:ascii="Arial" w:hAnsi="Arial" w:cs="Arial"/>
          <w:sz w:val="24"/>
          <w:szCs w:val="24"/>
        </w:rPr>
        <w:t xml:space="preserve">required </w:t>
      </w:r>
      <w:r w:rsidR="0042127D" w:rsidRPr="007E023B">
        <w:rPr>
          <w:rFonts w:ascii="Arial" w:hAnsi="Arial" w:cs="Arial"/>
          <w:sz w:val="24"/>
          <w:szCs w:val="24"/>
        </w:rPr>
        <w:t xml:space="preserve">for establishing a program of </w:t>
      </w:r>
      <w:r w:rsidR="009235A2" w:rsidRPr="007E023B">
        <w:rPr>
          <w:rFonts w:ascii="Arial" w:hAnsi="Arial" w:cs="Arial"/>
          <w:sz w:val="24"/>
          <w:szCs w:val="24"/>
        </w:rPr>
        <w:t xml:space="preserve">support </w:t>
      </w:r>
      <w:r w:rsidR="00C97E6A" w:rsidRPr="007E023B">
        <w:rPr>
          <w:rFonts w:ascii="Arial" w:hAnsi="Arial" w:cs="Arial"/>
          <w:sz w:val="24"/>
          <w:szCs w:val="24"/>
        </w:rPr>
        <w:t xml:space="preserve">for those </w:t>
      </w:r>
      <w:r w:rsidR="0042127D" w:rsidRPr="007E023B">
        <w:rPr>
          <w:rFonts w:ascii="Arial" w:hAnsi="Arial" w:cs="Arial"/>
          <w:sz w:val="24"/>
          <w:szCs w:val="24"/>
        </w:rPr>
        <w:t xml:space="preserve">identified as having high and/or persistent </w:t>
      </w:r>
      <w:r w:rsidR="00C97E6A" w:rsidRPr="007E023B">
        <w:rPr>
          <w:rFonts w:ascii="Arial" w:hAnsi="Arial" w:cs="Arial"/>
          <w:sz w:val="24"/>
          <w:szCs w:val="24"/>
        </w:rPr>
        <w:t>need</w:t>
      </w:r>
      <w:r w:rsidR="0042127D" w:rsidRPr="007E023B">
        <w:rPr>
          <w:rFonts w:ascii="Arial" w:hAnsi="Arial" w:cs="Arial"/>
          <w:sz w:val="24"/>
          <w:szCs w:val="24"/>
        </w:rPr>
        <w:t xml:space="preserve">s following </w:t>
      </w:r>
      <w:r w:rsidR="00AD0DEE" w:rsidRPr="007E023B">
        <w:rPr>
          <w:rFonts w:ascii="Arial" w:hAnsi="Arial" w:cs="Arial"/>
          <w:sz w:val="24"/>
          <w:szCs w:val="24"/>
        </w:rPr>
        <w:t>a</w:t>
      </w:r>
      <w:r w:rsidR="0042127D" w:rsidRPr="007E023B">
        <w:rPr>
          <w:rFonts w:ascii="Arial" w:hAnsi="Arial" w:cs="Arial"/>
          <w:sz w:val="24"/>
          <w:szCs w:val="24"/>
        </w:rPr>
        <w:t xml:space="preserve"> diagnosis</w:t>
      </w:r>
      <w:r w:rsidR="00DE1380" w:rsidRPr="007E023B">
        <w:rPr>
          <w:rFonts w:ascii="Arial" w:hAnsi="Arial" w:cs="Arial"/>
          <w:sz w:val="24"/>
          <w:szCs w:val="24"/>
        </w:rPr>
        <w:t xml:space="preserve"> of high-risk melanoma</w:t>
      </w:r>
      <w:r w:rsidR="009235A2" w:rsidRPr="007E023B">
        <w:rPr>
          <w:rFonts w:ascii="Arial" w:hAnsi="Arial" w:cs="Arial"/>
          <w:sz w:val="24"/>
          <w:szCs w:val="24"/>
        </w:rPr>
        <w:t xml:space="preserve">. </w:t>
      </w:r>
      <w:r w:rsidR="00E072C4" w:rsidRPr="007E023B">
        <w:rPr>
          <w:rFonts w:ascii="Arial" w:hAnsi="Arial" w:cs="Arial"/>
          <w:sz w:val="24"/>
          <w:szCs w:val="24"/>
        </w:rPr>
        <w:t xml:space="preserve">We show </w:t>
      </w:r>
      <w:r w:rsidR="00362C94" w:rsidRPr="007E023B">
        <w:rPr>
          <w:rFonts w:ascii="Arial" w:hAnsi="Arial" w:cs="Arial"/>
          <w:sz w:val="24"/>
          <w:szCs w:val="24"/>
        </w:rPr>
        <w:t xml:space="preserve">that while half </w:t>
      </w:r>
      <w:r w:rsidR="00872B87" w:rsidRPr="007E023B">
        <w:rPr>
          <w:rFonts w:ascii="Arial" w:hAnsi="Arial" w:cs="Arial"/>
          <w:sz w:val="24"/>
          <w:szCs w:val="24"/>
        </w:rPr>
        <w:t xml:space="preserve">these </w:t>
      </w:r>
      <w:r w:rsidR="00362C94" w:rsidRPr="007E023B">
        <w:rPr>
          <w:rFonts w:ascii="Arial" w:hAnsi="Arial" w:cs="Arial"/>
          <w:sz w:val="24"/>
          <w:szCs w:val="24"/>
        </w:rPr>
        <w:t xml:space="preserve">patients </w:t>
      </w:r>
      <w:r w:rsidR="00B831D9" w:rsidRPr="007E023B">
        <w:rPr>
          <w:rFonts w:ascii="Arial" w:hAnsi="Arial" w:cs="Arial"/>
          <w:sz w:val="24"/>
          <w:szCs w:val="24"/>
        </w:rPr>
        <w:t>ha</w:t>
      </w:r>
      <w:r w:rsidR="00CD05CF" w:rsidRPr="007E023B">
        <w:rPr>
          <w:rFonts w:ascii="Arial" w:hAnsi="Arial" w:cs="Arial"/>
          <w:sz w:val="24"/>
          <w:szCs w:val="24"/>
        </w:rPr>
        <w:t>d</w:t>
      </w:r>
      <w:r w:rsidR="00B831D9" w:rsidRPr="007E023B">
        <w:rPr>
          <w:rFonts w:ascii="Arial" w:hAnsi="Arial" w:cs="Arial"/>
          <w:sz w:val="24"/>
          <w:szCs w:val="24"/>
        </w:rPr>
        <w:t xml:space="preserve"> </w:t>
      </w:r>
      <w:r w:rsidR="001D4B06" w:rsidRPr="007E023B">
        <w:rPr>
          <w:rFonts w:ascii="Arial" w:hAnsi="Arial" w:cs="Arial"/>
          <w:sz w:val="24"/>
          <w:szCs w:val="24"/>
        </w:rPr>
        <w:t xml:space="preserve">at least 1 </w:t>
      </w:r>
      <w:r w:rsidR="00362C94" w:rsidRPr="007E023B">
        <w:rPr>
          <w:rFonts w:ascii="Arial" w:hAnsi="Arial" w:cs="Arial"/>
          <w:sz w:val="24"/>
          <w:szCs w:val="24"/>
        </w:rPr>
        <w:t xml:space="preserve">moderate-to-high need </w:t>
      </w:r>
      <w:r w:rsidR="00A716FC" w:rsidRPr="007E023B">
        <w:rPr>
          <w:rFonts w:ascii="Arial" w:hAnsi="Arial" w:cs="Arial"/>
          <w:sz w:val="24"/>
          <w:szCs w:val="24"/>
        </w:rPr>
        <w:t xml:space="preserve">when </w:t>
      </w:r>
      <w:r w:rsidR="004B55C8" w:rsidRPr="007E023B">
        <w:rPr>
          <w:rFonts w:ascii="Arial" w:hAnsi="Arial" w:cs="Arial"/>
          <w:sz w:val="24"/>
          <w:szCs w:val="24"/>
        </w:rPr>
        <w:t xml:space="preserve">first </w:t>
      </w:r>
      <w:r w:rsidR="00A716FC" w:rsidRPr="007E023B">
        <w:rPr>
          <w:rFonts w:ascii="Arial" w:hAnsi="Arial" w:cs="Arial"/>
          <w:sz w:val="24"/>
          <w:szCs w:val="24"/>
        </w:rPr>
        <w:t xml:space="preserve">diagnosed, </w:t>
      </w:r>
      <w:r w:rsidR="00362C94" w:rsidRPr="007E023B">
        <w:rPr>
          <w:rFonts w:ascii="Arial" w:hAnsi="Arial" w:cs="Arial"/>
          <w:sz w:val="24"/>
          <w:szCs w:val="24"/>
        </w:rPr>
        <w:t xml:space="preserve">these </w:t>
      </w:r>
      <w:r w:rsidR="00CD05CF" w:rsidRPr="007E023B">
        <w:rPr>
          <w:rFonts w:ascii="Arial" w:hAnsi="Arial" w:cs="Arial"/>
          <w:sz w:val="24"/>
          <w:szCs w:val="24"/>
        </w:rPr>
        <w:t>were</w:t>
      </w:r>
      <w:r w:rsidR="00362C94" w:rsidRPr="007E023B">
        <w:rPr>
          <w:rFonts w:ascii="Arial" w:hAnsi="Arial" w:cs="Arial"/>
          <w:sz w:val="24"/>
          <w:szCs w:val="24"/>
        </w:rPr>
        <w:t xml:space="preserve"> </w:t>
      </w:r>
      <w:r w:rsidR="00825AAB" w:rsidRPr="007E023B">
        <w:rPr>
          <w:rFonts w:ascii="Arial" w:hAnsi="Arial" w:cs="Arial"/>
          <w:sz w:val="24"/>
          <w:szCs w:val="24"/>
        </w:rPr>
        <w:t xml:space="preserve">mostly </w:t>
      </w:r>
      <w:r w:rsidR="00362C94" w:rsidRPr="007E023B">
        <w:rPr>
          <w:rFonts w:ascii="Arial" w:hAnsi="Arial" w:cs="Arial"/>
          <w:color w:val="000000"/>
          <w:sz w:val="24"/>
          <w:szCs w:val="24"/>
        </w:rPr>
        <w:t xml:space="preserve">adequately addressed </w:t>
      </w:r>
      <w:r w:rsidRPr="007E023B">
        <w:rPr>
          <w:rFonts w:ascii="Arial" w:hAnsi="Arial" w:cs="Arial"/>
          <w:sz w:val="24"/>
          <w:szCs w:val="24"/>
        </w:rPr>
        <w:t xml:space="preserve">within </w:t>
      </w:r>
      <w:r w:rsidR="00977AB6" w:rsidRPr="007E023B">
        <w:rPr>
          <w:rFonts w:ascii="Arial" w:hAnsi="Arial" w:cs="Arial"/>
          <w:sz w:val="24"/>
          <w:szCs w:val="24"/>
        </w:rPr>
        <w:t>6</w:t>
      </w:r>
      <w:r w:rsidR="00A716FC" w:rsidRPr="007E023B">
        <w:rPr>
          <w:rFonts w:ascii="Arial" w:hAnsi="Arial" w:cs="Arial"/>
          <w:sz w:val="24"/>
          <w:szCs w:val="24"/>
        </w:rPr>
        <w:t xml:space="preserve"> </w:t>
      </w:r>
      <w:r w:rsidRPr="007E023B">
        <w:rPr>
          <w:rFonts w:ascii="Arial" w:hAnsi="Arial" w:cs="Arial"/>
          <w:sz w:val="24"/>
          <w:szCs w:val="24"/>
        </w:rPr>
        <w:t>months</w:t>
      </w:r>
      <w:r w:rsidR="00362C94" w:rsidRPr="007E023B">
        <w:rPr>
          <w:rFonts w:ascii="Arial" w:hAnsi="Arial" w:cs="Arial"/>
          <w:sz w:val="24"/>
          <w:szCs w:val="24"/>
        </w:rPr>
        <w:t xml:space="preserve">. </w:t>
      </w:r>
      <w:r w:rsidR="009D46E8" w:rsidRPr="007E023B">
        <w:rPr>
          <w:rFonts w:ascii="Arial" w:hAnsi="Arial" w:cs="Arial"/>
          <w:sz w:val="24"/>
          <w:szCs w:val="24"/>
        </w:rPr>
        <w:t>When p</w:t>
      </w:r>
      <w:r w:rsidRPr="007E023B">
        <w:rPr>
          <w:rFonts w:ascii="Arial" w:hAnsi="Arial" w:cs="Arial"/>
          <w:sz w:val="24"/>
          <w:szCs w:val="24"/>
        </w:rPr>
        <w:t>atients were diagnosed with a recurrence</w:t>
      </w:r>
      <w:r w:rsidR="009D46E8" w:rsidRPr="007E023B">
        <w:rPr>
          <w:rFonts w:ascii="Arial" w:hAnsi="Arial" w:cs="Arial"/>
          <w:sz w:val="24"/>
          <w:szCs w:val="24"/>
        </w:rPr>
        <w:t xml:space="preserve">, </w:t>
      </w:r>
      <w:r w:rsidR="00872B87" w:rsidRPr="007E023B">
        <w:rPr>
          <w:rFonts w:ascii="Arial" w:hAnsi="Arial" w:cs="Arial"/>
          <w:sz w:val="24"/>
          <w:szCs w:val="24"/>
        </w:rPr>
        <w:t xml:space="preserve">half </w:t>
      </w:r>
      <w:r w:rsidRPr="007E023B">
        <w:rPr>
          <w:rFonts w:ascii="Arial" w:hAnsi="Arial" w:cs="Arial"/>
          <w:sz w:val="24"/>
          <w:szCs w:val="24"/>
        </w:rPr>
        <w:t>experienced an</w:t>
      </w:r>
      <w:r w:rsidR="00D32547" w:rsidRPr="007E023B">
        <w:rPr>
          <w:rFonts w:ascii="Arial" w:hAnsi="Arial" w:cs="Arial"/>
          <w:sz w:val="24"/>
          <w:szCs w:val="24"/>
        </w:rPr>
        <w:t>other spike in needs</w:t>
      </w:r>
      <w:r w:rsidR="007F6D63" w:rsidRPr="007E023B">
        <w:rPr>
          <w:rFonts w:ascii="Arial" w:hAnsi="Arial" w:cs="Arial"/>
          <w:sz w:val="24"/>
          <w:szCs w:val="24"/>
        </w:rPr>
        <w:t xml:space="preserve">. </w:t>
      </w:r>
      <w:r w:rsidR="009D46E8" w:rsidRPr="007E023B">
        <w:rPr>
          <w:rFonts w:ascii="Arial" w:hAnsi="Arial" w:cs="Arial"/>
          <w:sz w:val="24"/>
          <w:szCs w:val="24"/>
        </w:rPr>
        <w:t xml:space="preserve">In contrast </w:t>
      </w:r>
      <w:r w:rsidR="00E155C3" w:rsidRPr="007E023B">
        <w:rPr>
          <w:rFonts w:ascii="Arial" w:hAnsi="Arial" w:cs="Arial"/>
          <w:sz w:val="24"/>
          <w:szCs w:val="24"/>
        </w:rPr>
        <w:t xml:space="preserve">only </w:t>
      </w:r>
      <w:r w:rsidR="00872B87" w:rsidRPr="007E023B">
        <w:rPr>
          <w:rFonts w:ascii="Arial" w:hAnsi="Arial" w:cs="Arial"/>
          <w:sz w:val="24"/>
          <w:szCs w:val="24"/>
        </w:rPr>
        <w:t xml:space="preserve">around a third of </w:t>
      </w:r>
      <w:r w:rsidRPr="007E023B">
        <w:rPr>
          <w:rFonts w:ascii="Arial" w:hAnsi="Arial" w:cs="Arial"/>
          <w:sz w:val="24"/>
          <w:szCs w:val="24"/>
        </w:rPr>
        <w:t xml:space="preserve">patients </w:t>
      </w:r>
      <w:r w:rsidR="00AA06F4" w:rsidRPr="007E023B">
        <w:rPr>
          <w:rFonts w:ascii="Arial" w:hAnsi="Arial" w:cs="Arial"/>
          <w:sz w:val="24"/>
          <w:szCs w:val="24"/>
        </w:rPr>
        <w:t xml:space="preserve">who had a previous </w:t>
      </w:r>
      <w:r w:rsidR="004B55C8" w:rsidRPr="007E023B">
        <w:rPr>
          <w:rFonts w:ascii="Arial" w:hAnsi="Arial" w:cs="Arial"/>
          <w:sz w:val="24"/>
          <w:szCs w:val="24"/>
        </w:rPr>
        <w:t xml:space="preserve">primary </w:t>
      </w:r>
      <w:r w:rsidR="00AA06F4" w:rsidRPr="007E023B">
        <w:rPr>
          <w:rFonts w:ascii="Arial" w:hAnsi="Arial" w:cs="Arial"/>
          <w:sz w:val="24"/>
          <w:szCs w:val="24"/>
        </w:rPr>
        <w:t xml:space="preserve">melanoma </w:t>
      </w:r>
      <w:r w:rsidR="00872B87" w:rsidRPr="007E023B">
        <w:rPr>
          <w:rFonts w:ascii="Arial" w:hAnsi="Arial" w:cs="Arial"/>
          <w:sz w:val="24"/>
          <w:szCs w:val="24"/>
        </w:rPr>
        <w:t>had unmet needs</w:t>
      </w:r>
      <w:r w:rsidR="00AA06F4" w:rsidRPr="007E023B">
        <w:rPr>
          <w:rFonts w:ascii="Arial" w:hAnsi="Arial" w:cs="Arial"/>
          <w:sz w:val="24"/>
          <w:szCs w:val="24"/>
        </w:rPr>
        <w:t xml:space="preserve">. </w:t>
      </w:r>
      <w:r w:rsidR="00942BFF" w:rsidRPr="007E023B">
        <w:rPr>
          <w:rFonts w:ascii="Arial" w:hAnsi="Arial" w:cs="Arial"/>
          <w:sz w:val="24"/>
          <w:szCs w:val="24"/>
        </w:rPr>
        <w:t xml:space="preserve">A major </w:t>
      </w:r>
      <w:r w:rsidR="004B13D3" w:rsidRPr="007E023B">
        <w:rPr>
          <w:rFonts w:ascii="Arial" w:hAnsi="Arial" w:cs="Arial"/>
          <w:sz w:val="24"/>
          <w:szCs w:val="24"/>
        </w:rPr>
        <w:t xml:space="preserve">finding was that </w:t>
      </w:r>
      <w:r w:rsidR="00FB733D" w:rsidRPr="007E023B">
        <w:rPr>
          <w:rFonts w:ascii="Arial" w:hAnsi="Arial" w:cs="Arial"/>
          <w:sz w:val="24"/>
          <w:szCs w:val="24"/>
        </w:rPr>
        <w:t>1</w:t>
      </w:r>
      <w:r w:rsidR="00853EB3" w:rsidRPr="007E023B">
        <w:rPr>
          <w:rFonts w:ascii="Arial" w:hAnsi="Arial" w:cs="Arial"/>
          <w:sz w:val="24"/>
          <w:szCs w:val="24"/>
        </w:rPr>
        <w:t xml:space="preserve"> in </w:t>
      </w:r>
      <w:r w:rsidR="00FB733D" w:rsidRPr="007E023B">
        <w:rPr>
          <w:rFonts w:ascii="Arial" w:hAnsi="Arial" w:cs="Arial"/>
          <w:sz w:val="24"/>
          <w:szCs w:val="24"/>
        </w:rPr>
        <w:t>5</w:t>
      </w:r>
      <w:r w:rsidR="004C2364" w:rsidRPr="007E023B">
        <w:rPr>
          <w:rFonts w:ascii="Arial" w:hAnsi="Arial" w:cs="Arial"/>
          <w:sz w:val="24"/>
          <w:szCs w:val="24"/>
        </w:rPr>
        <w:t xml:space="preserve"> </w:t>
      </w:r>
      <w:r w:rsidR="004B55C8" w:rsidRPr="007E023B">
        <w:rPr>
          <w:rFonts w:ascii="Arial" w:hAnsi="Arial" w:cs="Arial"/>
          <w:sz w:val="24"/>
          <w:szCs w:val="24"/>
        </w:rPr>
        <w:t xml:space="preserve">high-risk primary </w:t>
      </w:r>
      <w:r w:rsidR="004C2364" w:rsidRPr="007E023B">
        <w:rPr>
          <w:rFonts w:ascii="Arial" w:hAnsi="Arial" w:cs="Arial"/>
          <w:sz w:val="24"/>
          <w:szCs w:val="24"/>
        </w:rPr>
        <w:t xml:space="preserve">melanoma </w:t>
      </w:r>
      <w:r w:rsidR="004B13D3" w:rsidRPr="007E023B">
        <w:rPr>
          <w:rFonts w:ascii="Arial" w:hAnsi="Arial" w:cs="Arial"/>
          <w:sz w:val="24"/>
          <w:szCs w:val="24"/>
        </w:rPr>
        <w:t>patients had</w:t>
      </w:r>
      <w:r w:rsidR="00825AAB" w:rsidRPr="007E023B">
        <w:rPr>
          <w:rFonts w:ascii="Arial" w:hAnsi="Arial" w:cs="Arial"/>
          <w:sz w:val="24"/>
          <w:szCs w:val="24"/>
        </w:rPr>
        <w:t xml:space="preserve"> persistent needs </w:t>
      </w:r>
      <w:r w:rsidR="004C2364" w:rsidRPr="007E023B">
        <w:rPr>
          <w:rFonts w:ascii="Arial" w:hAnsi="Arial" w:cs="Arial"/>
          <w:sz w:val="24"/>
          <w:szCs w:val="24"/>
        </w:rPr>
        <w:t>in the 2 years after their diagnosis</w:t>
      </w:r>
      <w:r w:rsidR="003E39A4" w:rsidRPr="007E023B">
        <w:rPr>
          <w:rFonts w:ascii="Arial" w:hAnsi="Arial" w:cs="Arial"/>
          <w:sz w:val="24"/>
          <w:szCs w:val="24"/>
        </w:rPr>
        <w:t>;</w:t>
      </w:r>
      <w:r w:rsidR="00CD2FDF" w:rsidRPr="007E023B">
        <w:rPr>
          <w:rFonts w:ascii="Arial" w:hAnsi="Arial" w:cs="Arial"/>
          <w:sz w:val="24"/>
          <w:szCs w:val="24"/>
        </w:rPr>
        <w:t xml:space="preserve"> </w:t>
      </w:r>
      <w:r w:rsidR="004B13D3" w:rsidRPr="007E023B">
        <w:rPr>
          <w:rFonts w:ascii="Arial" w:hAnsi="Arial" w:cs="Arial"/>
          <w:sz w:val="24"/>
          <w:szCs w:val="24"/>
        </w:rPr>
        <w:t>th</w:t>
      </w:r>
      <w:r w:rsidR="00825AAB" w:rsidRPr="007E023B">
        <w:rPr>
          <w:rFonts w:ascii="Arial" w:hAnsi="Arial" w:cs="Arial"/>
          <w:sz w:val="24"/>
          <w:szCs w:val="24"/>
        </w:rPr>
        <w:t xml:space="preserve">ese people </w:t>
      </w:r>
      <w:r w:rsidR="004B13D3" w:rsidRPr="007E023B">
        <w:rPr>
          <w:rFonts w:ascii="Arial" w:hAnsi="Arial" w:cs="Arial"/>
          <w:sz w:val="24"/>
          <w:szCs w:val="24"/>
        </w:rPr>
        <w:t xml:space="preserve">were </w:t>
      </w:r>
      <w:r w:rsidR="009D56AA" w:rsidRPr="007E023B">
        <w:rPr>
          <w:rFonts w:ascii="Arial" w:hAnsi="Arial" w:cs="Arial"/>
          <w:sz w:val="24"/>
          <w:szCs w:val="24"/>
        </w:rPr>
        <w:t>characteris</w:t>
      </w:r>
      <w:r w:rsidR="00825AAB" w:rsidRPr="007E023B">
        <w:rPr>
          <w:rFonts w:ascii="Arial" w:hAnsi="Arial" w:cs="Arial"/>
          <w:sz w:val="24"/>
          <w:szCs w:val="24"/>
        </w:rPr>
        <w:t xml:space="preserve">ed </w:t>
      </w:r>
      <w:r w:rsidR="000F6036" w:rsidRPr="007E023B">
        <w:rPr>
          <w:rFonts w:ascii="Arial" w:hAnsi="Arial" w:cs="Arial"/>
          <w:sz w:val="24"/>
          <w:szCs w:val="24"/>
        </w:rPr>
        <w:t xml:space="preserve">at diagnosis </w:t>
      </w:r>
      <w:r w:rsidR="00825AAB" w:rsidRPr="007E023B">
        <w:rPr>
          <w:rFonts w:ascii="Arial" w:hAnsi="Arial" w:cs="Arial"/>
          <w:sz w:val="24"/>
          <w:szCs w:val="24"/>
        </w:rPr>
        <w:t xml:space="preserve">as having </w:t>
      </w:r>
      <w:r w:rsidR="0003631E" w:rsidRPr="007E023B">
        <w:rPr>
          <w:rFonts w:ascii="Arial" w:hAnsi="Arial" w:cs="Arial"/>
          <w:sz w:val="24"/>
          <w:szCs w:val="24"/>
        </w:rPr>
        <w:t xml:space="preserve">experienced </w:t>
      </w:r>
      <w:r w:rsidR="00825AAB" w:rsidRPr="007E023B">
        <w:rPr>
          <w:rFonts w:ascii="Arial" w:hAnsi="Arial" w:cs="Arial"/>
          <w:sz w:val="24"/>
          <w:szCs w:val="24"/>
        </w:rPr>
        <w:t xml:space="preserve">other stressful life events </w:t>
      </w:r>
      <w:r w:rsidR="00856C5A" w:rsidRPr="007E023B">
        <w:rPr>
          <w:rFonts w:ascii="Arial" w:hAnsi="Arial" w:cs="Arial"/>
          <w:sz w:val="24"/>
          <w:szCs w:val="24"/>
        </w:rPr>
        <w:t>or</w:t>
      </w:r>
      <w:r w:rsidR="00825AAB" w:rsidRPr="007E023B">
        <w:rPr>
          <w:rFonts w:ascii="Arial" w:hAnsi="Arial" w:cs="Arial"/>
          <w:sz w:val="24"/>
          <w:szCs w:val="24"/>
        </w:rPr>
        <w:t xml:space="preserve"> </w:t>
      </w:r>
      <w:r w:rsidR="00555B55" w:rsidRPr="007E023B">
        <w:rPr>
          <w:rFonts w:ascii="Arial" w:hAnsi="Arial" w:cs="Arial"/>
          <w:sz w:val="24"/>
          <w:szCs w:val="24"/>
        </w:rPr>
        <w:t xml:space="preserve">high levels of </w:t>
      </w:r>
      <w:r w:rsidRPr="007E023B">
        <w:rPr>
          <w:rFonts w:ascii="Arial" w:hAnsi="Arial" w:cs="Arial"/>
          <w:sz w:val="24"/>
          <w:szCs w:val="24"/>
        </w:rPr>
        <w:t>anxiety</w:t>
      </w:r>
      <w:r w:rsidR="002618AF" w:rsidRPr="007E023B">
        <w:rPr>
          <w:rFonts w:ascii="Arial" w:hAnsi="Arial" w:cs="Arial"/>
          <w:sz w:val="24"/>
          <w:szCs w:val="24"/>
        </w:rPr>
        <w:t xml:space="preserve"> or depression</w:t>
      </w:r>
      <w:r w:rsidR="00FF02F9" w:rsidRPr="007E023B">
        <w:rPr>
          <w:rFonts w:ascii="Arial" w:hAnsi="Arial" w:cs="Arial"/>
          <w:sz w:val="24"/>
          <w:szCs w:val="24"/>
        </w:rPr>
        <w:t xml:space="preserve"> and for melanoma-specific needs, being aged less than 60 years</w:t>
      </w:r>
      <w:r w:rsidR="00825AAB" w:rsidRPr="007E023B">
        <w:rPr>
          <w:rFonts w:ascii="Arial" w:hAnsi="Arial" w:cs="Arial"/>
          <w:sz w:val="24"/>
          <w:szCs w:val="24"/>
        </w:rPr>
        <w:t xml:space="preserve">. </w:t>
      </w:r>
      <w:r w:rsidR="000F42DE" w:rsidRPr="007E023B">
        <w:rPr>
          <w:rFonts w:ascii="Arial" w:hAnsi="Arial" w:cs="Arial"/>
          <w:sz w:val="24"/>
          <w:szCs w:val="24"/>
        </w:rPr>
        <w:t xml:space="preserve">Their persistent needs </w:t>
      </w:r>
      <w:r w:rsidR="00942BFF" w:rsidRPr="007E023B">
        <w:rPr>
          <w:rFonts w:ascii="Arial" w:hAnsi="Arial" w:cs="Arial"/>
          <w:sz w:val="24"/>
          <w:szCs w:val="24"/>
        </w:rPr>
        <w:t>were</w:t>
      </w:r>
      <w:r w:rsidR="00531FF1" w:rsidRPr="007E023B">
        <w:rPr>
          <w:rFonts w:ascii="Arial" w:hAnsi="Arial" w:cs="Arial"/>
          <w:sz w:val="24"/>
          <w:szCs w:val="24"/>
        </w:rPr>
        <w:t xml:space="preserve"> in the psychological and melanoma-specific domains and</w:t>
      </w:r>
      <w:r w:rsidR="00942BFF" w:rsidRPr="007E023B">
        <w:rPr>
          <w:rFonts w:ascii="Arial" w:hAnsi="Arial" w:cs="Arial"/>
          <w:sz w:val="24"/>
          <w:szCs w:val="24"/>
        </w:rPr>
        <w:t xml:space="preserve"> </w:t>
      </w:r>
      <w:r w:rsidR="000F42DE" w:rsidRPr="007E023B">
        <w:rPr>
          <w:rFonts w:ascii="Arial" w:hAnsi="Arial" w:cs="Arial"/>
          <w:sz w:val="24"/>
          <w:szCs w:val="24"/>
        </w:rPr>
        <w:t>focused around fear of recurrence</w:t>
      </w:r>
      <w:r w:rsidR="00042173" w:rsidRPr="007E023B">
        <w:rPr>
          <w:rFonts w:ascii="Arial" w:hAnsi="Arial" w:cs="Arial"/>
          <w:sz w:val="24"/>
          <w:szCs w:val="24"/>
        </w:rPr>
        <w:t>, possible outcomes if their melanoma spread</w:t>
      </w:r>
      <w:r w:rsidR="000F42DE" w:rsidRPr="007E023B">
        <w:rPr>
          <w:rFonts w:ascii="Arial" w:hAnsi="Arial" w:cs="Arial"/>
          <w:sz w:val="24"/>
          <w:szCs w:val="24"/>
        </w:rPr>
        <w:t xml:space="preserve"> and the need for more information about their risk of </w:t>
      </w:r>
      <w:r w:rsidR="004B55C8" w:rsidRPr="007E023B">
        <w:rPr>
          <w:rFonts w:ascii="Arial" w:hAnsi="Arial" w:cs="Arial"/>
          <w:sz w:val="24"/>
          <w:szCs w:val="24"/>
        </w:rPr>
        <w:t>recurrence</w:t>
      </w:r>
      <w:r w:rsidR="00531FF1" w:rsidRPr="007E023B">
        <w:rPr>
          <w:rFonts w:ascii="Arial" w:hAnsi="Arial" w:cs="Arial"/>
          <w:sz w:val="24"/>
          <w:szCs w:val="24"/>
        </w:rPr>
        <w:t xml:space="preserve"> and </w:t>
      </w:r>
      <w:r w:rsidR="00106058" w:rsidRPr="007E023B">
        <w:rPr>
          <w:rFonts w:ascii="Arial" w:hAnsi="Arial" w:cs="Arial"/>
          <w:sz w:val="24"/>
          <w:szCs w:val="24"/>
        </w:rPr>
        <w:t>about</w:t>
      </w:r>
      <w:r w:rsidR="000F42DE" w:rsidRPr="007E023B">
        <w:rPr>
          <w:rFonts w:ascii="Arial" w:hAnsi="Arial" w:cs="Arial"/>
          <w:sz w:val="24"/>
          <w:szCs w:val="24"/>
        </w:rPr>
        <w:t xml:space="preserve"> check</w:t>
      </w:r>
      <w:r w:rsidR="00106058" w:rsidRPr="007E023B">
        <w:rPr>
          <w:rFonts w:ascii="Arial" w:hAnsi="Arial" w:cs="Arial"/>
          <w:sz w:val="24"/>
          <w:szCs w:val="24"/>
        </w:rPr>
        <w:t>ing</w:t>
      </w:r>
      <w:r w:rsidR="000F42DE" w:rsidRPr="007E023B">
        <w:rPr>
          <w:rFonts w:ascii="Arial" w:hAnsi="Arial" w:cs="Arial"/>
          <w:sz w:val="24"/>
          <w:szCs w:val="24"/>
        </w:rPr>
        <w:t xml:space="preserve"> </w:t>
      </w:r>
      <w:r w:rsidR="002C3BDF" w:rsidRPr="007E023B">
        <w:rPr>
          <w:rFonts w:ascii="Arial" w:hAnsi="Arial" w:cs="Arial"/>
          <w:sz w:val="24"/>
          <w:szCs w:val="24"/>
        </w:rPr>
        <w:t xml:space="preserve">their </w:t>
      </w:r>
      <w:r w:rsidR="000F42DE" w:rsidRPr="007E023B">
        <w:rPr>
          <w:rFonts w:ascii="Arial" w:hAnsi="Arial" w:cs="Arial"/>
          <w:sz w:val="24"/>
          <w:szCs w:val="24"/>
        </w:rPr>
        <w:t xml:space="preserve">skin for changes. </w:t>
      </w:r>
      <w:r w:rsidR="008A36E4" w:rsidRPr="007E023B">
        <w:rPr>
          <w:rFonts w:ascii="Arial" w:hAnsi="Arial" w:cs="Arial"/>
          <w:sz w:val="24"/>
          <w:szCs w:val="24"/>
        </w:rPr>
        <w:t>Almost all of the n</w:t>
      </w:r>
      <w:r w:rsidR="00042173" w:rsidRPr="007E023B">
        <w:rPr>
          <w:rFonts w:ascii="Arial" w:hAnsi="Arial" w:cs="Arial"/>
          <w:sz w:val="24"/>
          <w:szCs w:val="24"/>
        </w:rPr>
        <w:t xml:space="preserve">eeds in the </w:t>
      </w:r>
      <w:r w:rsidR="00E57E83" w:rsidRPr="007E023B">
        <w:rPr>
          <w:rFonts w:ascii="Arial" w:hAnsi="Arial" w:cs="Arial"/>
          <w:sz w:val="24"/>
          <w:szCs w:val="24"/>
        </w:rPr>
        <w:t xml:space="preserve">physical/daily living, health system/general information, patient care and sexuality domains </w:t>
      </w:r>
      <w:r w:rsidR="008A36E4" w:rsidRPr="007E023B">
        <w:rPr>
          <w:rFonts w:ascii="Arial" w:hAnsi="Arial" w:cs="Arial"/>
          <w:sz w:val="24"/>
          <w:szCs w:val="24"/>
        </w:rPr>
        <w:t xml:space="preserve">that were applicable to this population </w:t>
      </w:r>
      <w:r w:rsidR="00B44652" w:rsidRPr="007E023B">
        <w:rPr>
          <w:rFonts w:ascii="Arial" w:hAnsi="Arial" w:cs="Arial"/>
          <w:sz w:val="24"/>
          <w:szCs w:val="24"/>
        </w:rPr>
        <w:t>were satisfied</w:t>
      </w:r>
      <w:r w:rsidR="00302F5B" w:rsidRPr="007E023B">
        <w:rPr>
          <w:rFonts w:ascii="Arial" w:hAnsi="Arial" w:cs="Arial"/>
          <w:sz w:val="24"/>
          <w:szCs w:val="24"/>
        </w:rPr>
        <w:t xml:space="preserve"> over time</w:t>
      </w:r>
      <w:r w:rsidR="008A36E4" w:rsidRPr="007E023B">
        <w:rPr>
          <w:rFonts w:ascii="Arial" w:hAnsi="Arial" w:cs="Arial"/>
          <w:sz w:val="24"/>
          <w:szCs w:val="24"/>
        </w:rPr>
        <w:t xml:space="preserve">. </w:t>
      </w:r>
      <w:r w:rsidR="00B44652" w:rsidRPr="007E023B">
        <w:rPr>
          <w:rFonts w:ascii="Arial" w:hAnsi="Arial" w:cs="Arial"/>
          <w:sz w:val="24"/>
          <w:szCs w:val="24"/>
        </w:rPr>
        <w:t xml:space="preserve"> </w:t>
      </w:r>
    </w:p>
    <w:p w:rsidR="000F42DE" w:rsidRPr="007E023B" w:rsidRDefault="000F42DE" w:rsidP="00606548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C65A5F" w:rsidRPr="007E023B" w:rsidRDefault="00D32547" w:rsidP="00C65A5F">
      <w:pPr>
        <w:autoSpaceDE w:val="0"/>
        <w:autoSpaceDN w:val="0"/>
        <w:adjustRightInd w:val="0"/>
        <w:spacing w:after="0" w:line="480" w:lineRule="auto"/>
      </w:pPr>
      <w:r w:rsidRPr="007E023B">
        <w:rPr>
          <w:rFonts w:ascii="Arial" w:hAnsi="Arial" w:cs="Arial"/>
          <w:sz w:val="24"/>
          <w:szCs w:val="24"/>
        </w:rPr>
        <w:lastRenderedPageBreak/>
        <w:t xml:space="preserve">Compared </w:t>
      </w:r>
      <w:r w:rsidR="004B55C8" w:rsidRPr="007E023B">
        <w:rPr>
          <w:rFonts w:ascii="Arial" w:hAnsi="Arial" w:cs="Arial"/>
          <w:sz w:val="24"/>
          <w:szCs w:val="24"/>
        </w:rPr>
        <w:t xml:space="preserve">with </w:t>
      </w:r>
      <w:r w:rsidRPr="007E023B">
        <w:rPr>
          <w:rFonts w:ascii="Arial" w:hAnsi="Arial" w:cs="Arial"/>
          <w:sz w:val="24"/>
          <w:szCs w:val="24"/>
        </w:rPr>
        <w:t xml:space="preserve">patients </w:t>
      </w:r>
      <w:r w:rsidR="004B55C8" w:rsidRPr="007E023B">
        <w:rPr>
          <w:rFonts w:ascii="Arial" w:hAnsi="Arial" w:cs="Arial"/>
          <w:sz w:val="24"/>
          <w:szCs w:val="24"/>
        </w:rPr>
        <w:t xml:space="preserve">treated for </w:t>
      </w:r>
      <w:r w:rsidR="00812F42" w:rsidRPr="007E023B">
        <w:rPr>
          <w:rFonts w:ascii="Arial" w:hAnsi="Arial" w:cs="Arial"/>
          <w:sz w:val="24"/>
          <w:szCs w:val="24"/>
        </w:rPr>
        <w:t xml:space="preserve">other </w:t>
      </w:r>
      <w:r w:rsidRPr="007E023B">
        <w:rPr>
          <w:rFonts w:ascii="Arial" w:hAnsi="Arial" w:cs="Arial"/>
          <w:sz w:val="24"/>
          <w:szCs w:val="24"/>
        </w:rPr>
        <w:t xml:space="preserve">solid cancers, </w:t>
      </w:r>
      <w:r w:rsidR="00D33BF8" w:rsidRPr="007E023B">
        <w:rPr>
          <w:rFonts w:ascii="Arial" w:hAnsi="Arial" w:cs="Arial"/>
          <w:sz w:val="24"/>
          <w:szCs w:val="24"/>
        </w:rPr>
        <w:t xml:space="preserve">the </w:t>
      </w:r>
      <w:r w:rsidR="00CA45E6" w:rsidRPr="007E023B">
        <w:rPr>
          <w:rFonts w:ascii="Arial" w:hAnsi="Arial" w:cs="Arial"/>
          <w:sz w:val="24"/>
          <w:szCs w:val="24"/>
        </w:rPr>
        <w:t xml:space="preserve">level of </w:t>
      </w:r>
      <w:r w:rsidR="00B723E8" w:rsidRPr="007E023B">
        <w:rPr>
          <w:rFonts w:ascii="Arial" w:hAnsi="Arial" w:cs="Arial"/>
          <w:sz w:val="24"/>
          <w:szCs w:val="24"/>
        </w:rPr>
        <w:t xml:space="preserve">supportive care </w:t>
      </w:r>
      <w:r w:rsidR="00CA45E6" w:rsidRPr="007E023B">
        <w:rPr>
          <w:rFonts w:ascii="Arial" w:hAnsi="Arial" w:cs="Arial"/>
          <w:sz w:val="24"/>
          <w:szCs w:val="24"/>
        </w:rPr>
        <w:t>needs in</w:t>
      </w:r>
      <w:r w:rsidRPr="007E023B">
        <w:rPr>
          <w:rFonts w:ascii="Arial" w:hAnsi="Arial" w:cs="Arial"/>
          <w:sz w:val="24"/>
          <w:szCs w:val="24"/>
        </w:rPr>
        <w:t xml:space="preserve"> melanoma patients</w:t>
      </w:r>
      <w:r w:rsidR="000F24A3" w:rsidRPr="007E023B">
        <w:rPr>
          <w:rFonts w:ascii="Arial" w:hAnsi="Arial" w:cs="Arial"/>
          <w:sz w:val="24"/>
          <w:szCs w:val="24"/>
        </w:rPr>
        <w:t xml:space="preserve"> </w:t>
      </w:r>
      <w:r w:rsidR="00326BD4" w:rsidRPr="007E023B">
        <w:rPr>
          <w:rFonts w:ascii="Arial" w:hAnsi="Arial" w:cs="Arial"/>
          <w:sz w:val="24"/>
          <w:szCs w:val="24"/>
        </w:rPr>
        <w:t xml:space="preserve">is </w:t>
      </w:r>
      <w:r w:rsidR="000F24A3" w:rsidRPr="007E023B">
        <w:rPr>
          <w:rFonts w:ascii="Arial" w:hAnsi="Arial" w:cs="Arial"/>
          <w:sz w:val="24"/>
          <w:szCs w:val="24"/>
        </w:rPr>
        <w:t>low</w:t>
      </w:r>
      <w:r w:rsidR="00B723E8" w:rsidRPr="007E023B">
        <w:rPr>
          <w:rFonts w:ascii="Arial" w:hAnsi="Arial" w:cs="Arial"/>
          <w:sz w:val="24"/>
          <w:szCs w:val="24"/>
        </w:rPr>
        <w:t>er</w:t>
      </w:r>
      <w:r w:rsidRPr="007E023B">
        <w:rPr>
          <w:rFonts w:ascii="Arial" w:hAnsi="Arial" w:cs="Arial"/>
          <w:sz w:val="24"/>
          <w:szCs w:val="24"/>
        </w:rPr>
        <w:t>. For example</w:t>
      </w:r>
      <w:r w:rsidR="008D68A0" w:rsidRPr="007E023B">
        <w:rPr>
          <w:rFonts w:ascii="Arial" w:hAnsi="Arial" w:cs="Arial"/>
          <w:sz w:val="24"/>
          <w:szCs w:val="24"/>
        </w:rPr>
        <w:t xml:space="preserve"> among newly diagnosed patients</w:t>
      </w:r>
      <w:r w:rsidR="00D056FE" w:rsidRPr="007E023B">
        <w:rPr>
          <w:rFonts w:ascii="Arial" w:hAnsi="Arial" w:cs="Arial"/>
          <w:sz w:val="24"/>
          <w:szCs w:val="24"/>
        </w:rPr>
        <w:t xml:space="preserve"> </w:t>
      </w:r>
      <w:r w:rsidR="008D68A0" w:rsidRPr="007E023B">
        <w:rPr>
          <w:rFonts w:ascii="Arial" w:hAnsi="Arial" w:cs="Arial"/>
          <w:sz w:val="24"/>
          <w:szCs w:val="24"/>
        </w:rPr>
        <w:t xml:space="preserve">the top moderate-to-high need was reported by </w:t>
      </w:r>
      <w:r w:rsidR="005D4C16" w:rsidRPr="007E023B">
        <w:rPr>
          <w:rFonts w:ascii="Arial" w:hAnsi="Arial" w:cs="Arial"/>
          <w:sz w:val="24"/>
          <w:szCs w:val="24"/>
        </w:rPr>
        <w:t xml:space="preserve">17% </w:t>
      </w:r>
      <w:r w:rsidR="0059611D" w:rsidRPr="007E023B">
        <w:rPr>
          <w:rFonts w:ascii="Arial" w:hAnsi="Arial" w:cs="Arial"/>
          <w:sz w:val="24"/>
          <w:szCs w:val="24"/>
        </w:rPr>
        <w:t xml:space="preserve">of </w:t>
      </w:r>
      <w:r w:rsidR="008D68A0" w:rsidRPr="007E023B">
        <w:rPr>
          <w:rFonts w:ascii="Arial" w:hAnsi="Arial" w:cs="Arial"/>
          <w:sz w:val="24"/>
          <w:szCs w:val="24"/>
        </w:rPr>
        <w:t>our sample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&lt;EndNote&gt;&lt;Cite&gt;&lt;Author&gt;Beesley VL&lt;/Author&gt;&lt;Year&gt;2015&lt;/Year&gt;&lt;RecNum&gt;2413&lt;/RecNum&gt;&lt;DisplayText&gt;[14]&lt;/DisplayText&gt;&lt;record&gt;&lt;rec-number&gt;2413&lt;/rec-number&gt;&lt;foreign-keys&gt;&lt;key app="EN" db-id="2rz2txfw1xwwwcepxsb5wfrurpsds92w0dsw"&gt;2413&lt;/key&gt;&lt;/foreign-keys&gt;&lt;ref-type name="Journal Article"&gt;17&lt;/ref-type&gt;&lt;contributors&gt;&lt;authors&gt;&lt;author&gt;Beesley VL, &lt;/author&gt;&lt;author&gt;Smithers BM, &lt;/author&gt;&lt;author&gt;Khosrotehrani K, &lt;/author&gt;&lt;author&gt;Khatun M, &lt;/author&gt;&lt;author&gt;O&amp;apos;Rourke P, &lt;/author&gt;&lt;author&gt;Hughes MC, &lt;/author&gt;&lt;author&gt;Malt MK, &lt;/author&gt;&lt;author&gt;Zonta MJ, &lt;/author&gt;&lt;author&gt;Bayley GJ, &lt;/author&gt;&lt;author&gt;Barbour AP, &lt;/author&gt;&lt;author&gt;Brown LJ, &lt;/author&gt;&lt;author&gt;D&amp;apos;Arcy J, &lt;/author&gt;&lt;author&gt;Allan CP, &lt;/author&gt;&lt;author&gt;Green AC,&lt;/author&gt;&lt;/authors&gt;&lt;/contributors&gt;&lt;titles&gt;&lt;title&gt;Supportive care needs, anxiety, depression and quality of life amongst newly diagnosed patients with localised invasive cutaneous melanoma in Queensland, Australia.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763-770&lt;/pages&gt;&lt;volume&gt; 24&lt;/volume&gt;&lt;number&gt;7&lt;/number&gt;&lt;dates&gt;&lt;year&gt;2015&lt;/year&gt;&lt;/dates&gt;&lt;urls&gt;&lt;/urls&gt;&lt;/record&gt;&lt;/Cite&gt;&lt;/EndNote&gt;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14" w:tooltip="Beesley VL, 2015 #2413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14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59611D" w:rsidRPr="007E023B">
        <w:rPr>
          <w:rFonts w:ascii="Arial" w:hAnsi="Arial" w:cs="Arial"/>
          <w:sz w:val="24"/>
          <w:szCs w:val="24"/>
        </w:rPr>
        <w:t xml:space="preserve"> </w:t>
      </w:r>
      <w:r w:rsidR="008D68A0" w:rsidRPr="007E023B">
        <w:rPr>
          <w:rFonts w:ascii="Arial" w:hAnsi="Arial" w:cs="Arial"/>
          <w:sz w:val="24"/>
          <w:szCs w:val="24"/>
        </w:rPr>
        <w:t xml:space="preserve">versus </w:t>
      </w:r>
      <w:r w:rsidR="00D056FE" w:rsidRPr="007E023B">
        <w:rPr>
          <w:rFonts w:ascii="Arial" w:hAnsi="Arial" w:cs="Arial"/>
          <w:sz w:val="24"/>
          <w:szCs w:val="24"/>
        </w:rPr>
        <w:t xml:space="preserve">73% of women </w:t>
      </w:r>
      <w:r w:rsidR="008D68A0" w:rsidRPr="007E023B">
        <w:rPr>
          <w:rFonts w:ascii="Arial" w:hAnsi="Arial" w:cs="Arial"/>
          <w:sz w:val="24"/>
          <w:szCs w:val="24"/>
        </w:rPr>
        <w:t>receiving treatment for</w:t>
      </w:r>
      <w:r w:rsidR="00D056FE" w:rsidRPr="007E023B">
        <w:rPr>
          <w:rFonts w:ascii="Arial" w:hAnsi="Arial" w:cs="Arial"/>
          <w:sz w:val="24"/>
          <w:szCs w:val="24"/>
        </w:rPr>
        <w:t xml:space="preserve"> breast cancer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PEVuZE5vdGU+PENpdGU+PEF1dGhvcj5Hcmllc3NlcjwvQXV0aG9yPjxZZWFyPjIwMTE8L1llYXI+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PEVuZE5vdGU+PENpdGU+PEF1dGhvcj5Hcmllc3NlcjwvQXV0aG9yPjxZZWFyPjIwMTE8L1llYXI+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sz w:val="24"/>
          <w:szCs w:val="24"/>
        </w:rPr>
      </w:r>
      <w:r w:rsidR="007068B8" w:rsidRPr="007E023B">
        <w:rPr>
          <w:rFonts w:ascii="Arial" w:hAnsi="Arial" w:cs="Arial"/>
          <w:sz w:val="24"/>
          <w:szCs w:val="24"/>
        </w:rPr>
        <w:fldChar w:fldCharType="end"/>
      </w:r>
      <w:r w:rsidR="00D17714" w:rsidRPr="007E023B">
        <w:rPr>
          <w:rFonts w:ascii="Arial" w:hAnsi="Arial" w:cs="Arial"/>
          <w:sz w:val="24"/>
          <w:szCs w:val="24"/>
        </w:rPr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0" w:tooltip="Griesser, 2011 #2450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20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A01AD0" w:rsidRPr="007E023B">
        <w:rPr>
          <w:rFonts w:ascii="Arial" w:hAnsi="Arial" w:cs="Arial"/>
          <w:sz w:val="24"/>
          <w:szCs w:val="24"/>
        </w:rPr>
        <w:t xml:space="preserve"> </w:t>
      </w:r>
      <w:r w:rsidR="008D68A0" w:rsidRPr="007E023B">
        <w:rPr>
          <w:rFonts w:ascii="Arial" w:hAnsi="Arial" w:cs="Arial"/>
          <w:sz w:val="24"/>
          <w:szCs w:val="24"/>
        </w:rPr>
        <w:t xml:space="preserve">and </w:t>
      </w:r>
      <w:r w:rsidR="00A01AD0" w:rsidRPr="007E023B">
        <w:rPr>
          <w:rFonts w:ascii="Arial" w:hAnsi="Arial" w:cs="Arial"/>
          <w:sz w:val="24"/>
          <w:szCs w:val="24"/>
        </w:rPr>
        <w:t xml:space="preserve">27% of people </w:t>
      </w:r>
      <w:r w:rsidR="009D34A6" w:rsidRPr="007E023B">
        <w:rPr>
          <w:rFonts w:ascii="Arial" w:hAnsi="Arial" w:cs="Arial"/>
          <w:sz w:val="24"/>
          <w:szCs w:val="24"/>
        </w:rPr>
        <w:t xml:space="preserve">within </w:t>
      </w:r>
      <w:r w:rsidR="00977AB6" w:rsidRPr="007E023B">
        <w:rPr>
          <w:rFonts w:ascii="Arial" w:hAnsi="Arial" w:cs="Arial"/>
          <w:sz w:val="24"/>
          <w:szCs w:val="24"/>
        </w:rPr>
        <w:t>6</w:t>
      </w:r>
      <w:r w:rsidR="000F24A3" w:rsidRPr="007E023B">
        <w:rPr>
          <w:rFonts w:ascii="Arial" w:hAnsi="Arial" w:cs="Arial"/>
          <w:sz w:val="24"/>
          <w:szCs w:val="24"/>
        </w:rPr>
        <w:t xml:space="preserve"> </w:t>
      </w:r>
      <w:r w:rsidR="009D34A6" w:rsidRPr="007E023B">
        <w:rPr>
          <w:rFonts w:ascii="Arial" w:hAnsi="Arial" w:cs="Arial"/>
          <w:sz w:val="24"/>
          <w:szCs w:val="24"/>
        </w:rPr>
        <w:t xml:space="preserve">months </w:t>
      </w:r>
      <w:r w:rsidR="000F24A3" w:rsidRPr="007E023B">
        <w:rPr>
          <w:rFonts w:ascii="Arial" w:hAnsi="Arial" w:cs="Arial"/>
          <w:sz w:val="24"/>
          <w:szCs w:val="24"/>
        </w:rPr>
        <w:t xml:space="preserve">of diagnosis </w:t>
      </w:r>
      <w:r w:rsidR="00A01AD0" w:rsidRPr="007E023B">
        <w:rPr>
          <w:rFonts w:ascii="Arial" w:hAnsi="Arial" w:cs="Arial"/>
          <w:sz w:val="24"/>
          <w:szCs w:val="24"/>
        </w:rPr>
        <w:t>with a</w:t>
      </w:r>
      <w:r w:rsidR="000F24A3" w:rsidRPr="007E023B">
        <w:rPr>
          <w:rFonts w:ascii="Arial" w:hAnsi="Arial" w:cs="Arial"/>
          <w:sz w:val="24"/>
          <w:szCs w:val="24"/>
        </w:rPr>
        <w:t>ny</w:t>
      </w:r>
      <w:r w:rsidR="00A01AD0" w:rsidRPr="007E023B">
        <w:rPr>
          <w:rFonts w:ascii="Arial" w:hAnsi="Arial" w:cs="Arial"/>
          <w:sz w:val="24"/>
          <w:szCs w:val="24"/>
        </w:rPr>
        <w:t xml:space="preserve"> solid </w:t>
      </w:r>
      <w:r w:rsidR="000953B6" w:rsidRPr="007E023B">
        <w:rPr>
          <w:rFonts w:ascii="Arial" w:hAnsi="Arial" w:cs="Arial"/>
          <w:sz w:val="24"/>
          <w:szCs w:val="24"/>
        </w:rPr>
        <w:t>tumo</w:t>
      </w:r>
      <w:r w:rsidR="009D56AA" w:rsidRPr="007E023B">
        <w:rPr>
          <w:rFonts w:ascii="Arial" w:hAnsi="Arial" w:cs="Arial"/>
          <w:sz w:val="24"/>
          <w:szCs w:val="24"/>
        </w:rPr>
        <w:t>u</w:t>
      </w:r>
      <w:r w:rsidR="000953B6" w:rsidRPr="007E023B">
        <w:rPr>
          <w:rFonts w:ascii="Arial" w:hAnsi="Arial" w:cs="Arial"/>
          <w:sz w:val="24"/>
          <w:szCs w:val="24"/>
        </w:rPr>
        <w:t>r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PEVuZE5vdGU+PENpdGU+PEF1dGhvcj5NY0Rvd2VsbDwvQXV0aG9yPjxZZWFyPjIwMTA8L1llYXI+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PEVuZE5vdGU+PENpdGU+PEF1dGhvcj5NY0Rvd2VsbDwvQXV0aG9yPjxZZWFyPjIwMTA8L1llYXI+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sz w:val="24"/>
          <w:szCs w:val="24"/>
        </w:rPr>
      </w:r>
      <w:r w:rsidR="007068B8" w:rsidRPr="007E023B">
        <w:rPr>
          <w:rFonts w:ascii="Arial" w:hAnsi="Arial" w:cs="Arial"/>
          <w:sz w:val="24"/>
          <w:szCs w:val="24"/>
        </w:rPr>
        <w:fldChar w:fldCharType="end"/>
      </w:r>
      <w:r w:rsidR="00D17714" w:rsidRPr="007E023B">
        <w:rPr>
          <w:rFonts w:ascii="Arial" w:hAnsi="Arial" w:cs="Arial"/>
          <w:sz w:val="24"/>
          <w:szCs w:val="24"/>
        </w:rPr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1" w:tooltip="McDowell, 2010 #2278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21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sz w:val="24"/>
          <w:szCs w:val="24"/>
        </w:rPr>
        <w:t>.</w:t>
      </w:r>
      <w:r w:rsidR="00D056FE" w:rsidRPr="007E023B">
        <w:rPr>
          <w:rFonts w:ascii="Arial" w:hAnsi="Arial" w:cs="Arial"/>
          <w:sz w:val="24"/>
          <w:szCs w:val="24"/>
        </w:rPr>
        <w:t xml:space="preserve"> </w:t>
      </w:r>
      <w:r w:rsidR="00955731" w:rsidRPr="007E023B">
        <w:rPr>
          <w:rFonts w:ascii="Arial" w:hAnsi="Arial" w:cs="Arial"/>
          <w:sz w:val="24"/>
          <w:szCs w:val="24"/>
        </w:rPr>
        <w:t>Compared with</w:t>
      </w:r>
      <w:r w:rsidR="00FD79FB" w:rsidRPr="007E023B">
        <w:rPr>
          <w:rFonts w:ascii="Arial" w:hAnsi="Arial" w:cs="Arial"/>
          <w:sz w:val="24"/>
          <w:szCs w:val="24"/>
        </w:rPr>
        <w:t xml:space="preserve"> cross</w:t>
      </w:r>
      <w:r w:rsidR="005A5A5E" w:rsidRPr="007E023B">
        <w:rPr>
          <w:rFonts w:ascii="Arial" w:hAnsi="Arial" w:cs="Arial"/>
          <w:sz w:val="24"/>
          <w:szCs w:val="24"/>
        </w:rPr>
        <w:t>-</w:t>
      </w:r>
      <w:r w:rsidR="00FD79FB" w:rsidRPr="007E023B">
        <w:rPr>
          <w:rFonts w:ascii="Arial" w:hAnsi="Arial" w:cs="Arial"/>
          <w:sz w:val="24"/>
          <w:szCs w:val="24"/>
        </w:rPr>
        <w:t xml:space="preserve">sectional studies, prospective studies commonly find lower rates of distress and symptom burden, highlighting the importance of careful </w:t>
      </w:r>
      <w:r w:rsidR="00815A0B" w:rsidRPr="007E023B">
        <w:rPr>
          <w:rFonts w:ascii="Arial" w:hAnsi="Arial" w:cs="Arial"/>
          <w:sz w:val="24"/>
          <w:szCs w:val="24"/>
        </w:rPr>
        <w:t xml:space="preserve">longitudinal </w:t>
      </w:r>
      <w:r w:rsidR="00FD79FB" w:rsidRPr="007E023B">
        <w:rPr>
          <w:rFonts w:ascii="Arial" w:hAnsi="Arial" w:cs="Arial"/>
          <w:sz w:val="24"/>
          <w:szCs w:val="24"/>
        </w:rPr>
        <w:t xml:space="preserve">assessment for </w:t>
      </w:r>
      <w:r w:rsidR="00B82D45" w:rsidRPr="007E023B">
        <w:rPr>
          <w:rFonts w:ascii="Arial" w:hAnsi="Arial" w:cs="Arial"/>
          <w:sz w:val="24"/>
          <w:szCs w:val="24"/>
        </w:rPr>
        <w:t xml:space="preserve">planning </w:t>
      </w:r>
      <w:r w:rsidR="00FD79FB" w:rsidRPr="007E023B">
        <w:rPr>
          <w:rFonts w:ascii="Arial" w:hAnsi="Arial" w:cs="Arial"/>
          <w:sz w:val="24"/>
          <w:szCs w:val="24"/>
        </w:rPr>
        <w:t>clinical care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PEVuZE5vdGU+PENpdGU+PEF1dGhvcj5Hb2xkc3RlaW48L0F1dGhvcj48WWVhcj4yMDEyPC9ZZWFy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PEVuZE5vdGU+PENpdGU+PEF1dGhvcj5Hb2xkc3RlaW48L0F1dGhvcj48WWVhcj4yMDEyPC9ZZWFy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sz w:val="24"/>
          <w:szCs w:val="24"/>
        </w:rPr>
      </w:r>
      <w:r w:rsidR="007068B8" w:rsidRPr="007E023B">
        <w:rPr>
          <w:rFonts w:ascii="Arial" w:hAnsi="Arial" w:cs="Arial"/>
          <w:sz w:val="24"/>
          <w:szCs w:val="24"/>
        </w:rPr>
        <w:fldChar w:fldCharType="end"/>
      </w:r>
      <w:r w:rsidR="00D17714" w:rsidRPr="007E023B">
        <w:rPr>
          <w:rFonts w:ascii="Arial" w:hAnsi="Arial" w:cs="Arial"/>
          <w:sz w:val="24"/>
          <w:szCs w:val="24"/>
        </w:rPr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2" w:tooltip="Goldstein, 2012 #2474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22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sz w:val="24"/>
          <w:szCs w:val="24"/>
        </w:rPr>
        <w:t>.</w:t>
      </w:r>
      <w:r w:rsidR="00FD79FB" w:rsidRPr="007E023B">
        <w:rPr>
          <w:rFonts w:ascii="Arial" w:hAnsi="Arial" w:cs="Arial"/>
          <w:sz w:val="24"/>
          <w:szCs w:val="24"/>
        </w:rPr>
        <w:t xml:space="preserve"> In addition to initially lower levels of supportive care needs</w:t>
      </w:r>
      <w:r w:rsidR="001107DD" w:rsidRPr="007E023B">
        <w:rPr>
          <w:rFonts w:ascii="Arial" w:hAnsi="Arial" w:cs="Arial"/>
          <w:sz w:val="24"/>
          <w:szCs w:val="24"/>
        </w:rPr>
        <w:t>,</w:t>
      </w:r>
      <w:r w:rsidR="00FD79FB" w:rsidRPr="007E023B">
        <w:rPr>
          <w:rFonts w:ascii="Arial" w:hAnsi="Arial" w:cs="Arial"/>
          <w:sz w:val="24"/>
          <w:szCs w:val="24"/>
        </w:rPr>
        <w:t xml:space="preserve"> we observed a significant decrease in the proportion of patients with unmet needs over time. This is i</w:t>
      </w:r>
      <w:r w:rsidRPr="007E023B">
        <w:rPr>
          <w:rFonts w:ascii="Arial" w:hAnsi="Arial" w:cs="Arial"/>
          <w:sz w:val="24"/>
          <w:szCs w:val="24"/>
        </w:rPr>
        <w:t xml:space="preserve">n contrast to other longitudinal </w:t>
      </w:r>
      <w:r w:rsidR="005D495A" w:rsidRPr="007E023B">
        <w:rPr>
          <w:rFonts w:ascii="Arial" w:hAnsi="Arial" w:cs="Arial"/>
          <w:sz w:val="24"/>
          <w:szCs w:val="24"/>
        </w:rPr>
        <w:t xml:space="preserve">studies </w:t>
      </w:r>
      <w:r w:rsidR="00FD79FB" w:rsidRPr="007E023B">
        <w:rPr>
          <w:rFonts w:ascii="Arial" w:hAnsi="Arial" w:cs="Arial"/>
          <w:sz w:val="24"/>
          <w:szCs w:val="24"/>
        </w:rPr>
        <w:t xml:space="preserve">which have </w:t>
      </w:r>
      <w:r w:rsidR="0003631E" w:rsidRPr="007E023B">
        <w:rPr>
          <w:rFonts w:ascii="Arial" w:hAnsi="Arial" w:cs="Arial"/>
          <w:sz w:val="24"/>
          <w:szCs w:val="24"/>
        </w:rPr>
        <w:t xml:space="preserve">reported a stable </w:t>
      </w:r>
      <w:r w:rsidR="005D495A" w:rsidRPr="007E023B">
        <w:rPr>
          <w:rFonts w:ascii="Arial" w:hAnsi="Arial" w:cs="Arial"/>
          <w:sz w:val="24"/>
          <w:szCs w:val="24"/>
        </w:rPr>
        <w:t>trajectory of unmet</w:t>
      </w:r>
      <w:r w:rsidR="00A34AD6" w:rsidRPr="007E023B">
        <w:rPr>
          <w:rFonts w:ascii="Arial" w:hAnsi="Arial" w:cs="Arial"/>
          <w:sz w:val="24"/>
          <w:szCs w:val="24"/>
        </w:rPr>
        <w:t xml:space="preserve"> physical and psychological</w:t>
      </w:r>
      <w:r w:rsidR="005D495A" w:rsidRPr="007E023B">
        <w:rPr>
          <w:rFonts w:ascii="Arial" w:hAnsi="Arial" w:cs="Arial"/>
          <w:sz w:val="24"/>
          <w:szCs w:val="24"/>
        </w:rPr>
        <w:t xml:space="preserve"> needs</w:t>
      </w:r>
      <w:r w:rsidR="007073FE" w:rsidRPr="007E023B">
        <w:rPr>
          <w:rFonts w:ascii="Arial" w:hAnsi="Arial" w:cs="Arial"/>
          <w:sz w:val="24"/>
          <w:szCs w:val="24"/>
        </w:rPr>
        <w:t xml:space="preserve"> </w:t>
      </w:r>
      <w:r w:rsidR="005D495A" w:rsidRPr="007E023B">
        <w:rPr>
          <w:rFonts w:ascii="Arial" w:hAnsi="Arial" w:cs="Arial"/>
          <w:sz w:val="24"/>
          <w:szCs w:val="24"/>
        </w:rPr>
        <w:t xml:space="preserve">over the first </w:t>
      </w:r>
      <w:r w:rsidR="00977AB6" w:rsidRPr="007E023B">
        <w:rPr>
          <w:rFonts w:ascii="Arial" w:hAnsi="Arial" w:cs="Arial"/>
          <w:sz w:val="24"/>
          <w:szCs w:val="24"/>
        </w:rPr>
        <w:t>6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PEVuZE5vdGU+PENpdGU+PEF1dGhvcj5Bcm1lczwvQXV0aG9yPjxZZWFyPjIwMDk8L1llYXI+PFJl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PEVuZE5vdGU+PENpdGU+PEF1dGhvcj5Bcm1lczwvQXV0aG9yPjxZZWFyPjIwMDk8L1llYXI+PFJl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sz w:val="24"/>
          <w:szCs w:val="24"/>
        </w:rPr>
      </w:r>
      <w:r w:rsidR="007068B8" w:rsidRPr="007E023B">
        <w:rPr>
          <w:rFonts w:ascii="Arial" w:hAnsi="Arial" w:cs="Arial"/>
          <w:sz w:val="24"/>
          <w:szCs w:val="24"/>
        </w:rPr>
        <w:fldChar w:fldCharType="end"/>
      </w:r>
      <w:r w:rsidR="00D17714" w:rsidRPr="007E023B">
        <w:rPr>
          <w:rFonts w:ascii="Arial" w:hAnsi="Arial" w:cs="Arial"/>
          <w:sz w:val="24"/>
          <w:szCs w:val="24"/>
        </w:rPr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3" w:tooltip="Armes, 2009 #227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23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sz w:val="24"/>
          <w:szCs w:val="24"/>
        </w:rPr>
        <w:t>,</w:t>
      </w:r>
      <w:r w:rsidR="00842FA9" w:rsidRPr="007E023B">
        <w:rPr>
          <w:rFonts w:ascii="Arial" w:hAnsi="Arial" w:cs="Arial"/>
          <w:sz w:val="24"/>
          <w:szCs w:val="24"/>
        </w:rPr>
        <w:t xml:space="preserve"> </w:t>
      </w:r>
      <w:r w:rsidR="00977AB6" w:rsidRPr="007E023B">
        <w:rPr>
          <w:rFonts w:ascii="Arial" w:hAnsi="Arial" w:cs="Arial"/>
          <w:sz w:val="24"/>
          <w:szCs w:val="24"/>
        </w:rPr>
        <w:t>8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&lt;EndNote&gt;&lt;Cite&gt;&lt;Author&gt;Brédart&lt;/Author&gt;&lt;Year&gt;2015&lt;/Year&gt;&lt;RecNum&gt;2422&lt;/RecNum&gt;&lt;DisplayText&gt;[24]&lt;/DisplayText&gt;&lt;record&gt;&lt;rec-number&gt;2422&lt;/rec-number&gt;&lt;foreign-keys&gt;&lt;key app="EN" db-id="2rz2txfw1xwwwcepxsb5wfrurpsds92w0dsw"&gt;2422&lt;/key&gt;&lt;/foreign-keys&gt;&lt;ref-type name="Journal Article"&gt;17&lt;/ref-type&gt;&lt;contributors&gt;&lt;authors&gt;&lt;author&gt;Brédart, A.&lt;/author&gt;&lt;author&gt;Merdy, O.&lt;/author&gt;&lt;author&gt;Sigal-Zafrani, B.&lt;/author&gt;&lt;author&gt;Fiszer, C.&lt;/author&gt;&lt;author&gt;Dolbeault, S.&lt;/author&gt;&lt;author&gt;Hardouin, J. B.&lt;/author&gt;&lt;/authors&gt;&lt;/contributors&gt;&lt;auth-address&gt;Psycho-Oncology Unit, Supportive Care Department, Institute Curie, 26 rue d&amp;apos;Ulm, 75005, Paris Cedex 05, France, anne.bredart@curie.fr.&lt;/auth-address&gt;&lt;titles&gt;&lt;title&gt;Identifying trajectory clusters in breast cancer survivors&amp;apos; supportive care needs, psychosocial difficulties, and resources from the completion of primary treatment to 8 months later&lt;/title&gt;&lt;secondary-title&gt;Supportive Care In Cancer: Official Journal Of The Multinational Association Of Supportive Care In Cancer&lt;/secondary-title&gt;&lt;/titles&gt;&lt;periodical&gt;&lt;full-title&gt;Supportive Care In Cancer: Official Journal Of The Multinational Association Of Supportive Care In Cancer&lt;/full-title&gt;&lt;abbr-1&gt;Support Care Cancer&lt;/abbr-1&gt;&lt;abbr-2&gt;Support Care Cancer&lt;/abbr-2&gt;&lt;/periodical&gt;&lt;dates&gt;&lt;year&gt;2015&lt;/year&gt;&lt;/dates&gt;&lt;publisher&gt;Springer International&lt;/publisher&gt;&lt;isbn&gt;1433-7339&lt;/isbn&gt;&lt;accession-num&gt;26076962&lt;/accession-num&gt;&lt;urls&gt;&lt;related-urls&gt;&lt;url&gt;http://gateway.library.qut.edu.au/login?url=http://search.ebscohost.com/login.aspx?direct=true&amp;amp;db=cmedm&amp;amp;AN=26076962&amp;amp;site=ehost-live&amp;amp;scope=site&lt;/url&gt;&lt;/related-urls&gt;&lt;/urls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4" w:tooltip="Brédart, 2015 #2422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24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5D495A" w:rsidRPr="007E023B">
        <w:rPr>
          <w:rFonts w:ascii="Arial" w:hAnsi="Arial" w:cs="Arial"/>
          <w:sz w:val="24"/>
          <w:szCs w:val="24"/>
        </w:rPr>
        <w:t xml:space="preserve"> </w:t>
      </w:r>
      <w:r w:rsidR="00FC28CB" w:rsidRPr="007E023B">
        <w:rPr>
          <w:rFonts w:ascii="Arial" w:hAnsi="Arial" w:cs="Arial"/>
          <w:sz w:val="24"/>
          <w:szCs w:val="24"/>
        </w:rPr>
        <w:t>or</w:t>
      </w:r>
      <w:r w:rsidR="005D495A" w:rsidRPr="007E023B">
        <w:rPr>
          <w:rFonts w:ascii="Arial" w:hAnsi="Arial" w:cs="Arial"/>
          <w:sz w:val="24"/>
          <w:szCs w:val="24"/>
        </w:rPr>
        <w:t xml:space="preserve"> </w:t>
      </w:r>
      <w:r w:rsidR="00D33F50" w:rsidRPr="007E023B">
        <w:rPr>
          <w:rFonts w:ascii="Arial" w:hAnsi="Arial" w:cs="Arial"/>
          <w:sz w:val="24"/>
          <w:szCs w:val="24"/>
        </w:rPr>
        <w:t>24</w:t>
      </w:r>
      <w:r w:rsidR="00842FA9" w:rsidRPr="007E023B">
        <w:rPr>
          <w:rFonts w:ascii="Arial" w:hAnsi="Arial" w:cs="Arial"/>
          <w:sz w:val="24"/>
          <w:szCs w:val="24"/>
        </w:rPr>
        <w:t xml:space="preserve"> months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&lt;EndNote&gt;&lt;Cite&gt;&lt;Author&gt;Beesley&lt;/Author&gt;&lt;Year&gt;2013&lt;/Year&gt;&lt;RecNum&gt;2347&lt;/RecNum&gt;&lt;DisplayText&gt;[25]&lt;/DisplayText&gt;&lt;record&gt;&lt;rec-number&gt;2347&lt;/rec-number&gt;&lt;foreign-keys&gt;&lt;key app="EN" db-id="2rz2txfw1xwwwcepxsb5wfrurpsds92w0dsw"&gt;2347&lt;/key&gt;&lt;/foreign-keys&gt;&lt;ref-type name="Journal Article"&gt;17&lt;/ref-type&gt;&lt;contributors&gt;&lt;authors&gt;&lt;author&gt;Beesley, Vanessa L.&lt;/author&gt;&lt;author&gt;Price, Melanie A.&lt;/author&gt;&lt;author&gt;Webb, Penelope M.&lt;/author&gt;&lt;author&gt;O&amp;apos;Rourke, Peter&lt;/author&gt;&lt;author&gt;Marquart, Louise&lt;/author&gt;&lt;author&gt;Butow, Phyllis N.&lt;/author&gt;&lt;/authors&gt;&lt;/contributors&gt;&lt;auth-address&gt;Gynaecological Cancers Group, Queensland Institute of Medical Research, Herston, QLD, Australia. Vanessa.Beesley@qimr.edu.au&lt;/auth-address&gt;&lt;titles&gt;&lt;title&gt;Changes in supportive care needs after first-line treatment for ovarian cancer: identifying care priorities and risk factors for future unmet needs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1565-1571&lt;/pages&gt;&lt;volume&gt;22&lt;/volume&gt;&lt;number&gt;7&lt;/number&gt;&lt;keywords&gt;&lt;keyword&gt;needs assessment&lt;/keyword&gt;&lt;keyword&gt;oncology&lt;/keyword&gt;&lt;keyword&gt;ovarian cancer&lt;/keyword&gt;&lt;keyword&gt;risk factors&lt;/keyword&gt;&lt;keyword&gt;supportive care&lt;/keyword&gt;&lt;/keywords&gt;&lt;dates&gt;&lt;year&gt;2013&lt;/year&gt;&lt;/dates&gt;&lt;pub-location&gt;England&lt;/pub-location&gt;&lt;publisher&gt;Wiley&lt;/publisher&gt;&lt;isbn&gt;1099-1611&lt;/isbn&gt;&lt;accession-num&gt;22936668&lt;/accession-num&gt;&lt;urls&gt;&lt;related-urls&gt;&lt;url&gt;http://gateway.library.qut.edu.au/login?url=http://search.ebscohost.com/login.aspx?direct=true&amp;amp;db=cmedm&amp;amp;AN=22936668&amp;amp;site=ehost-live&lt;/url&gt;&lt;/related-urls&gt;&lt;/urls&gt;&lt;electronic-resource-num&gt;10.1002/pon.3169&lt;/electronic-resource-num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5" w:tooltip="Beesley, 2013 #234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25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5D495A" w:rsidRPr="007E023B">
        <w:rPr>
          <w:rFonts w:ascii="Arial" w:hAnsi="Arial" w:cs="Arial"/>
          <w:sz w:val="24"/>
          <w:szCs w:val="24"/>
        </w:rPr>
        <w:t xml:space="preserve"> after </w:t>
      </w:r>
      <w:r w:rsidR="00725CC9" w:rsidRPr="007E023B">
        <w:rPr>
          <w:rFonts w:ascii="Arial" w:hAnsi="Arial" w:cs="Arial"/>
          <w:sz w:val="24"/>
          <w:szCs w:val="24"/>
        </w:rPr>
        <w:t xml:space="preserve">treatment for </w:t>
      </w:r>
      <w:r w:rsidR="003C5729" w:rsidRPr="007E023B">
        <w:rPr>
          <w:rFonts w:ascii="Arial" w:hAnsi="Arial" w:cs="Arial"/>
          <w:sz w:val="24"/>
          <w:szCs w:val="24"/>
        </w:rPr>
        <w:t>a</w:t>
      </w:r>
      <w:r w:rsidR="00842FA9" w:rsidRPr="007E023B">
        <w:rPr>
          <w:rFonts w:ascii="Arial" w:hAnsi="Arial" w:cs="Arial"/>
          <w:sz w:val="24"/>
          <w:szCs w:val="24"/>
        </w:rPr>
        <w:t xml:space="preserve"> solid </w:t>
      </w:r>
      <w:r w:rsidR="009D56AA" w:rsidRPr="007E023B">
        <w:rPr>
          <w:rFonts w:ascii="Arial" w:hAnsi="Arial" w:cs="Arial"/>
          <w:sz w:val="24"/>
          <w:szCs w:val="24"/>
        </w:rPr>
        <w:t>tumour</w:t>
      </w:r>
      <w:r w:rsidR="00842FA9" w:rsidRPr="007E023B">
        <w:rPr>
          <w:rFonts w:ascii="Arial" w:hAnsi="Arial" w:cs="Arial"/>
          <w:sz w:val="24"/>
          <w:szCs w:val="24"/>
        </w:rPr>
        <w:t>,</w:t>
      </w:r>
      <w:r w:rsidR="003C5729" w:rsidRPr="007E023B">
        <w:rPr>
          <w:rFonts w:ascii="Arial" w:hAnsi="Arial" w:cs="Arial"/>
          <w:sz w:val="24"/>
          <w:szCs w:val="24"/>
        </w:rPr>
        <w:t xml:space="preserve"> </w:t>
      </w:r>
      <w:r w:rsidR="00FC28CB" w:rsidRPr="007E023B">
        <w:rPr>
          <w:rFonts w:ascii="Arial" w:hAnsi="Arial" w:cs="Arial"/>
          <w:sz w:val="24"/>
          <w:szCs w:val="24"/>
        </w:rPr>
        <w:t xml:space="preserve">breast </w:t>
      </w:r>
      <w:r w:rsidR="00725CC9" w:rsidRPr="007E023B">
        <w:rPr>
          <w:rFonts w:ascii="Arial" w:hAnsi="Arial" w:cs="Arial"/>
          <w:sz w:val="24"/>
          <w:szCs w:val="24"/>
        </w:rPr>
        <w:t>or</w:t>
      </w:r>
      <w:r w:rsidR="00FC28CB" w:rsidRPr="007E023B">
        <w:rPr>
          <w:rFonts w:ascii="Arial" w:hAnsi="Arial" w:cs="Arial"/>
          <w:sz w:val="24"/>
          <w:szCs w:val="24"/>
        </w:rPr>
        <w:t xml:space="preserve"> ovarian </w:t>
      </w:r>
      <w:r w:rsidR="003C5729" w:rsidRPr="007E023B">
        <w:rPr>
          <w:rFonts w:ascii="Arial" w:hAnsi="Arial" w:cs="Arial"/>
          <w:sz w:val="24"/>
          <w:szCs w:val="24"/>
        </w:rPr>
        <w:t>cancer</w:t>
      </w:r>
      <w:r w:rsidR="0003631E" w:rsidRPr="007E023B">
        <w:rPr>
          <w:rFonts w:ascii="Arial" w:hAnsi="Arial" w:cs="Arial"/>
          <w:sz w:val="24"/>
          <w:szCs w:val="24"/>
        </w:rPr>
        <w:t>, respectively</w:t>
      </w:r>
      <w:r w:rsidR="007F62F6" w:rsidRPr="007E023B">
        <w:rPr>
          <w:rFonts w:ascii="Arial" w:hAnsi="Arial" w:cs="Arial"/>
          <w:sz w:val="24"/>
          <w:szCs w:val="24"/>
        </w:rPr>
        <w:t xml:space="preserve">. </w:t>
      </w:r>
      <w:r w:rsidR="003E562F" w:rsidRPr="007E023B">
        <w:rPr>
          <w:rFonts w:ascii="Arial" w:hAnsi="Arial" w:cs="Arial"/>
          <w:sz w:val="24"/>
          <w:szCs w:val="24"/>
        </w:rPr>
        <w:t>However</w:t>
      </w:r>
      <w:r w:rsidR="00CA1335" w:rsidRPr="007E023B">
        <w:rPr>
          <w:rFonts w:ascii="Arial" w:hAnsi="Arial" w:cs="Arial"/>
          <w:sz w:val="24"/>
          <w:szCs w:val="24"/>
        </w:rPr>
        <w:t xml:space="preserve">, </w:t>
      </w:r>
      <w:r w:rsidR="00FB6D62" w:rsidRPr="007E023B">
        <w:rPr>
          <w:rFonts w:ascii="Arial" w:hAnsi="Arial" w:cs="Arial"/>
          <w:sz w:val="24"/>
          <w:szCs w:val="24"/>
        </w:rPr>
        <w:t>t</w:t>
      </w:r>
      <w:r w:rsidR="00F60919" w:rsidRPr="007E023B">
        <w:rPr>
          <w:rFonts w:ascii="Arial" w:hAnsi="Arial" w:cs="Arial"/>
          <w:sz w:val="24"/>
          <w:szCs w:val="24"/>
        </w:rPr>
        <w:t xml:space="preserve">hese studies </w:t>
      </w:r>
      <w:r w:rsidR="00E56E3B" w:rsidRPr="007E023B">
        <w:rPr>
          <w:rFonts w:ascii="Arial" w:hAnsi="Arial" w:cs="Arial"/>
          <w:sz w:val="24"/>
          <w:szCs w:val="24"/>
        </w:rPr>
        <w:t xml:space="preserve">commonly </w:t>
      </w:r>
      <w:r w:rsidR="00F60919" w:rsidRPr="007E023B">
        <w:rPr>
          <w:rFonts w:ascii="Arial" w:hAnsi="Arial" w:cs="Arial"/>
          <w:sz w:val="24"/>
          <w:szCs w:val="24"/>
        </w:rPr>
        <w:t xml:space="preserve">recruited participants at the end of </w:t>
      </w:r>
      <w:r w:rsidR="00E56E3B" w:rsidRPr="007E023B">
        <w:rPr>
          <w:rFonts w:ascii="Arial" w:hAnsi="Arial" w:cs="Arial"/>
          <w:sz w:val="24"/>
          <w:szCs w:val="24"/>
        </w:rPr>
        <w:t xml:space="preserve">adjuvant </w:t>
      </w:r>
      <w:r w:rsidR="00F60919" w:rsidRPr="007E023B">
        <w:rPr>
          <w:rFonts w:ascii="Arial" w:hAnsi="Arial" w:cs="Arial"/>
          <w:sz w:val="24"/>
          <w:szCs w:val="24"/>
        </w:rPr>
        <w:t>treatment</w:t>
      </w:r>
      <w:r w:rsidR="00F01F8C" w:rsidRPr="007E023B">
        <w:rPr>
          <w:rFonts w:ascii="Arial" w:hAnsi="Arial" w:cs="Arial"/>
          <w:sz w:val="24"/>
          <w:szCs w:val="24"/>
        </w:rPr>
        <w:t>,</w:t>
      </w:r>
      <w:r w:rsidR="00F60919" w:rsidRPr="007E023B">
        <w:rPr>
          <w:rFonts w:ascii="Arial" w:hAnsi="Arial" w:cs="Arial"/>
          <w:sz w:val="24"/>
          <w:szCs w:val="24"/>
        </w:rPr>
        <w:t xml:space="preserve"> </w:t>
      </w:r>
      <w:r w:rsidR="00E45157" w:rsidRPr="007E023B">
        <w:rPr>
          <w:rFonts w:ascii="Arial" w:hAnsi="Arial" w:cs="Arial"/>
          <w:sz w:val="24"/>
          <w:szCs w:val="24"/>
        </w:rPr>
        <w:t xml:space="preserve">so </w:t>
      </w:r>
      <w:r w:rsidR="003E562F" w:rsidRPr="007E023B">
        <w:rPr>
          <w:rFonts w:ascii="Arial" w:hAnsi="Arial" w:cs="Arial"/>
          <w:sz w:val="24"/>
          <w:szCs w:val="24"/>
        </w:rPr>
        <w:t xml:space="preserve">prognoses were poorer, perhaps explaining their sustained support needs but also making </w:t>
      </w:r>
      <w:r w:rsidR="00F60919" w:rsidRPr="007E023B">
        <w:rPr>
          <w:rFonts w:ascii="Arial" w:hAnsi="Arial" w:cs="Arial"/>
          <w:sz w:val="24"/>
          <w:szCs w:val="24"/>
        </w:rPr>
        <w:t xml:space="preserve">direct comparison </w:t>
      </w:r>
      <w:r w:rsidR="00CA1335" w:rsidRPr="007E023B">
        <w:rPr>
          <w:rFonts w:ascii="Arial" w:hAnsi="Arial" w:cs="Arial"/>
          <w:sz w:val="24"/>
          <w:szCs w:val="24"/>
        </w:rPr>
        <w:t xml:space="preserve">with our </w:t>
      </w:r>
      <w:r w:rsidR="00E45157" w:rsidRPr="007E023B">
        <w:rPr>
          <w:rFonts w:ascii="Arial" w:hAnsi="Arial" w:cs="Arial"/>
          <w:sz w:val="24"/>
          <w:szCs w:val="24"/>
        </w:rPr>
        <w:t xml:space="preserve">results </w:t>
      </w:r>
      <w:r w:rsidR="003E562F" w:rsidRPr="007E023B">
        <w:rPr>
          <w:rFonts w:ascii="Arial" w:hAnsi="Arial" w:cs="Arial"/>
          <w:sz w:val="24"/>
          <w:szCs w:val="24"/>
        </w:rPr>
        <w:t xml:space="preserve">difficult. </w:t>
      </w:r>
      <w:r w:rsidR="007F62F6" w:rsidRPr="007E023B">
        <w:rPr>
          <w:rFonts w:ascii="Arial" w:hAnsi="Arial" w:cs="Arial"/>
          <w:sz w:val="24"/>
          <w:szCs w:val="24"/>
        </w:rPr>
        <w:t>S</w:t>
      </w:r>
      <w:r w:rsidR="000F6036" w:rsidRPr="007E023B">
        <w:rPr>
          <w:rFonts w:ascii="Arial" w:hAnsi="Arial" w:cs="Arial"/>
          <w:sz w:val="24"/>
          <w:szCs w:val="24"/>
        </w:rPr>
        <w:t xml:space="preserve">imilar to our findings, </w:t>
      </w:r>
      <w:r w:rsidR="003E562F" w:rsidRPr="007E023B">
        <w:rPr>
          <w:rFonts w:ascii="Arial" w:hAnsi="Arial" w:cs="Arial"/>
          <w:sz w:val="24"/>
          <w:szCs w:val="24"/>
        </w:rPr>
        <w:t xml:space="preserve">these </w:t>
      </w:r>
      <w:r w:rsidR="00FC28CB" w:rsidRPr="007E023B">
        <w:rPr>
          <w:rFonts w:ascii="Arial" w:hAnsi="Arial" w:cs="Arial"/>
          <w:sz w:val="24"/>
          <w:szCs w:val="24"/>
        </w:rPr>
        <w:t xml:space="preserve">studies </w:t>
      </w:r>
      <w:r w:rsidR="00310B13" w:rsidRPr="007E023B">
        <w:rPr>
          <w:rFonts w:ascii="Arial" w:hAnsi="Arial" w:cs="Arial"/>
          <w:sz w:val="24"/>
          <w:szCs w:val="24"/>
        </w:rPr>
        <w:t>found</w:t>
      </w:r>
      <w:r w:rsidR="00FC28CB" w:rsidRPr="007E023B">
        <w:rPr>
          <w:rFonts w:ascii="Arial" w:hAnsi="Arial" w:cs="Arial"/>
          <w:sz w:val="24"/>
          <w:szCs w:val="24"/>
        </w:rPr>
        <w:t xml:space="preserve"> that </w:t>
      </w:r>
      <w:r w:rsidR="007175FE" w:rsidRPr="007E023B">
        <w:rPr>
          <w:rFonts w:ascii="Arial" w:hAnsi="Arial" w:cs="Arial"/>
          <w:sz w:val="24"/>
          <w:szCs w:val="24"/>
        </w:rPr>
        <w:t>distress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8A5AC6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PEVuZE5vdGU+PENpdGU+PEF1dGhvcj5Bcm1lczwvQXV0aG9yPjxZZWFyPjIwMDk8L1llYXI+PFJl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PEVuZE5vdGU+PENpdGU+PEF1dGhvcj5Bcm1lczwvQXV0aG9yPjxZZWFyPjIwMDk8L1llYXI+PFJl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sz w:val="24"/>
          <w:szCs w:val="24"/>
        </w:rPr>
      </w:r>
      <w:r w:rsidR="007068B8" w:rsidRPr="007E023B">
        <w:rPr>
          <w:rFonts w:ascii="Arial" w:hAnsi="Arial" w:cs="Arial"/>
          <w:sz w:val="24"/>
          <w:szCs w:val="24"/>
        </w:rPr>
        <w:fldChar w:fldCharType="end"/>
      </w:r>
      <w:r w:rsidR="008A5AC6" w:rsidRPr="007E023B">
        <w:rPr>
          <w:rFonts w:ascii="Arial" w:hAnsi="Arial" w:cs="Arial"/>
          <w:sz w:val="24"/>
          <w:szCs w:val="24"/>
        </w:rPr>
      </w:r>
      <w:r w:rsidR="008A5AC6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3" w:tooltip="Armes, 2009 #227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23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 xml:space="preserve">, </w:t>
      </w:r>
      <w:hyperlink w:anchor="_ENREF_25" w:tooltip="Beesley, 2013 #234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25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8A5AC6" w:rsidRPr="007E023B">
        <w:rPr>
          <w:rFonts w:ascii="Arial" w:hAnsi="Arial" w:cs="Arial"/>
          <w:sz w:val="24"/>
          <w:szCs w:val="24"/>
        </w:rPr>
        <w:fldChar w:fldCharType="end"/>
      </w:r>
      <w:r w:rsidR="009A1C73" w:rsidRPr="007E023B">
        <w:rPr>
          <w:rFonts w:ascii="Arial" w:hAnsi="Arial" w:cs="Arial"/>
          <w:sz w:val="24"/>
          <w:szCs w:val="24"/>
        </w:rPr>
        <w:t xml:space="preserve"> and </w:t>
      </w:r>
      <w:r w:rsidR="00842FA9" w:rsidRPr="007E023B">
        <w:rPr>
          <w:rFonts w:ascii="Arial" w:hAnsi="Arial" w:cs="Arial"/>
          <w:sz w:val="24"/>
          <w:szCs w:val="24"/>
        </w:rPr>
        <w:t>other stressful life events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PEVuZE5vdGU+PENpdGU+PEF1dGhvcj5Bcm1lczwvQXV0aG9yPjxZZWFyPjIwMDk8L1llYXI+PFJl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sz w:val="24"/>
          <w:szCs w:val="24"/>
        </w:rPr>
        <w:fldChar w:fldCharType="begin">
          <w:fldData xml:space="preserve">PEVuZE5vdGU+PENpdGU+PEF1dGhvcj5Bcm1lczwvQXV0aG9yPjxZZWFyPjIwMDk8L1llYXI+PFJl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</w:fldData>
        </w:fldChar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sz w:val="24"/>
          <w:szCs w:val="24"/>
        </w:rPr>
      </w:r>
      <w:r w:rsidR="007068B8" w:rsidRPr="007E023B">
        <w:rPr>
          <w:rFonts w:ascii="Arial" w:hAnsi="Arial" w:cs="Arial"/>
          <w:sz w:val="24"/>
          <w:szCs w:val="24"/>
        </w:rPr>
        <w:fldChar w:fldCharType="end"/>
      </w:r>
      <w:r w:rsidR="00D17714" w:rsidRPr="007E023B">
        <w:rPr>
          <w:rFonts w:ascii="Arial" w:hAnsi="Arial" w:cs="Arial"/>
          <w:sz w:val="24"/>
          <w:szCs w:val="24"/>
        </w:rPr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3" w:tooltip="Armes, 2009 #227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23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9A1C73" w:rsidRPr="007E023B">
        <w:rPr>
          <w:rFonts w:ascii="Arial" w:hAnsi="Arial" w:cs="Arial"/>
          <w:sz w:val="24"/>
          <w:szCs w:val="24"/>
        </w:rPr>
        <w:t xml:space="preserve"> </w:t>
      </w:r>
      <w:r w:rsidR="00E85281" w:rsidRPr="007E023B">
        <w:rPr>
          <w:rFonts w:ascii="Arial" w:hAnsi="Arial" w:cs="Arial"/>
          <w:sz w:val="24"/>
          <w:szCs w:val="24"/>
        </w:rPr>
        <w:t>were</w:t>
      </w:r>
      <w:r w:rsidR="00FC28CB" w:rsidRPr="007E023B">
        <w:rPr>
          <w:rFonts w:ascii="Arial" w:hAnsi="Arial" w:cs="Arial"/>
          <w:sz w:val="24"/>
          <w:szCs w:val="24"/>
        </w:rPr>
        <w:t xml:space="preserve"> risk factor</w:t>
      </w:r>
      <w:r w:rsidR="00E85281" w:rsidRPr="007E023B">
        <w:rPr>
          <w:rFonts w:ascii="Arial" w:hAnsi="Arial" w:cs="Arial"/>
          <w:sz w:val="24"/>
          <w:szCs w:val="24"/>
        </w:rPr>
        <w:t>s</w:t>
      </w:r>
      <w:r w:rsidR="00FC28CB" w:rsidRPr="007E023B">
        <w:rPr>
          <w:rFonts w:ascii="Arial" w:hAnsi="Arial" w:cs="Arial"/>
          <w:sz w:val="24"/>
          <w:szCs w:val="24"/>
        </w:rPr>
        <w:t xml:space="preserve"> for </w:t>
      </w:r>
      <w:r w:rsidR="007175FE" w:rsidRPr="007E023B">
        <w:rPr>
          <w:rFonts w:ascii="Arial" w:hAnsi="Arial" w:cs="Arial"/>
          <w:sz w:val="24"/>
          <w:szCs w:val="24"/>
        </w:rPr>
        <w:t>persistent</w:t>
      </w:r>
      <w:r w:rsidR="00FC28CB" w:rsidRPr="007E023B">
        <w:rPr>
          <w:rFonts w:ascii="Arial" w:hAnsi="Arial" w:cs="Arial"/>
          <w:sz w:val="24"/>
          <w:szCs w:val="24"/>
        </w:rPr>
        <w:t xml:space="preserve"> unmet needs and that </w:t>
      </w:r>
      <w:r w:rsidR="009A1C73" w:rsidRPr="007E023B">
        <w:rPr>
          <w:rFonts w:ascii="Arial" w:hAnsi="Arial" w:cs="Arial"/>
          <w:sz w:val="24"/>
          <w:szCs w:val="24"/>
        </w:rPr>
        <w:t xml:space="preserve">disease recurrence (as reflected by the surrogate variable </w:t>
      </w:r>
      <w:r w:rsidR="00E56E3B" w:rsidRPr="007E023B">
        <w:rPr>
          <w:rFonts w:ascii="Arial" w:hAnsi="Arial" w:cs="Arial"/>
          <w:sz w:val="24"/>
          <w:szCs w:val="24"/>
        </w:rPr>
        <w:t xml:space="preserve">of </w:t>
      </w:r>
      <w:r w:rsidR="009A1C73" w:rsidRPr="007E023B">
        <w:rPr>
          <w:rFonts w:ascii="Arial" w:hAnsi="Arial" w:cs="Arial"/>
          <w:sz w:val="24"/>
          <w:szCs w:val="24"/>
        </w:rPr>
        <w:t>renewed</w:t>
      </w:r>
      <w:r w:rsidR="006519E5" w:rsidRPr="007E023B">
        <w:rPr>
          <w:rFonts w:ascii="Arial" w:hAnsi="Arial" w:cs="Arial"/>
          <w:sz w:val="24"/>
          <w:szCs w:val="24"/>
        </w:rPr>
        <w:t xml:space="preserve"> </w:t>
      </w:r>
      <w:r w:rsidR="00FC28CB" w:rsidRPr="007E023B">
        <w:rPr>
          <w:rFonts w:ascii="Arial" w:hAnsi="Arial" w:cs="Arial"/>
          <w:sz w:val="24"/>
          <w:szCs w:val="24"/>
        </w:rPr>
        <w:t>chemotherapy</w:t>
      </w:r>
      <w:r w:rsidR="00CA1335" w:rsidRPr="007E023B">
        <w:rPr>
          <w:rFonts w:ascii="Arial" w:hAnsi="Arial" w:cs="Arial"/>
          <w:sz w:val="24"/>
          <w:szCs w:val="24"/>
        </w:rPr>
        <w:t xml:space="preserve"> of solid cancers</w:t>
      </w:r>
      <w:r w:rsidR="009A1C73" w:rsidRPr="007E023B">
        <w:rPr>
          <w:rFonts w:ascii="Arial" w:hAnsi="Arial" w:cs="Arial"/>
          <w:sz w:val="24"/>
          <w:szCs w:val="24"/>
        </w:rPr>
        <w:t>)</w:t>
      </w:r>
      <w:r w:rsidR="00FC28CB" w:rsidRPr="007E023B">
        <w:rPr>
          <w:rFonts w:ascii="Arial" w:hAnsi="Arial" w:cs="Arial"/>
          <w:sz w:val="24"/>
          <w:szCs w:val="24"/>
        </w:rPr>
        <w:t xml:space="preserve"> was associated with</w:t>
      </w:r>
      <w:r w:rsidR="00877066" w:rsidRPr="007E023B">
        <w:rPr>
          <w:rFonts w:ascii="Arial" w:hAnsi="Arial" w:cs="Arial"/>
          <w:sz w:val="24"/>
          <w:szCs w:val="24"/>
        </w:rPr>
        <w:t xml:space="preserve"> elevated unmet needs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&lt;EndNote&gt;&lt;Cite&gt;&lt;Author&gt;Beesley&lt;/Author&gt;&lt;Year&gt;2013&lt;/Year&gt;&lt;RecNum&gt;2347&lt;/RecNum&gt;&lt;DisplayText&gt;[25]&lt;/DisplayText&gt;&lt;record&gt;&lt;rec-number&gt;2347&lt;/rec-number&gt;&lt;foreign-keys&gt;&lt;key app="EN" db-id="2rz2txfw1xwwwcepxsb5wfrurpsds92w0dsw"&gt;2347&lt;/key&gt;&lt;/foreign-keys&gt;&lt;ref-type name="Journal Article"&gt;17&lt;/ref-type&gt;&lt;contributors&gt;&lt;authors&gt;&lt;author&gt;Beesley, Vanessa L.&lt;/author&gt;&lt;author&gt;Price, Melanie A.&lt;/author&gt;&lt;author&gt;Webb, Penelope M.&lt;/author&gt;&lt;author&gt;O&amp;apos;Rourke, Peter&lt;/author&gt;&lt;author&gt;Marquart, Louise&lt;/author&gt;&lt;author&gt;Butow, Phyllis N.&lt;/author&gt;&lt;/authors&gt;&lt;/contributors&gt;&lt;auth-address&gt;Gynaecological Cancers Group, Queensland Institute of Medical Research, Herston, QLD, Australia. Vanessa.Beesley@qimr.edu.au&lt;/auth-address&gt;&lt;titles&gt;&lt;title&gt;Changes in supportive care needs after first-line treatment for ovarian cancer: identifying care priorities and risk factors for future unmet needs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1565-1571&lt;/pages&gt;&lt;volume&gt;22&lt;/volume&gt;&lt;number&gt;7&lt;/number&gt;&lt;keywords&gt;&lt;keyword&gt;needs assessment&lt;/keyword&gt;&lt;keyword&gt;oncology&lt;/keyword&gt;&lt;keyword&gt;ovarian cancer&lt;/keyword&gt;&lt;keyword&gt;risk factors&lt;/keyword&gt;&lt;keyword&gt;supportive care&lt;/keyword&gt;&lt;/keywords&gt;&lt;dates&gt;&lt;year&gt;2013&lt;/year&gt;&lt;/dates&gt;&lt;pub-location&gt;England&lt;/pub-location&gt;&lt;publisher&gt;Wiley&lt;/publisher&gt;&lt;isbn&gt;1099-1611&lt;/isbn&gt;&lt;accession-num&gt;22936668&lt;/accession-num&gt;&lt;urls&gt;&lt;related-urls&gt;&lt;url&gt;http://gateway.library.qut.edu.au/login?url=http://search.ebscohost.com/login.aspx?direct=true&amp;amp;db=cmedm&amp;amp;AN=22936668&amp;amp;site=ehost-live&lt;/url&gt;&lt;/related-urls&gt;&lt;/urls&gt;&lt;electronic-resource-num&gt;10.1002/pon.3169&lt;/electronic-resource-num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5" w:tooltip="Beesley, 2013 #234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25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sz w:val="24"/>
          <w:szCs w:val="24"/>
        </w:rPr>
        <w:t>.</w:t>
      </w:r>
      <w:r w:rsidR="00FC28CB" w:rsidRPr="007E023B">
        <w:rPr>
          <w:rFonts w:ascii="Arial" w:hAnsi="Arial" w:cs="Arial"/>
          <w:sz w:val="24"/>
          <w:szCs w:val="24"/>
        </w:rPr>
        <w:t xml:space="preserve"> </w:t>
      </w:r>
    </w:p>
    <w:p w:rsidR="00B03FB9" w:rsidRPr="007E023B" w:rsidRDefault="00B03FB9" w:rsidP="006065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6160D1" w:rsidRPr="007E023B" w:rsidRDefault="00CC46E5" w:rsidP="006065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7E023B">
        <w:rPr>
          <w:rFonts w:ascii="Arial" w:hAnsi="Arial" w:cs="Arial"/>
          <w:sz w:val="24"/>
          <w:szCs w:val="24"/>
        </w:rPr>
        <w:t>Melanoma</w:t>
      </w:r>
      <w:r w:rsidR="0003631E" w:rsidRPr="007E023B">
        <w:rPr>
          <w:rFonts w:ascii="Arial" w:hAnsi="Arial" w:cs="Arial"/>
          <w:sz w:val="24"/>
          <w:szCs w:val="24"/>
        </w:rPr>
        <w:t xml:space="preserve"> </w:t>
      </w:r>
      <w:r w:rsidR="00DD2D7C" w:rsidRPr="007E023B">
        <w:rPr>
          <w:rFonts w:ascii="Arial" w:hAnsi="Arial" w:cs="Arial"/>
          <w:sz w:val="24"/>
          <w:szCs w:val="24"/>
        </w:rPr>
        <w:t xml:space="preserve">patients who had used </w:t>
      </w:r>
      <w:r w:rsidR="008F5EF8" w:rsidRPr="007E023B">
        <w:rPr>
          <w:rFonts w:ascii="Arial" w:hAnsi="Arial" w:cs="Arial"/>
          <w:sz w:val="24"/>
          <w:szCs w:val="24"/>
        </w:rPr>
        <w:t>support</w:t>
      </w:r>
      <w:r w:rsidR="00DD2D7C" w:rsidRPr="007E023B">
        <w:rPr>
          <w:rFonts w:ascii="Arial" w:hAnsi="Arial" w:cs="Arial"/>
          <w:sz w:val="24"/>
          <w:szCs w:val="24"/>
        </w:rPr>
        <w:t xml:space="preserve"> services reported higher initial and persistent unmet psychological needs</w:t>
      </w:r>
      <w:r w:rsidR="00CA55E7" w:rsidRPr="007E023B">
        <w:rPr>
          <w:rFonts w:ascii="Arial" w:hAnsi="Arial" w:cs="Arial"/>
          <w:sz w:val="24"/>
          <w:szCs w:val="24"/>
        </w:rPr>
        <w:t xml:space="preserve">, but we are unable </w:t>
      </w:r>
      <w:r w:rsidR="0003631E" w:rsidRPr="007E023B">
        <w:rPr>
          <w:rFonts w:ascii="Arial" w:hAnsi="Arial" w:cs="Arial"/>
          <w:sz w:val="24"/>
          <w:szCs w:val="24"/>
        </w:rPr>
        <w:t>to say whether</w:t>
      </w:r>
      <w:r w:rsidR="0099369F" w:rsidRPr="007E023B">
        <w:rPr>
          <w:rFonts w:ascii="Arial" w:hAnsi="Arial" w:cs="Arial"/>
          <w:sz w:val="24"/>
          <w:szCs w:val="24"/>
        </w:rPr>
        <w:t xml:space="preserve"> </w:t>
      </w:r>
      <w:r w:rsidR="0003631E" w:rsidRPr="007E023B">
        <w:rPr>
          <w:rFonts w:ascii="Arial" w:hAnsi="Arial" w:cs="Arial"/>
          <w:sz w:val="24"/>
          <w:szCs w:val="24"/>
        </w:rPr>
        <w:t xml:space="preserve">patients </w:t>
      </w:r>
      <w:r w:rsidR="0099369F" w:rsidRPr="007E023B">
        <w:rPr>
          <w:rFonts w:ascii="Arial" w:hAnsi="Arial" w:cs="Arial"/>
          <w:sz w:val="24"/>
          <w:szCs w:val="24"/>
        </w:rPr>
        <w:t xml:space="preserve">were </w:t>
      </w:r>
      <w:r w:rsidR="00761579" w:rsidRPr="007E023B">
        <w:rPr>
          <w:rFonts w:ascii="Arial" w:hAnsi="Arial" w:cs="Arial"/>
          <w:sz w:val="24"/>
          <w:szCs w:val="24"/>
        </w:rPr>
        <w:t>triaged to the appropriate psychological support</w:t>
      </w:r>
      <w:r w:rsidR="00864224" w:rsidRPr="007E023B">
        <w:rPr>
          <w:rFonts w:ascii="Arial" w:hAnsi="Arial" w:cs="Arial"/>
          <w:sz w:val="24"/>
          <w:szCs w:val="24"/>
        </w:rPr>
        <w:t xml:space="preserve"> or </w:t>
      </w:r>
      <w:r w:rsidR="0003631E" w:rsidRPr="007E023B">
        <w:rPr>
          <w:rFonts w:ascii="Arial" w:hAnsi="Arial" w:cs="Arial"/>
          <w:sz w:val="24"/>
          <w:szCs w:val="24"/>
        </w:rPr>
        <w:t xml:space="preserve">whether </w:t>
      </w:r>
      <w:r w:rsidR="00864224" w:rsidRPr="007E023B">
        <w:rPr>
          <w:rFonts w:ascii="Arial" w:hAnsi="Arial" w:cs="Arial"/>
          <w:sz w:val="24"/>
          <w:szCs w:val="24"/>
        </w:rPr>
        <w:t xml:space="preserve">using </w:t>
      </w:r>
      <w:r w:rsidR="005C1A20" w:rsidRPr="007E023B">
        <w:rPr>
          <w:rFonts w:ascii="Arial" w:hAnsi="Arial" w:cs="Arial"/>
          <w:sz w:val="24"/>
          <w:szCs w:val="24"/>
        </w:rPr>
        <w:t>s</w:t>
      </w:r>
      <w:r w:rsidR="00815A0B" w:rsidRPr="007E023B">
        <w:rPr>
          <w:rFonts w:ascii="Arial" w:hAnsi="Arial" w:cs="Arial"/>
          <w:sz w:val="24"/>
          <w:szCs w:val="24"/>
        </w:rPr>
        <w:t xml:space="preserve">uch </w:t>
      </w:r>
      <w:r w:rsidR="00864224" w:rsidRPr="007E023B">
        <w:rPr>
          <w:rFonts w:ascii="Arial" w:hAnsi="Arial" w:cs="Arial"/>
          <w:sz w:val="24"/>
          <w:szCs w:val="24"/>
        </w:rPr>
        <w:t>services heightened their distress.</w:t>
      </w:r>
      <w:r w:rsidR="006340D6" w:rsidRPr="007E023B">
        <w:rPr>
          <w:rFonts w:ascii="Arial" w:hAnsi="Arial" w:cs="Arial"/>
          <w:sz w:val="24"/>
          <w:szCs w:val="24"/>
        </w:rPr>
        <w:t xml:space="preserve"> </w:t>
      </w:r>
      <w:r w:rsidR="00113731" w:rsidRPr="007E023B">
        <w:rPr>
          <w:rFonts w:ascii="Arial" w:hAnsi="Arial" w:cs="Arial"/>
          <w:sz w:val="24"/>
          <w:szCs w:val="24"/>
        </w:rPr>
        <w:t xml:space="preserve">Dissatisfaction with follow-up care coordination may </w:t>
      </w:r>
      <w:r w:rsidR="00CA55E7" w:rsidRPr="007E023B">
        <w:rPr>
          <w:rFonts w:ascii="Arial" w:hAnsi="Arial" w:cs="Arial"/>
          <w:sz w:val="24"/>
          <w:szCs w:val="24"/>
        </w:rPr>
        <w:t xml:space="preserve">also </w:t>
      </w:r>
      <w:r w:rsidR="00DB2751" w:rsidRPr="007E023B">
        <w:rPr>
          <w:rFonts w:ascii="Arial" w:hAnsi="Arial" w:cs="Arial"/>
          <w:sz w:val="24"/>
          <w:szCs w:val="24"/>
        </w:rPr>
        <w:t>play a part</w:t>
      </w:r>
      <w:r w:rsidR="00113731" w:rsidRPr="007E023B">
        <w:rPr>
          <w:rFonts w:ascii="Arial" w:hAnsi="Arial" w:cs="Arial"/>
          <w:sz w:val="24"/>
          <w:szCs w:val="24"/>
        </w:rPr>
        <w:t xml:space="preserve">. </w:t>
      </w:r>
      <w:r w:rsidR="00C41DC4" w:rsidRPr="007E023B">
        <w:rPr>
          <w:rFonts w:ascii="Arial" w:hAnsi="Arial" w:cs="Arial"/>
          <w:sz w:val="24"/>
          <w:szCs w:val="24"/>
        </w:rPr>
        <w:t xml:space="preserve">An Australian study </w:t>
      </w:r>
      <w:r w:rsidR="00254B69" w:rsidRPr="007E023B">
        <w:rPr>
          <w:rFonts w:ascii="Arial" w:hAnsi="Arial" w:cs="Arial"/>
          <w:sz w:val="24"/>
          <w:szCs w:val="24"/>
        </w:rPr>
        <w:t xml:space="preserve">of </w:t>
      </w:r>
      <w:r w:rsidR="00C41DC4" w:rsidRPr="007E023B">
        <w:rPr>
          <w:rFonts w:ascii="Arial" w:hAnsi="Arial" w:cs="Arial"/>
          <w:sz w:val="24"/>
          <w:szCs w:val="24"/>
        </w:rPr>
        <w:t>64 patients diagnosed with primary melanoma in the previous year</w:t>
      </w:r>
      <w:r w:rsidR="00254B69" w:rsidRPr="007E023B">
        <w:rPr>
          <w:rFonts w:ascii="Arial" w:hAnsi="Arial" w:cs="Arial"/>
          <w:sz w:val="24"/>
          <w:szCs w:val="24"/>
        </w:rPr>
        <w:t xml:space="preserve"> </w:t>
      </w:r>
      <w:r w:rsidR="00DB6D31" w:rsidRPr="007E023B">
        <w:rPr>
          <w:rFonts w:ascii="Arial" w:hAnsi="Arial" w:cs="Arial"/>
          <w:sz w:val="24"/>
          <w:szCs w:val="24"/>
        </w:rPr>
        <w:t>indicate</w:t>
      </w:r>
      <w:r w:rsidR="00815A0B" w:rsidRPr="007E023B">
        <w:rPr>
          <w:rFonts w:ascii="Arial" w:hAnsi="Arial" w:cs="Arial"/>
          <w:sz w:val="24"/>
          <w:szCs w:val="24"/>
        </w:rPr>
        <w:t>d</w:t>
      </w:r>
      <w:r w:rsidR="00DB6D31" w:rsidRPr="007E023B">
        <w:rPr>
          <w:rFonts w:ascii="Arial" w:hAnsi="Arial" w:cs="Arial"/>
          <w:sz w:val="24"/>
          <w:szCs w:val="24"/>
        </w:rPr>
        <w:t xml:space="preserve"> that </w:t>
      </w:r>
      <w:r w:rsidR="00C41DC4" w:rsidRPr="007E023B">
        <w:rPr>
          <w:rFonts w:ascii="Arial" w:hAnsi="Arial" w:cs="Arial"/>
          <w:sz w:val="24"/>
          <w:szCs w:val="24"/>
        </w:rPr>
        <w:t xml:space="preserve">52% of participants </w:t>
      </w:r>
      <w:r w:rsidR="00DB6D31" w:rsidRPr="007E023B">
        <w:rPr>
          <w:rFonts w:ascii="Arial" w:hAnsi="Arial" w:cs="Arial"/>
          <w:sz w:val="24"/>
          <w:szCs w:val="24"/>
        </w:rPr>
        <w:t xml:space="preserve">were </w:t>
      </w:r>
      <w:r w:rsidR="00C41DC4" w:rsidRPr="007E023B">
        <w:rPr>
          <w:rFonts w:ascii="Arial" w:hAnsi="Arial" w:cs="Arial"/>
          <w:sz w:val="24"/>
          <w:szCs w:val="24"/>
        </w:rPr>
        <w:t xml:space="preserve">not </w:t>
      </w:r>
      <w:r w:rsidR="00DB6D31" w:rsidRPr="007E023B">
        <w:rPr>
          <w:rFonts w:ascii="Arial" w:hAnsi="Arial" w:cs="Arial"/>
          <w:sz w:val="24"/>
          <w:szCs w:val="24"/>
        </w:rPr>
        <w:t xml:space="preserve">satisfied with their </w:t>
      </w:r>
      <w:r w:rsidR="00C41DC4" w:rsidRPr="007E023B">
        <w:rPr>
          <w:rFonts w:ascii="Arial" w:hAnsi="Arial" w:cs="Arial"/>
          <w:sz w:val="24"/>
          <w:szCs w:val="24"/>
        </w:rPr>
        <w:t xml:space="preserve">support </w:t>
      </w:r>
      <w:r w:rsidR="00DB6D31" w:rsidRPr="007E023B">
        <w:rPr>
          <w:rFonts w:ascii="Arial" w:hAnsi="Arial" w:cs="Arial"/>
          <w:sz w:val="24"/>
          <w:szCs w:val="24"/>
        </w:rPr>
        <w:t xml:space="preserve">and </w:t>
      </w:r>
      <w:r w:rsidR="00254B69" w:rsidRPr="007E023B">
        <w:rPr>
          <w:rFonts w:ascii="Arial" w:hAnsi="Arial" w:cs="Arial"/>
          <w:sz w:val="24"/>
          <w:szCs w:val="24"/>
        </w:rPr>
        <w:t xml:space="preserve">would have liked more information and a </w:t>
      </w:r>
      <w:r w:rsidR="00DB6D31" w:rsidRPr="007E023B">
        <w:rPr>
          <w:rFonts w:ascii="Arial" w:hAnsi="Arial" w:cs="Arial"/>
          <w:sz w:val="24"/>
          <w:szCs w:val="24"/>
        </w:rPr>
        <w:t xml:space="preserve">care </w:t>
      </w:r>
      <w:r w:rsidR="00254B69" w:rsidRPr="007E023B">
        <w:rPr>
          <w:rFonts w:ascii="Arial" w:hAnsi="Arial" w:cs="Arial"/>
          <w:sz w:val="24"/>
          <w:szCs w:val="24"/>
        </w:rPr>
        <w:t>coordinator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&lt;EndNote&gt;&lt;Cite&gt;&lt;Author&gt;Mitchell&lt;/Author&gt;&lt;Year&gt;2014&lt;/Year&gt;&lt;RecNum&gt;2447&lt;/RecNum&gt;&lt;DisplayText&gt;[26]&lt;/DisplayText&gt;&lt;record&gt;&lt;rec-number&gt;2447&lt;/rec-number&gt;&lt;foreign-keys&gt;&lt;key app="EN" db-id="2rz2txfw1xwwwcepxsb5wfrurpsds92w0dsw"&gt;2447&lt;/key&gt;&lt;/foreign-keys&gt;&lt;ref-type name="Journal Article"&gt;17&lt;/ref-type&gt;&lt;contributors&gt;&lt;authors&gt;&lt;author&gt;Mitchell, Janine&lt;/author&gt;&lt;author&gt;Callaghan, Peta&lt;/author&gt;&lt;author&gt;Street, Jackie&lt;/author&gt;&lt;author&gt;Neuhaus, Susan&lt;/author&gt;&lt;author&gt;Bessen, Taryn&lt;/author&gt;&lt;/authors&gt;&lt;/contributors&gt;&lt;auth-address&gt;School of Population Health, Level 11 Terrace Towers, 178 North Terrace, The University of Adelaide, P.O. Box DX 650 205, Adelaide, SA 5005, Australia.&amp;#xD;School of Population Health, Level 11 Terrace Towers, 178 North Terrace, The University of Adelaide, P.O. Box DX 650 205, Adelaide, SA 5005, Australia ; Royal Adelaide Hospital, North Terrace, Adelaide, SA 5000, Australia.&lt;/auth-address&gt;&lt;titles&gt;&lt;title&gt;The experience of melanoma follow-up care: an online survey of patients in australia&lt;/title&gt;&lt;secondary-title&gt;Journal Of Skin Cancer&lt;/secondary-title&gt;&lt;/titles&gt;&lt;periodical&gt;&lt;full-title&gt;Journal Of Skin Cancer&lt;/full-title&gt;&lt;abbr-1&gt;J Skin Cancer&lt;/abbr-1&gt;&lt;abbr-2&gt;J Skin Cancer&lt;/abbr-2&gt;&lt;/periodical&gt;&lt;pages&gt;429149-429149&lt;/pages&gt;&lt;volume&gt;2014&lt;/volume&gt;&lt;dates&gt;&lt;year&gt;2014&lt;/year&gt;&lt;/dates&gt;&lt;pub-location&gt;United States&lt;/pub-location&gt;&lt;publisher&gt;Hindawi Publishing Corporation&lt;/publisher&gt;&lt;isbn&gt;2090-2905&lt;/isbn&gt;&lt;accession-num&gt;25535589&lt;/accession-num&gt;&lt;urls&gt;&lt;related-urls&gt;&lt;url&gt;http://gateway.library.qut.edu.au/login?url=http://search.ebscohost.com/login.aspx?direct=true&amp;amp;db=cmedm&amp;amp;AN=25535589&amp;amp;site=ehost-live&amp;amp;scope=site&lt;/url&gt;&lt;/related-urls&gt;&lt;/urls&gt;&lt;electronic-resource-num&gt;10.1155/2014/429149&lt;/electronic-resource-num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6" w:tooltip="Mitchell, 2014 #2447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26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sz w:val="24"/>
          <w:szCs w:val="24"/>
        </w:rPr>
        <w:t>.</w:t>
      </w:r>
      <w:r w:rsidR="00C41DC4" w:rsidRPr="007E023B">
        <w:rPr>
          <w:rFonts w:ascii="Arial" w:hAnsi="Arial" w:cs="Arial"/>
          <w:sz w:val="24"/>
          <w:szCs w:val="24"/>
        </w:rPr>
        <w:t xml:space="preserve"> </w:t>
      </w:r>
    </w:p>
    <w:p w:rsidR="00725CC9" w:rsidRPr="007E023B" w:rsidRDefault="00725CC9" w:rsidP="00606548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CE02E8" w:rsidRPr="007E023B" w:rsidRDefault="00B00F56" w:rsidP="00CE02E8">
      <w:pPr>
        <w:widowControl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7E023B">
        <w:rPr>
          <w:rFonts w:ascii="Arial" w:hAnsi="Arial" w:cs="Arial"/>
          <w:sz w:val="24"/>
          <w:szCs w:val="24"/>
        </w:rPr>
        <w:t>Distress has recently been rec</w:t>
      </w:r>
      <w:r w:rsidR="009D56AA" w:rsidRPr="007E023B">
        <w:rPr>
          <w:rFonts w:ascii="Arial" w:hAnsi="Arial" w:cs="Arial"/>
          <w:sz w:val="24"/>
          <w:szCs w:val="24"/>
        </w:rPr>
        <w:t>ognis</w:t>
      </w:r>
      <w:r w:rsidR="005207A6" w:rsidRPr="007E023B">
        <w:rPr>
          <w:rFonts w:ascii="Arial" w:hAnsi="Arial" w:cs="Arial"/>
          <w:sz w:val="24"/>
          <w:szCs w:val="24"/>
        </w:rPr>
        <w:t xml:space="preserve">ed as the </w:t>
      </w:r>
      <w:r w:rsidR="00977AB6" w:rsidRPr="007E023B">
        <w:rPr>
          <w:rFonts w:ascii="Arial" w:hAnsi="Arial" w:cs="Arial"/>
          <w:sz w:val="24"/>
          <w:szCs w:val="24"/>
        </w:rPr>
        <w:t>6</w:t>
      </w:r>
      <w:r w:rsidR="005207A6" w:rsidRPr="007E023B">
        <w:rPr>
          <w:rFonts w:ascii="Arial" w:hAnsi="Arial" w:cs="Arial"/>
          <w:sz w:val="24"/>
          <w:szCs w:val="24"/>
        </w:rPr>
        <w:t>th vital sign</w:t>
      </w:r>
      <w:r w:rsidRPr="007E023B">
        <w:rPr>
          <w:rFonts w:ascii="Arial" w:hAnsi="Arial" w:cs="Arial"/>
          <w:sz w:val="24"/>
          <w:szCs w:val="24"/>
        </w:rPr>
        <w:t xml:space="preserve"> in cancer care</w:t>
      </w:r>
      <w:r w:rsidR="00DD641B" w:rsidRPr="007E023B">
        <w:rPr>
          <w:rFonts w:ascii="Arial" w:hAnsi="Arial" w:cs="Arial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&lt;EndNote&gt;&lt;Cite&gt;&lt;Author&gt;Bultz&lt;/Author&gt;&lt;Year&gt;2006&lt;/Year&gt;&lt;RecNum&gt;2425&lt;/RecNum&gt;&lt;DisplayText&gt;[27]&lt;/DisplayText&gt;&lt;record&gt;&lt;rec-number&gt;2425&lt;/rec-number&gt;&lt;foreign-keys&gt;&lt;key app="EN" db-id="2rz2txfw1xwwwcepxsb5wfrurpsds92w0dsw"&gt;2425&lt;/key&gt;&lt;/foreign-keys&gt;&lt;ref-type name="Journal Article"&gt;17&lt;/ref-type&gt;&lt;contributors&gt;&lt;authors&gt;&lt;author&gt;Bultz, Barry D.&lt;/author&gt;&lt;author&gt;Carlson, Linda E.&lt;/author&gt;&lt;/authors&gt;&lt;/contributors&gt;&lt;titles&gt;&lt;title&gt;Emotional distress: the sixth vital sign--future directions in cancer care&lt;/title&gt;&lt;secondary-title&gt;Psycho-Oncology&lt;/secondary-title&gt;&lt;/titles&gt;&lt;periodical&gt;&lt;full-title&gt;Psycho-Oncology&lt;/full-title&gt;&lt;abbr-1&gt;Psychooncology.&lt;/abbr-1&gt;&lt;abbr-2&gt;Psychooncology&lt;/abbr-2&gt;&lt;/periodical&gt;&lt;pages&gt;93-95&lt;/pages&gt;&lt;volume&gt;15&lt;/volume&gt;&lt;number&gt;2&lt;/number&gt;&lt;keywords&gt;&lt;keyword&gt;Depression/*diagnosis&lt;/keyword&gt;&lt;keyword&gt;Depression/*etiology&lt;/keyword&gt;&lt;keyword&gt;Neoplasms/*psychology&lt;/keyword&gt;&lt;keyword&gt;Neoplasms/*therapy&lt;/keyword&gt;&lt;keyword&gt;Patient Care/*methods&lt;/keyword&gt;&lt;keyword&gt;Patient Care/*trends&lt;/keyword&gt;&lt;keyword&gt;Cost of Illness&lt;/keyword&gt;&lt;keyword&gt;Family/psychology&lt;/keyword&gt;&lt;keyword&gt;Family Health&lt;/keyword&gt;&lt;keyword&gt;Forecasting&lt;/keyword&gt;&lt;keyword&gt;Humans&lt;/keyword&gt;&lt;keyword&gt;Insurance, Health/standards&lt;/keyword&gt;&lt;keyword&gt;Psychology&lt;/keyword&gt;&lt;/keywords&gt;&lt;dates&gt;&lt;year&gt;2006&lt;/year&gt;&lt;/dates&gt;&lt;pub-location&gt;England&lt;/pub-location&gt;&lt;publisher&gt;Wiley&lt;/publisher&gt;&lt;isbn&gt;1057-9249&lt;/isbn&gt;&lt;accession-num&gt;16444764&lt;/accession-num&gt;&lt;urls&gt;&lt;related-urls&gt;&lt;url&gt;http://gateway.library.qut.edu.au/login?url=http://search.ebscohost.com/login.aspx?direct=true&amp;amp;db=cmedm&amp;amp;AN=16444764&amp;amp;site=ehost-live&amp;amp;scope=site&lt;/url&gt;&lt;/related-urls&gt;&lt;/urls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</w:rPr>
        <w:t>[</w:t>
      </w:r>
      <w:hyperlink w:anchor="_ENREF_27" w:tooltip="Bultz, 2006 #2425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27</w:t>
        </w:r>
      </w:hyperlink>
      <w:r w:rsidR="007068B8" w:rsidRPr="007E023B">
        <w:rPr>
          <w:rFonts w:ascii="Arial" w:hAnsi="Arial" w:cs="Arial"/>
          <w:noProof/>
          <w:sz w:val="24"/>
          <w:szCs w:val="24"/>
        </w:rPr>
        <w:t>]</w:t>
      </w:r>
      <w:r w:rsidR="00D17714" w:rsidRPr="007E023B">
        <w:rPr>
          <w:rFonts w:ascii="Arial" w:hAnsi="Arial" w:cs="Arial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sz w:val="24"/>
          <w:szCs w:val="24"/>
        </w:rPr>
        <w:t>.</w:t>
      </w:r>
      <w:r w:rsidRPr="007E023B">
        <w:rPr>
          <w:rFonts w:ascii="Arial" w:hAnsi="Arial" w:cs="Arial"/>
          <w:sz w:val="24"/>
          <w:szCs w:val="24"/>
        </w:rPr>
        <w:t xml:space="preserve">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>Carlson</w:t>
      </w:r>
      <w:r w:rsidR="00DD641B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color w:val="000000"/>
          <w:sz w:val="24"/>
          <w:szCs w:val="24"/>
        </w:rPr>
        <w:instrText xml:space="preserve"> ADDIN EN.CITE &lt;EndNote&gt;&lt;Cite&gt;&lt;Author&gt;Carlson&lt;/Author&gt;&lt;Year&gt;2012&lt;/Year&gt;&lt;RecNum&gt;2426&lt;/RecNum&gt;&lt;DisplayText&gt;[28]&lt;/DisplayText&gt;&lt;record&gt;&lt;rec-number&gt;2426&lt;/rec-number&gt;&lt;foreign-keys&gt;&lt;key app="EN" db-id="2rz2txfw1xwwwcepxsb5wfrurpsds92w0dsw"&gt;2426&lt;/key&gt;&lt;/foreign-keys&gt;&lt;ref-type name="Journal Article"&gt;17&lt;/ref-type&gt;&lt;contributors&gt;&lt;authors&gt;&lt;author&gt;Carlson, Linda E.&lt;/author&gt;&lt;author&gt;Waller, Amy&lt;/author&gt;&lt;author&gt;Mitchell, Alex J.&lt;/author&gt;&lt;/authors&gt;&lt;/contributors&gt;&lt;auth-address&gt;University of Calgary, Calgary, Alberta, Canada. l.carlson@ucalgary.ca&lt;/auth-address&gt;&lt;titles&gt;&lt;title&gt;Screening for distress and unmet needs in patients with cancer: review and recommendations&lt;/title&gt;&lt;secondary-title&gt;Journal Of Clinical Oncology: Official Journal Of The American Society Of Clinical Oncology&lt;/secondary-title&gt;&lt;/titles&gt;&lt;periodical&gt;&lt;full-title&gt;Journal Of Clinical Oncology: Official Journal Of The American Society Of Clinical Oncology&lt;/full-title&gt;&lt;abbr-1&gt;J. Clin. Oncol.&lt;/abbr-1&gt;&lt;abbr-2&gt;J Clin Oncol&lt;/abbr-2&gt;&lt;/periodical&gt;&lt;pages&gt;1160-1177&lt;/pages&gt;&lt;volume&gt;30&lt;/volume&gt;&lt;number&gt;11&lt;/number&gt;&lt;keywords&gt;&lt;keyword&gt;Needs Assessment*&lt;/keyword&gt;&lt;keyword&gt;Depression/*diagnosis&lt;/keyword&gt;&lt;keyword&gt;Neoplasms/*psychology&lt;/keyword&gt;&lt;keyword&gt;Humans&lt;/keyword&gt;&lt;keyword&gt;Neoplasms/therapy&lt;/keyword&gt;&lt;keyword&gt;Psychometrics&lt;/keyword&gt;&lt;keyword&gt;Quality of Life&lt;/keyword&gt;&lt;/keywords&gt;&lt;dates&gt;&lt;year&gt;2012&lt;/year&gt;&lt;/dates&gt;&lt;pub-location&gt;United States&lt;/pub-location&gt;&lt;publisher&gt;American Society of Clinical Oncology&lt;/publisher&gt;&lt;isbn&gt;1527-7755&lt;/isbn&gt;&lt;accession-num&gt;22412146&lt;/accession-num&gt;&lt;urls&gt;&lt;related-urls&gt;&lt;url&gt;http://gateway.library.qut.edu.au/login?url=http://search.ebscohost.com/login.aspx?direct=true&amp;amp;db=cmedm&amp;amp;AN=22412146&amp;amp;site=ehost-live&amp;amp;scope=site&lt;/url&gt;&lt;/related-urls&gt;&lt;/urls&gt;&lt;electronic-resource-num&gt;10.1200/JCO.2011.39.5509&lt;/electronic-resource-num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color w:val="000000"/>
          <w:sz w:val="24"/>
          <w:szCs w:val="24"/>
        </w:rPr>
        <w:t>[</w:t>
      </w:r>
      <w:hyperlink w:anchor="_ENREF_28" w:tooltip="Carlson, 2012 #2426" w:history="1">
        <w:r w:rsidR="00950044" w:rsidRPr="007E023B">
          <w:rPr>
            <w:rFonts w:ascii="Arial" w:hAnsi="Arial" w:cs="Arial"/>
            <w:noProof/>
            <w:color w:val="000000"/>
            <w:sz w:val="24"/>
            <w:szCs w:val="24"/>
          </w:rPr>
          <w:t>28</w:t>
        </w:r>
      </w:hyperlink>
      <w:r w:rsidR="007068B8" w:rsidRPr="007E023B">
        <w:rPr>
          <w:rFonts w:ascii="Arial" w:hAnsi="Arial" w:cs="Arial"/>
          <w:noProof/>
          <w:color w:val="000000"/>
          <w:sz w:val="24"/>
          <w:szCs w:val="24"/>
        </w:rPr>
        <w:t>]</w: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end"/>
      </w:r>
      <w:r w:rsidR="005B129E" w:rsidRPr="007E023B">
        <w:rPr>
          <w:rFonts w:ascii="Arial" w:hAnsi="Arial" w:cs="Arial"/>
          <w:color w:val="000000"/>
          <w:sz w:val="24"/>
          <w:szCs w:val="24"/>
        </w:rPr>
        <w:t xml:space="preserve"> concluded that screening for distress and unmet needs facilitates communication around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lastRenderedPageBreak/>
        <w:t xml:space="preserve">emotional complications and in conjunction with </w:t>
      </w:r>
      <w:r w:rsidR="00E56E3B" w:rsidRPr="007E023B">
        <w:rPr>
          <w:rFonts w:ascii="Arial" w:hAnsi="Arial" w:cs="Arial"/>
          <w:color w:val="000000"/>
          <w:sz w:val="24"/>
          <w:szCs w:val="24"/>
        </w:rPr>
        <w:t xml:space="preserve">evidence-based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>treatment</w:t>
      </w:r>
      <w:r w:rsidR="004D3892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 xml:space="preserve">has the potential to significantly improve quality of life. 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 xml:space="preserve">This supports our findings that distress is an important factor </w:t>
      </w:r>
      <w:r w:rsidR="00C414F9" w:rsidRPr="007E023B">
        <w:rPr>
          <w:rFonts w:ascii="Arial" w:hAnsi="Arial" w:cs="Arial"/>
          <w:color w:val="000000"/>
          <w:sz w:val="24"/>
          <w:szCs w:val="24"/>
        </w:rPr>
        <w:t xml:space="preserve">contributing to unmet supportive care needs </w:t>
      </w:r>
      <w:r w:rsidR="00EF4163" w:rsidRPr="007E023B">
        <w:rPr>
          <w:rFonts w:ascii="Arial" w:hAnsi="Arial" w:cs="Arial"/>
          <w:color w:val="000000"/>
          <w:sz w:val="24"/>
          <w:szCs w:val="24"/>
        </w:rPr>
        <w:t>for people with melanoma.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 xml:space="preserve"> We </w:t>
      </w:r>
      <w:r w:rsidR="009C6793" w:rsidRPr="007E023B">
        <w:rPr>
          <w:rFonts w:ascii="Arial" w:hAnsi="Arial" w:cs="Arial"/>
          <w:color w:val="000000"/>
          <w:sz w:val="24"/>
          <w:szCs w:val="24"/>
        </w:rPr>
        <w:t xml:space="preserve">have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>show</w:t>
      </w:r>
      <w:r w:rsidR="009C6793" w:rsidRPr="007E023B">
        <w:rPr>
          <w:rFonts w:ascii="Arial" w:hAnsi="Arial" w:cs="Arial"/>
          <w:color w:val="000000"/>
          <w:sz w:val="24"/>
          <w:szCs w:val="24"/>
        </w:rPr>
        <w:t>n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 xml:space="preserve"> there is </w:t>
      </w:r>
      <w:r w:rsidR="009C6793" w:rsidRPr="007E023B">
        <w:rPr>
          <w:rFonts w:ascii="Arial" w:hAnsi="Arial" w:cs="Arial"/>
          <w:color w:val="000000"/>
          <w:sz w:val="24"/>
          <w:szCs w:val="24"/>
        </w:rPr>
        <w:t xml:space="preserve">potentially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 xml:space="preserve">room for improvement </w:t>
      </w:r>
      <w:r w:rsidR="00A57731" w:rsidRPr="007E023B">
        <w:rPr>
          <w:rFonts w:ascii="Arial" w:hAnsi="Arial" w:cs="Arial"/>
          <w:color w:val="000000"/>
          <w:sz w:val="24"/>
          <w:szCs w:val="24"/>
        </w:rPr>
        <w:t xml:space="preserve">in the care of </w:t>
      </w:r>
      <w:r w:rsidR="00815A0B" w:rsidRPr="007E023B">
        <w:rPr>
          <w:rFonts w:ascii="Arial" w:hAnsi="Arial" w:cs="Arial"/>
          <w:color w:val="000000"/>
          <w:sz w:val="24"/>
          <w:szCs w:val="24"/>
        </w:rPr>
        <w:t xml:space="preserve">high-risk primary </w:t>
      </w:r>
      <w:r w:rsidR="00A57731" w:rsidRPr="007E023B">
        <w:rPr>
          <w:rFonts w:ascii="Arial" w:hAnsi="Arial" w:cs="Arial"/>
          <w:color w:val="000000"/>
          <w:sz w:val="24"/>
          <w:szCs w:val="24"/>
        </w:rPr>
        <w:t xml:space="preserve">melanoma patients </w:t>
      </w:r>
      <w:r w:rsidR="005B129E" w:rsidRPr="007E023B">
        <w:rPr>
          <w:rFonts w:ascii="Arial" w:hAnsi="Arial" w:cs="Arial"/>
          <w:color w:val="000000"/>
          <w:sz w:val="24"/>
          <w:szCs w:val="24"/>
        </w:rPr>
        <w:t xml:space="preserve">with 12% in our study reporting persistent </w:t>
      </w:r>
      <w:r w:rsidR="00A57731" w:rsidRPr="007E023B">
        <w:rPr>
          <w:rFonts w:ascii="Arial" w:hAnsi="Arial" w:cs="Arial"/>
          <w:color w:val="000000"/>
          <w:sz w:val="24"/>
          <w:szCs w:val="24"/>
        </w:rPr>
        <w:t>unresolved psychological concerns</w:t>
      </w:r>
      <w:r w:rsidR="00EA4B40" w:rsidRPr="007E023B">
        <w:rPr>
          <w:rFonts w:ascii="Arial" w:hAnsi="Arial" w:cs="Arial"/>
          <w:color w:val="000000"/>
          <w:sz w:val="24"/>
          <w:szCs w:val="24"/>
        </w:rPr>
        <w:t xml:space="preserve">, </w:t>
      </w:r>
      <w:r w:rsidR="00811220" w:rsidRPr="007E023B">
        <w:rPr>
          <w:rFonts w:ascii="Arial" w:hAnsi="Arial" w:cs="Arial"/>
          <w:color w:val="000000"/>
          <w:sz w:val="24"/>
          <w:szCs w:val="24"/>
        </w:rPr>
        <w:t>support</w:t>
      </w:r>
      <w:r w:rsidR="00EA4B40" w:rsidRPr="007E023B">
        <w:rPr>
          <w:rFonts w:ascii="Arial" w:hAnsi="Arial" w:cs="Arial"/>
          <w:color w:val="000000"/>
          <w:sz w:val="24"/>
          <w:szCs w:val="24"/>
        </w:rPr>
        <w:t>ing</w:t>
      </w:r>
      <w:r w:rsidR="00811220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9C6793" w:rsidRPr="007E023B">
        <w:rPr>
          <w:rFonts w:ascii="Arial" w:hAnsi="Arial" w:cs="Arial"/>
          <w:color w:val="000000"/>
          <w:sz w:val="24"/>
          <w:szCs w:val="24"/>
        </w:rPr>
        <w:t xml:space="preserve">the evaluation of </w:t>
      </w:r>
      <w:r w:rsidR="00811220" w:rsidRPr="007E023B">
        <w:rPr>
          <w:rFonts w:ascii="Arial" w:hAnsi="Arial" w:cs="Arial"/>
          <w:color w:val="000000"/>
          <w:sz w:val="24"/>
          <w:szCs w:val="24"/>
        </w:rPr>
        <w:t>psycho-educational intervention for reducing fear of new or recurrent melanoma</w:t>
      </w:r>
      <w:r w:rsidR="00DD641B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begin">
          <w:fldData xml:space="preserve">PEVuZE5vdGU+PENpdGU+PEF1dGhvcj5EaWVuZzwvQXV0aG9yPjxZZWFyPjIwMTU8L1llYXI+PFJl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</w:fldData>
        </w:fldChar>
      </w:r>
      <w:r w:rsidR="007068B8" w:rsidRPr="007E023B">
        <w:rPr>
          <w:rFonts w:ascii="Arial" w:hAnsi="Arial" w:cs="Arial"/>
          <w:color w:val="000000"/>
          <w:sz w:val="24"/>
          <w:szCs w:val="24"/>
        </w:rPr>
        <w:instrText xml:space="preserve"> ADDIN EN.CITE </w:instrText>
      </w:r>
      <w:r w:rsidR="007068B8" w:rsidRPr="007E023B">
        <w:rPr>
          <w:rFonts w:ascii="Arial" w:hAnsi="Arial" w:cs="Arial"/>
          <w:color w:val="000000"/>
          <w:sz w:val="24"/>
          <w:szCs w:val="24"/>
        </w:rPr>
        <w:fldChar w:fldCharType="begin">
          <w:fldData xml:space="preserve">PEVuZE5vdGU+PENpdGU+PEF1dGhvcj5EaWVuZzwvQXV0aG9yPjxZZWFyPjIwMTU8L1llYXI+PFJl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</w:fldData>
        </w:fldChar>
      </w:r>
      <w:r w:rsidR="007068B8" w:rsidRPr="007E023B">
        <w:rPr>
          <w:rFonts w:ascii="Arial" w:hAnsi="Arial" w:cs="Arial"/>
          <w:color w:val="000000"/>
          <w:sz w:val="24"/>
          <w:szCs w:val="24"/>
        </w:rPr>
        <w:instrText xml:space="preserve"> ADDIN EN.CITE.DATA </w:instrText>
      </w:r>
      <w:r w:rsidR="007068B8" w:rsidRPr="007E023B">
        <w:rPr>
          <w:rFonts w:ascii="Arial" w:hAnsi="Arial" w:cs="Arial"/>
          <w:color w:val="000000"/>
          <w:sz w:val="24"/>
          <w:szCs w:val="24"/>
        </w:rPr>
      </w:r>
      <w:r w:rsidR="007068B8" w:rsidRPr="007E023B">
        <w:rPr>
          <w:rFonts w:ascii="Arial" w:hAnsi="Arial" w:cs="Arial"/>
          <w:color w:val="000000"/>
          <w:sz w:val="24"/>
          <w:szCs w:val="24"/>
        </w:rPr>
        <w:fldChar w:fldCharType="end"/>
      </w:r>
      <w:r w:rsidR="00D17714" w:rsidRPr="007E023B">
        <w:rPr>
          <w:rFonts w:ascii="Arial" w:hAnsi="Arial" w:cs="Arial"/>
          <w:color w:val="000000"/>
          <w:sz w:val="24"/>
          <w:szCs w:val="24"/>
        </w:rPr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color w:val="000000"/>
          <w:sz w:val="24"/>
          <w:szCs w:val="24"/>
        </w:rPr>
        <w:t>[</w:t>
      </w:r>
      <w:hyperlink w:anchor="_ENREF_29" w:tooltip="Dieng, 2015 #2433" w:history="1">
        <w:r w:rsidR="00950044" w:rsidRPr="007E023B">
          <w:rPr>
            <w:rFonts w:ascii="Arial" w:hAnsi="Arial" w:cs="Arial"/>
            <w:noProof/>
            <w:color w:val="000000"/>
            <w:sz w:val="24"/>
            <w:szCs w:val="24"/>
          </w:rPr>
          <w:t>29</w:t>
        </w:r>
      </w:hyperlink>
      <w:r w:rsidR="007068B8" w:rsidRPr="007E023B">
        <w:rPr>
          <w:rFonts w:ascii="Arial" w:hAnsi="Arial" w:cs="Arial"/>
          <w:noProof/>
          <w:color w:val="000000"/>
          <w:sz w:val="24"/>
          <w:szCs w:val="24"/>
        </w:rPr>
        <w:t>]</w: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color w:val="000000"/>
          <w:sz w:val="24"/>
          <w:szCs w:val="24"/>
        </w:rPr>
        <w:t>.</w:t>
      </w:r>
      <w:r w:rsidR="00811220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EB3ED9" w:rsidRPr="007E023B">
        <w:rPr>
          <w:rFonts w:ascii="Arial" w:hAnsi="Arial" w:cs="Arial"/>
          <w:color w:val="000000"/>
          <w:sz w:val="24"/>
          <w:szCs w:val="24"/>
        </w:rPr>
        <w:t>Specifically among cance</w:t>
      </w:r>
      <w:r w:rsidR="00815A0B" w:rsidRPr="007E023B">
        <w:rPr>
          <w:rFonts w:ascii="Arial" w:hAnsi="Arial" w:cs="Arial"/>
          <w:color w:val="000000"/>
          <w:sz w:val="24"/>
          <w:szCs w:val="24"/>
        </w:rPr>
        <w:t>r patients diagnosed with early-</w:t>
      </w:r>
      <w:r w:rsidR="00EB3ED9" w:rsidRPr="007E023B">
        <w:rPr>
          <w:rFonts w:ascii="Arial" w:hAnsi="Arial" w:cs="Arial"/>
          <w:color w:val="000000"/>
          <w:sz w:val="24"/>
          <w:szCs w:val="24"/>
        </w:rPr>
        <w:t>stage disease, s</w:t>
      </w:r>
      <w:r w:rsidR="00CE02E8" w:rsidRPr="007E023B">
        <w:rPr>
          <w:rFonts w:ascii="Arial" w:hAnsi="Arial" w:cs="Arial"/>
          <w:color w:val="000000"/>
          <w:sz w:val="24"/>
          <w:szCs w:val="24"/>
        </w:rPr>
        <w:t>atisfaction with information provision is correlated with reduced fear of recurrence</w:t>
      </w:r>
      <w:r w:rsidR="00DD641B" w:rsidRPr="007E023B">
        <w:rPr>
          <w:rFonts w:ascii="Arial" w:hAnsi="Arial" w:cs="Arial"/>
          <w:color w:val="000000"/>
          <w:sz w:val="24"/>
          <w:szCs w:val="24"/>
        </w:rPr>
        <w:t xml:space="preserve"> </w: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begin"/>
      </w:r>
      <w:r w:rsidR="007068B8" w:rsidRPr="007E023B">
        <w:rPr>
          <w:rFonts w:ascii="Arial" w:hAnsi="Arial" w:cs="Arial"/>
          <w:color w:val="000000"/>
          <w:sz w:val="24"/>
          <w:szCs w:val="24"/>
        </w:rPr>
        <w:instrText xml:space="preserve"> ADDIN EN.CITE &lt;EndNote&gt;&lt;Cite&gt;&lt;Author&gt;van de Wal&lt;/Author&gt;&lt;Year&gt;2015&lt;/Year&gt;&lt;RecNum&gt;2475&lt;/RecNum&gt;&lt;DisplayText&gt;[30]&lt;/DisplayText&gt;&lt;record&gt;&lt;rec-number&gt;2475&lt;/rec-number&gt;&lt;foreign-keys&gt;&lt;key app="EN" db-id="2rz2txfw1xwwwcepxsb5wfrurpsds92w0dsw"&gt;2475&lt;/key&gt;&lt;/foreign-keys&gt;&lt;ref-type name="Journal Article"&gt;17&lt;/ref-type&gt;&lt;contributors&gt;&lt;authors&gt;&lt;author&gt;van de Wal, Marieke&lt;/author&gt;&lt;author&gt;van de Poll-Franse, Lonneke&lt;/author&gt;&lt;author&gt;Prins, Judith&lt;/author&gt;&lt;author&gt;Gielissen, Marieke&lt;/author&gt;&lt;/authors&gt;&lt;/contributors&gt;&lt;auth-address&gt;Department of Medical Psychology, Radboud University Medical Center, Nijmegen, The Netherlands.&amp;#xD;Eindhoven Cancer Registry, Comprehensive Cancer Center Netherlands, Eindhoven, The Netherlands.; Centre of Research on Psychology in Somatic Diseases (CoRPS), Tilburg University, Tilburg, The Netherlands.&amp;#xD;Expert Centre Chronic Fatigue, Nijmegen, The Netherlands.&lt;/auth-address&gt;&lt;titles&gt;&lt;title&gt;Does fear of cancer recurrence differ between cancer types? A study from the population-based PROFILES registry&lt;/title&gt;&lt;secondary-title&gt;Psycho-Oncology&lt;/secondary-title&gt;&lt;/titles&gt;&lt;periodical&gt;&lt;full-title&gt;Psycho-Oncology&lt;/full-title&gt;&lt;abbr-1&gt;Psychooncology.&lt;/abbr-1&gt;&lt;abbr-2&gt;Psychooncology&lt;/abbr-2&gt;&lt;/periodical&gt;&lt;dates&gt;&lt;year&gt;2015&lt;/year&gt;&lt;/dates&gt;&lt;publisher&gt;Wiley&lt;/publisher&gt;&lt;isbn&gt;1099-1611&lt;/isbn&gt;&lt;accession-num&gt;26464337&lt;/accession-num&gt;&lt;urls&gt;&lt;related-urls&gt;&lt;url&gt;http://gateway.library.qut.edu.au/login?url=http://search.ebscohost.com/login.aspx?direct=true&amp;amp;db=cmedm&amp;amp;AN=26464337&amp;amp;site=ehost-live&amp;amp;scope=site&lt;/url&gt;&lt;/related-urls&gt;&lt;/urls&gt;&lt;electronic-resource-num&gt;10.1002/pon.4002&lt;/electronic-resource-num&gt;&lt;remote-database-name&gt;cmedm&lt;/remote-database-name&gt;&lt;remote-database-provider&gt;EBSCOhost&lt;/remote-database-provider&gt;&lt;/record&gt;&lt;/Cite&gt;&lt;/EndNote&gt;</w:instrTex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068B8" w:rsidRPr="007E023B">
        <w:rPr>
          <w:rFonts w:ascii="Arial" w:hAnsi="Arial" w:cs="Arial"/>
          <w:noProof/>
          <w:color w:val="000000"/>
          <w:sz w:val="24"/>
          <w:szCs w:val="24"/>
        </w:rPr>
        <w:t>[</w:t>
      </w:r>
      <w:hyperlink w:anchor="_ENREF_30" w:tooltip="van de Wal, 2015 #2475" w:history="1">
        <w:r w:rsidR="00950044" w:rsidRPr="007E023B">
          <w:rPr>
            <w:rFonts w:ascii="Arial" w:hAnsi="Arial" w:cs="Arial"/>
            <w:noProof/>
            <w:color w:val="000000"/>
            <w:sz w:val="24"/>
            <w:szCs w:val="24"/>
          </w:rPr>
          <w:t>30</w:t>
        </w:r>
      </w:hyperlink>
      <w:r w:rsidR="007068B8" w:rsidRPr="007E023B">
        <w:rPr>
          <w:rFonts w:ascii="Arial" w:hAnsi="Arial" w:cs="Arial"/>
          <w:noProof/>
          <w:color w:val="000000"/>
          <w:sz w:val="24"/>
          <w:szCs w:val="24"/>
        </w:rPr>
        <w:t>]</w:t>
      </w:r>
      <w:r w:rsidR="00D17714" w:rsidRPr="007E023B">
        <w:rPr>
          <w:rFonts w:ascii="Arial" w:hAnsi="Arial" w:cs="Arial"/>
          <w:color w:val="000000"/>
          <w:sz w:val="24"/>
          <w:szCs w:val="24"/>
        </w:rPr>
        <w:fldChar w:fldCharType="end"/>
      </w:r>
      <w:r w:rsidR="00DD641B" w:rsidRPr="007E023B">
        <w:rPr>
          <w:rFonts w:ascii="Arial" w:hAnsi="Arial" w:cs="Arial"/>
          <w:color w:val="000000"/>
          <w:sz w:val="24"/>
          <w:szCs w:val="24"/>
        </w:rPr>
        <w:t>,</w:t>
      </w:r>
      <w:r w:rsidR="00CE02E8" w:rsidRPr="007E023B">
        <w:rPr>
          <w:rFonts w:ascii="Arial" w:hAnsi="Arial" w:cs="Arial"/>
          <w:color w:val="000000"/>
          <w:sz w:val="24"/>
          <w:szCs w:val="24"/>
        </w:rPr>
        <w:t xml:space="preserve"> thus the provision o</w:t>
      </w:r>
      <w:r w:rsidR="008C72A8" w:rsidRPr="007E023B">
        <w:rPr>
          <w:rFonts w:ascii="Arial" w:hAnsi="Arial" w:cs="Arial"/>
          <w:color w:val="000000"/>
          <w:sz w:val="24"/>
          <w:szCs w:val="24"/>
        </w:rPr>
        <w:t>f</w:t>
      </w:r>
      <w:r w:rsidR="009D56AA" w:rsidRPr="007E023B">
        <w:rPr>
          <w:rFonts w:ascii="Arial" w:hAnsi="Arial" w:cs="Arial"/>
          <w:color w:val="000000"/>
          <w:sz w:val="24"/>
          <w:szCs w:val="24"/>
        </w:rPr>
        <w:t xml:space="preserve"> individualis</w:t>
      </w:r>
      <w:r w:rsidR="00CE02E8" w:rsidRPr="007E023B">
        <w:rPr>
          <w:rFonts w:ascii="Arial" w:hAnsi="Arial" w:cs="Arial"/>
          <w:color w:val="000000"/>
          <w:sz w:val="24"/>
          <w:szCs w:val="24"/>
        </w:rPr>
        <w:t xml:space="preserve">ed risk prediction information and </w:t>
      </w:r>
      <w:r w:rsidR="00B10CB0" w:rsidRPr="007E023B">
        <w:rPr>
          <w:rFonts w:ascii="Arial" w:hAnsi="Arial" w:cs="Arial"/>
          <w:color w:val="000000"/>
          <w:sz w:val="24"/>
          <w:szCs w:val="24"/>
        </w:rPr>
        <w:t>specific</w:t>
      </w:r>
      <w:r w:rsidR="00E03AE7" w:rsidRPr="007E023B">
        <w:rPr>
          <w:rFonts w:ascii="Arial" w:hAnsi="Arial" w:cs="Arial"/>
          <w:color w:val="000000"/>
          <w:sz w:val="24"/>
          <w:szCs w:val="24"/>
        </w:rPr>
        <w:t xml:space="preserve"> advi</w:t>
      </w:r>
      <w:r w:rsidR="00203069" w:rsidRPr="007E023B">
        <w:rPr>
          <w:rFonts w:ascii="Arial" w:hAnsi="Arial" w:cs="Arial"/>
          <w:color w:val="000000"/>
          <w:sz w:val="24"/>
          <w:szCs w:val="24"/>
        </w:rPr>
        <w:t>c</w:t>
      </w:r>
      <w:r w:rsidR="00E03AE7" w:rsidRPr="007E023B">
        <w:rPr>
          <w:rFonts w:ascii="Arial" w:hAnsi="Arial" w:cs="Arial"/>
          <w:color w:val="000000"/>
          <w:sz w:val="24"/>
          <w:szCs w:val="24"/>
        </w:rPr>
        <w:t>e about</w:t>
      </w:r>
      <w:r w:rsidR="00B10CB0" w:rsidRPr="007E023B">
        <w:rPr>
          <w:rFonts w:ascii="Arial" w:hAnsi="Arial" w:cs="Arial"/>
          <w:color w:val="000000"/>
          <w:sz w:val="24"/>
          <w:szCs w:val="24"/>
        </w:rPr>
        <w:t xml:space="preserve"> how and </w:t>
      </w:r>
      <w:r w:rsidR="00CE02E8" w:rsidRPr="007E023B">
        <w:rPr>
          <w:rFonts w:ascii="Arial" w:hAnsi="Arial" w:cs="Arial"/>
          <w:color w:val="000000"/>
          <w:sz w:val="24"/>
          <w:szCs w:val="24"/>
        </w:rPr>
        <w:t xml:space="preserve">when </w:t>
      </w:r>
      <w:r w:rsidR="008C72A8" w:rsidRPr="007E023B">
        <w:rPr>
          <w:rFonts w:ascii="Arial" w:hAnsi="Arial" w:cs="Arial"/>
          <w:color w:val="000000"/>
          <w:sz w:val="24"/>
          <w:szCs w:val="24"/>
        </w:rPr>
        <w:t xml:space="preserve">to </w:t>
      </w:r>
      <w:r w:rsidR="00B10CB0" w:rsidRPr="007E023B">
        <w:rPr>
          <w:rFonts w:ascii="Arial" w:hAnsi="Arial" w:cs="Arial"/>
          <w:sz w:val="24"/>
          <w:szCs w:val="24"/>
        </w:rPr>
        <w:t xml:space="preserve">check skin for changes </w:t>
      </w:r>
      <w:r w:rsidR="00CE02E8" w:rsidRPr="007E023B">
        <w:rPr>
          <w:rFonts w:ascii="Arial" w:hAnsi="Arial" w:cs="Arial"/>
          <w:color w:val="000000"/>
          <w:sz w:val="24"/>
          <w:szCs w:val="24"/>
        </w:rPr>
        <w:t>may alleviate</w:t>
      </w:r>
      <w:r w:rsidR="00B10CB0" w:rsidRPr="007E023B">
        <w:rPr>
          <w:rFonts w:ascii="Arial" w:hAnsi="Arial" w:cs="Arial"/>
          <w:color w:val="000000"/>
          <w:sz w:val="24"/>
          <w:szCs w:val="24"/>
        </w:rPr>
        <w:t xml:space="preserve"> some psychological morbidity</w:t>
      </w:r>
      <w:r w:rsidR="00EB3ED9" w:rsidRPr="007E023B">
        <w:rPr>
          <w:rFonts w:ascii="Arial" w:hAnsi="Arial" w:cs="Arial"/>
          <w:color w:val="000000"/>
          <w:sz w:val="24"/>
          <w:szCs w:val="24"/>
        </w:rPr>
        <w:t xml:space="preserve"> in this group</w:t>
      </w:r>
      <w:r w:rsidR="00B10CB0" w:rsidRPr="007E023B">
        <w:rPr>
          <w:rFonts w:ascii="Arial" w:hAnsi="Arial" w:cs="Arial"/>
          <w:color w:val="000000"/>
          <w:sz w:val="24"/>
          <w:szCs w:val="24"/>
        </w:rPr>
        <w:t>.</w:t>
      </w:r>
      <w:r w:rsidR="00CE02E8" w:rsidRPr="007E023B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B00F56" w:rsidRPr="007E023B" w:rsidRDefault="00B00F56" w:rsidP="00606548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B2288E" w:rsidRPr="007E023B" w:rsidRDefault="00BE533C" w:rsidP="00606548">
      <w:pPr>
        <w:widowControl w:val="0"/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7E023B">
        <w:rPr>
          <w:rFonts w:ascii="Arial" w:hAnsi="Arial" w:cs="Arial"/>
          <w:sz w:val="24"/>
          <w:szCs w:val="24"/>
        </w:rPr>
        <w:t xml:space="preserve">Our multi-centre </w:t>
      </w:r>
      <w:r w:rsidR="000C21AF" w:rsidRPr="007E023B">
        <w:rPr>
          <w:rFonts w:ascii="Arial" w:hAnsi="Arial" w:cs="Arial"/>
          <w:sz w:val="24"/>
          <w:szCs w:val="24"/>
        </w:rPr>
        <w:t>longitudinal study ha</w:t>
      </w:r>
      <w:r w:rsidR="005A066A" w:rsidRPr="007E023B">
        <w:rPr>
          <w:rFonts w:ascii="Arial" w:hAnsi="Arial" w:cs="Arial"/>
          <w:sz w:val="24"/>
          <w:szCs w:val="24"/>
        </w:rPr>
        <w:t>d</w:t>
      </w:r>
      <w:r w:rsidR="000C21AF" w:rsidRPr="007E023B">
        <w:rPr>
          <w:rFonts w:ascii="Arial" w:hAnsi="Arial" w:cs="Arial"/>
          <w:sz w:val="24"/>
          <w:szCs w:val="24"/>
        </w:rPr>
        <w:t xml:space="preserve"> a</w:t>
      </w:r>
      <w:r w:rsidRPr="007E023B">
        <w:rPr>
          <w:rFonts w:ascii="Arial" w:hAnsi="Arial" w:cs="Arial"/>
          <w:sz w:val="24"/>
          <w:szCs w:val="24"/>
        </w:rPr>
        <w:t xml:space="preserve"> large sample size and </w:t>
      </w:r>
      <w:r w:rsidR="00AB7CB6" w:rsidRPr="007E023B">
        <w:rPr>
          <w:rFonts w:ascii="Arial" w:hAnsi="Arial" w:cs="Arial"/>
          <w:sz w:val="24"/>
          <w:szCs w:val="24"/>
        </w:rPr>
        <w:t xml:space="preserve">low </w:t>
      </w:r>
      <w:r w:rsidR="00815A0B" w:rsidRPr="007E023B">
        <w:rPr>
          <w:rFonts w:ascii="Arial" w:hAnsi="Arial" w:cs="Arial"/>
          <w:sz w:val="24"/>
          <w:szCs w:val="24"/>
        </w:rPr>
        <w:t>rate of loss</w:t>
      </w:r>
      <w:r w:rsidR="00F01F8C" w:rsidRPr="007E023B">
        <w:rPr>
          <w:rFonts w:ascii="Arial" w:hAnsi="Arial" w:cs="Arial"/>
          <w:sz w:val="24"/>
          <w:szCs w:val="24"/>
        </w:rPr>
        <w:t xml:space="preserve"> to follow-up</w:t>
      </w:r>
      <w:r w:rsidR="00AB7CB6" w:rsidRPr="007E023B">
        <w:rPr>
          <w:rFonts w:ascii="Arial" w:hAnsi="Arial" w:cs="Arial"/>
          <w:sz w:val="24"/>
          <w:szCs w:val="24"/>
        </w:rPr>
        <w:t>. T</w:t>
      </w:r>
      <w:r w:rsidR="000C21AF" w:rsidRPr="007E023B">
        <w:rPr>
          <w:rFonts w:ascii="Arial" w:hAnsi="Arial" w:cs="Arial"/>
          <w:sz w:val="24"/>
          <w:szCs w:val="24"/>
        </w:rPr>
        <w:t xml:space="preserve">hus </w:t>
      </w:r>
      <w:r w:rsidR="0014226D" w:rsidRPr="007E023B">
        <w:rPr>
          <w:rFonts w:ascii="Arial" w:hAnsi="Arial" w:cs="Arial"/>
          <w:sz w:val="24"/>
          <w:szCs w:val="24"/>
          <w:lang w:val="en-US"/>
        </w:rPr>
        <w:t xml:space="preserve">we believe our estimates are </w:t>
      </w:r>
      <w:r w:rsidR="00815A0B" w:rsidRPr="007E023B">
        <w:rPr>
          <w:rFonts w:ascii="Arial" w:hAnsi="Arial" w:cs="Arial"/>
          <w:sz w:val="24"/>
          <w:szCs w:val="24"/>
          <w:lang w:val="en-US"/>
        </w:rPr>
        <w:t xml:space="preserve">largely </w:t>
      </w:r>
      <w:r w:rsidR="0014226D" w:rsidRPr="007E023B">
        <w:rPr>
          <w:rFonts w:ascii="Arial" w:hAnsi="Arial" w:cs="Arial"/>
          <w:sz w:val="24"/>
          <w:szCs w:val="24"/>
          <w:lang w:val="en-US"/>
        </w:rPr>
        <w:t xml:space="preserve">unbiased </w:t>
      </w:r>
      <w:r w:rsidR="00815A0B" w:rsidRPr="007E023B">
        <w:rPr>
          <w:rFonts w:ascii="Arial" w:hAnsi="Arial" w:cs="Arial"/>
          <w:sz w:val="24"/>
          <w:szCs w:val="24"/>
          <w:lang w:val="en-US"/>
        </w:rPr>
        <w:t xml:space="preserve">by </w:t>
      </w:r>
      <w:r w:rsidR="0014226D" w:rsidRPr="007E023B">
        <w:rPr>
          <w:rFonts w:ascii="Arial" w:hAnsi="Arial" w:cs="Arial"/>
          <w:sz w:val="24"/>
          <w:szCs w:val="24"/>
          <w:lang w:val="en-US"/>
        </w:rPr>
        <w:t>dropout</w:t>
      </w:r>
      <w:r w:rsidR="0014226D" w:rsidRPr="007E023B">
        <w:rPr>
          <w:rFonts w:ascii="Arial" w:hAnsi="Arial" w:cs="Arial"/>
          <w:sz w:val="24"/>
          <w:szCs w:val="24"/>
        </w:rPr>
        <w:t xml:space="preserve"> and </w:t>
      </w:r>
      <w:r w:rsidRPr="007E023B">
        <w:rPr>
          <w:rFonts w:ascii="Arial" w:hAnsi="Arial" w:cs="Arial"/>
          <w:sz w:val="24"/>
          <w:szCs w:val="24"/>
        </w:rPr>
        <w:t>generali</w:t>
      </w:r>
      <w:r w:rsidR="00815A0B" w:rsidRPr="007E023B">
        <w:rPr>
          <w:rFonts w:ascii="Arial" w:hAnsi="Arial" w:cs="Arial"/>
          <w:sz w:val="24"/>
          <w:szCs w:val="24"/>
        </w:rPr>
        <w:t>z</w:t>
      </w:r>
      <w:r w:rsidRPr="007E023B">
        <w:rPr>
          <w:rFonts w:ascii="Arial" w:hAnsi="Arial" w:cs="Arial"/>
          <w:sz w:val="24"/>
          <w:szCs w:val="24"/>
        </w:rPr>
        <w:t xml:space="preserve">able to </w:t>
      </w:r>
      <w:r w:rsidR="009C6793" w:rsidRPr="007E023B">
        <w:rPr>
          <w:rFonts w:ascii="Arial" w:hAnsi="Arial" w:cs="Arial"/>
          <w:sz w:val="24"/>
          <w:szCs w:val="24"/>
        </w:rPr>
        <w:t xml:space="preserve">most </w:t>
      </w:r>
      <w:r w:rsidRPr="007E023B">
        <w:rPr>
          <w:rFonts w:ascii="Arial" w:hAnsi="Arial" w:cs="Arial"/>
          <w:sz w:val="24"/>
          <w:szCs w:val="24"/>
          <w:lang w:val="en-US"/>
        </w:rPr>
        <w:t xml:space="preserve">patients with </w:t>
      </w:r>
      <w:r w:rsidR="00815A0B" w:rsidRPr="007E023B">
        <w:rPr>
          <w:rFonts w:ascii="Arial" w:hAnsi="Arial" w:cs="Arial"/>
          <w:sz w:val="24"/>
          <w:szCs w:val="24"/>
          <w:lang w:val="en-US"/>
        </w:rPr>
        <w:t xml:space="preserve">high-risk primary </w:t>
      </w:r>
      <w:r w:rsidR="009C6793" w:rsidRPr="007E023B">
        <w:rPr>
          <w:rFonts w:ascii="Arial" w:hAnsi="Arial" w:cs="Arial"/>
          <w:sz w:val="24"/>
          <w:szCs w:val="24"/>
          <w:lang w:val="en-US"/>
        </w:rPr>
        <w:t>melanoma</w:t>
      </w:r>
      <w:r w:rsidRPr="007E023B">
        <w:rPr>
          <w:rFonts w:ascii="Arial" w:hAnsi="Arial" w:cs="Arial"/>
          <w:sz w:val="24"/>
          <w:szCs w:val="24"/>
          <w:lang w:val="en-US"/>
        </w:rPr>
        <w:t xml:space="preserve">. </w:t>
      </w:r>
      <w:r w:rsidR="00C15B03" w:rsidRPr="007E023B">
        <w:rPr>
          <w:rFonts w:ascii="Arial" w:hAnsi="Arial" w:cs="Arial"/>
          <w:sz w:val="24"/>
          <w:szCs w:val="24"/>
          <w:lang w:val="en-US"/>
        </w:rPr>
        <w:t>If anything, we may have underestimated supportive care needs</w:t>
      </w:r>
      <w:r w:rsidR="00F36EE6" w:rsidRPr="007E023B">
        <w:rPr>
          <w:rFonts w:ascii="Arial" w:hAnsi="Arial" w:cs="Arial"/>
          <w:sz w:val="24"/>
          <w:szCs w:val="24"/>
          <w:lang w:val="en-US"/>
        </w:rPr>
        <w:t xml:space="preserve"> during follow-up</w:t>
      </w:r>
      <w:r w:rsidR="00C15B03" w:rsidRPr="007E023B">
        <w:rPr>
          <w:rFonts w:ascii="Arial" w:hAnsi="Arial" w:cs="Arial"/>
          <w:sz w:val="24"/>
          <w:szCs w:val="24"/>
          <w:lang w:val="en-US"/>
        </w:rPr>
        <w:t xml:space="preserve"> as imputation of intermittent missing data w</w:t>
      </w:r>
      <w:r w:rsidR="00F01F8C" w:rsidRPr="007E023B">
        <w:rPr>
          <w:rFonts w:ascii="Arial" w:hAnsi="Arial" w:cs="Arial"/>
          <w:sz w:val="24"/>
          <w:szCs w:val="24"/>
          <w:lang w:val="en-US"/>
        </w:rPr>
        <w:t>as</w:t>
      </w:r>
      <w:r w:rsidR="00C15B03" w:rsidRPr="007E023B">
        <w:rPr>
          <w:rFonts w:ascii="Arial" w:hAnsi="Arial" w:cs="Arial"/>
          <w:sz w:val="24"/>
          <w:szCs w:val="24"/>
          <w:lang w:val="en-US"/>
        </w:rPr>
        <w:t xml:space="preserve"> conservative</w:t>
      </w:r>
      <w:r w:rsidR="00D547A7" w:rsidRPr="007E023B">
        <w:rPr>
          <w:rFonts w:ascii="Arial" w:hAnsi="Arial" w:cs="Arial"/>
          <w:sz w:val="24"/>
          <w:szCs w:val="24"/>
          <w:lang w:val="en-US"/>
        </w:rPr>
        <w:t xml:space="preserve"> and those with monotone missing data had higher needs at available follow-up assessments. </w:t>
      </w:r>
    </w:p>
    <w:p w:rsidR="0014226D" w:rsidRPr="007E023B" w:rsidRDefault="0014226D" w:rsidP="00606548">
      <w:pPr>
        <w:widowControl w:val="0"/>
        <w:spacing w:after="0" w:line="480" w:lineRule="auto"/>
        <w:rPr>
          <w:rFonts w:ascii="Arial" w:hAnsi="Arial" w:cs="Arial"/>
          <w:sz w:val="24"/>
          <w:szCs w:val="24"/>
          <w:lang w:val="en-US"/>
        </w:rPr>
      </w:pPr>
    </w:p>
    <w:p w:rsidR="00B2288E" w:rsidRPr="00BE284E" w:rsidRDefault="00B2288E" w:rsidP="00606548">
      <w:pPr>
        <w:widowControl w:val="0"/>
        <w:spacing w:after="0" w:line="480" w:lineRule="auto"/>
        <w:rPr>
          <w:rFonts w:ascii="Arial" w:hAnsi="Arial" w:cs="Arial"/>
          <w:sz w:val="24"/>
          <w:szCs w:val="24"/>
        </w:rPr>
      </w:pPr>
      <w:r w:rsidRPr="007E023B">
        <w:rPr>
          <w:rFonts w:ascii="Arial" w:hAnsi="Arial" w:cs="Arial"/>
          <w:sz w:val="24"/>
          <w:szCs w:val="24"/>
          <w:lang w:val="en-US"/>
        </w:rPr>
        <w:t>Post-treatment follow-up is an important component of cancer care</w:t>
      </w:r>
      <w:r w:rsidR="00DD641B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D17714" w:rsidRPr="007E023B">
        <w:rPr>
          <w:rFonts w:ascii="Arial" w:hAnsi="Arial" w:cs="Arial"/>
          <w:sz w:val="24"/>
          <w:szCs w:val="24"/>
          <w:lang w:val="en-US"/>
        </w:rPr>
        <w:fldChar w:fldCharType="begin"/>
      </w:r>
      <w:r w:rsidR="007068B8" w:rsidRPr="007E023B">
        <w:rPr>
          <w:rFonts w:ascii="Arial" w:hAnsi="Arial" w:cs="Arial"/>
          <w:sz w:val="24"/>
          <w:szCs w:val="24"/>
          <w:lang w:val="en-US"/>
        </w:rPr>
        <w:instrText xml:space="preserve"> ADDIN EN.CITE &lt;EndNote&gt;&lt;Cite&gt;&lt;Author&gt;Hewitt&lt;/Author&gt;&lt;Year&gt;2005&lt;/Year&gt;&lt;RecNum&gt;1555&lt;/RecNum&gt;&lt;DisplayText&gt;[31]&lt;/DisplayText&gt;&lt;record&gt;&lt;rec-number&gt;1555&lt;/rec-number&gt;&lt;foreign-keys&gt;&lt;key app="EN" db-id="2rz2txfw1xwwwcepxsb5wfrurpsds92w0dsw"&gt;1555&lt;/key&gt;&lt;/foreign-keys&gt;&lt;ref-type name="Report"&gt;27&lt;/ref-type&gt;&lt;contributors&gt;&lt;authors&gt;&lt;author&gt;Hewitt, Maria&lt;/author&gt;&lt;author&gt;Greenfield, Sheldon&lt;/author&gt;&lt;author&gt;Stovall, Ellen&lt;/author&gt;&lt;/authors&gt;&lt;/contributors&gt;&lt;titles&gt;&lt;title&gt;From Cancer Patient to Cancer Survivor: Lost in Transition&lt;/title&gt;&lt;/titles&gt;&lt;dates&gt;&lt;year&gt;2005&lt;/year&gt;&lt;/dates&gt;&lt;pub-location&gt;Washington, D.C.&lt;/pub-location&gt;&lt;publisher&gt;Institute of Medicine and National Research Council&lt;/publisher&gt;&lt;urls&gt;&lt;/urls&gt;&lt;/record&gt;&lt;/Cite&gt;&lt;Cite&gt;&lt;Author&gt;Hewitt&lt;/Author&gt;&lt;Year&gt;2005&lt;/Year&gt;&lt;RecNum&gt;1555&lt;/RecNum&gt;&lt;record&gt;&lt;rec-number&gt;1555&lt;/rec-number&gt;&lt;foreign-keys&gt;&lt;key app="EN" db-id="2rz2txfw1xwwwcepxsb5wfrurpsds92w0dsw"&gt;1555&lt;/key&gt;&lt;/foreign-keys&gt;&lt;ref-type name="Report"&gt;27&lt;/ref-type&gt;&lt;contributors&gt;&lt;authors&gt;&lt;author&gt;Hewitt, Maria&lt;/author&gt;&lt;author&gt;Greenfield, Sheldon&lt;/author&gt;&lt;author&gt;Stovall, Ellen&lt;/author&gt;&lt;/authors&gt;&lt;/contributors&gt;&lt;titles&gt;&lt;title&gt;From Cancer Patient to Cancer Survivor: Lost in Transition&lt;/title&gt;&lt;/titles&gt;&lt;dates&gt;&lt;year&gt;2005&lt;/year&gt;&lt;/dates&gt;&lt;pub-location&gt;Washington, D.C.&lt;/pub-location&gt;&lt;publisher&gt;Institute of Medicine and National Research Council&lt;/publisher&gt;&lt;urls&gt;&lt;/urls&gt;&lt;/record&gt;&lt;/Cite&gt;&lt;/EndNote&gt;</w:instrText>
      </w:r>
      <w:r w:rsidR="00D17714" w:rsidRPr="007E023B">
        <w:rPr>
          <w:rFonts w:ascii="Arial" w:hAnsi="Arial" w:cs="Arial"/>
          <w:sz w:val="24"/>
          <w:szCs w:val="24"/>
          <w:lang w:val="en-US"/>
        </w:rPr>
        <w:fldChar w:fldCharType="separate"/>
      </w:r>
      <w:r w:rsidR="007068B8" w:rsidRPr="007E023B">
        <w:rPr>
          <w:rFonts w:ascii="Arial" w:hAnsi="Arial" w:cs="Arial"/>
          <w:noProof/>
          <w:sz w:val="24"/>
          <w:szCs w:val="24"/>
          <w:lang w:val="en-US"/>
        </w:rPr>
        <w:t>[</w:t>
      </w:r>
      <w:hyperlink w:anchor="_ENREF_31" w:tooltip="Hewitt, 2005 #1555" w:history="1">
        <w:r w:rsidR="00950044" w:rsidRPr="007E023B">
          <w:rPr>
            <w:rFonts w:ascii="Arial" w:hAnsi="Arial" w:cs="Arial"/>
            <w:noProof/>
            <w:sz w:val="24"/>
            <w:szCs w:val="24"/>
            <w:lang w:val="en-US"/>
          </w:rPr>
          <w:t>31</w:t>
        </w:r>
      </w:hyperlink>
      <w:r w:rsidR="007068B8" w:rsidRPr="007E023B">
        <w:rPr>
          <w:rFonts w:ascii="Arial" w:hAnsi="Arial" w:cs="Arial"/>
          <w:noProof/>
          <w:sz w:val="24"/>
          <w:szCs w:val="24"/>
          <w:lang w:val="en-US"/>
        </w:rPr>
        <w:t>]</w:t>
      </w:r>
      <w:r w:rsidR="00D17714" w:rsidRPr="007E023B">
        <w:rPr>
          <w:rFonts w:ascii="Arial" w:hAnsi="Arial" w:cs="Arial"/>
          <w:sz w:val="24"/>
          <w:szCs w:val="24"/>
          <w:lang w:val="en-US"/>
        </w:rPr>
        <w:fldChar w:fldCharType="end"/>
      </w:r>
      <w:r w:rsidR="00DD641B" w:rsidRPr="007E023B">
        <w:rPr>
          <w:rFonts w:ascii="Arial" w:hAnsi="Arial" w:cs="Arial"/>
          <w:sz w:val="24"/>
          <w:szCs w:val="24"/>
          <w:lang w:val="en-US"/>
        </w:rPr>
        <w:t>.</w:t>
      </w:r>
      <w:r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F651A7" w:rsidRPr="007E023B">
        <w:rPr>
          <w:rFonts w:ascii="Arial" w:hAnsi="Arial" w:cs="Arial"/>
          <w:sz w:val="24"/>
          <w:szCs w:val="24"/>
        </w:rPr>
        <w:t xml:space="preserve">Follow-up is </w:t>
      </w:r>
      <w:r w:rsidR="00B63B3F" w:rsidRPr="007E023B">
        <w:rPr>
          <w:rFonts w:ascii="Arial" w:hAnsi="Arial" w:cs="Arial"/>
          <w:sz w:val="24"/>
          <w:szCs w:val="24"/>
        </w:rPr>
        <w:t xml:space="preserve">typically </w:t>
      </w:r>
      <w:r w:rsidR="00F651A7" w:rsidRPr="007E023B">
        <w:rPr>
          <w:rFonts w:ascii="Arial" w:hAnsi="Arial" w:cs="Arial"/>
          <w:sz w:val="24"/>
          <w:szCs w:val="24"/>
        </w:rPr>
        <w:t xml:space="preserve">recommended at </w:t>
      </w:r>
      <w:r w:rsidR="00950044" w:rsidRPr="007E023B">
        <w:rPr>
          <w:rFonts w:ascii="Arial" w:hAnsi="Arial" w:cs="Arial"/>
          <w:sz w:val="24"/>
          <w:szCs w:val="24"/>
        </w:rPr>
        <w:t>3</w:t>
      </w:r>
      <w:r w:rsidR="00F43714" w:rsidRPr="007E023B">
        <w:rPr>
          <w:rFonts w:ascii="Arial" w:hAnsi="Arial" w:cs="Arial"/>
          <w:sz w:val="24"/>
          <w:szCs w:val="24"/>
        </w:rPr>
        <w:t>-</w:t>
      </w:r>
      <w:r w:rsidR="00F651A7" w:rsidRPr="007E023B">
        <w:rPr>
          <w:rFonts w:ascii="Arial" w:hAnsi="Arial" w:cs="Arial"/>
          <w:sz w:val="24"/>
          <w:szCs w:val="24"/>
        </w:rPr>
        <w:t xml:space="preserve"> to </w:t>
      </w:r>
      <w:r w:rsidR="00950044" w:rsidRPr="007E023B">
        <w:rPr>
          <w:rFonts w:ascii="Arial" w:hAnsi="Arial" w:cs="Arial"/>
          <w:sz w:val="24"/>
          <w:szCs w:val="24"/>
        </w:rPr>
        <w:t>6</w:t>
      </w:r>
      <w:r w:rsidR="00F651A7" w:rsidRPr="007E023B">
        <w:rPr>
          <w:rFonts w:ascii="Arial" w:hAnsi="Arial" w:cs="Arial"/>
          <w:sz w:val="24"/>
          <w:szCs w:val="24"/>
        </w:rPr>
        <w:t xml:space="preserve">-monthly intervals for </w:t>
      </w:r>
      <w:r w:rsidR="00C92326" w:rsidRPr="007E023B">
        <w:rPr>
          <w:rFonts w:ascii="Arial" w:hAnsi="Arial" w:cs="Arial"/>
          <w:sz w:val="24"/>
          <w:szCs w:val="24"/>
        </w:rPr>
        <w:t>5</w:t>
      </w:r>
      <w:r w:rsidR="00F651A7" w:rsidRPr="007E023B">
        <w:rPr>
          <w:rFonts w:ascii="Arial" w:hAnsi="Arial" w:cs="Arial"/>
          <w:sz w:val="24"/>
          <w:szCs w:val="24"/>
        </w:rPr>
        <w:t xml:space="preserve"> years for patients with stage I and stage II </w:t>
      </w:r>
      <w:r w:rsidR="00950044" w:rsidRPr="007E023B">
        <w:rPr>
          <w:rFonts w:ascii="Arial" w:hAnsi="Arial" w:cs="Arial"/>
          <w:sz w:val="24"/>
          <w:szCs w:val="24"/>
        </w:rPr>
        <w:t>melanoma</w:t>
      </w:r>
      <w:r w:rsidR="00F651A7" w:rsidRPr="007E023B">
        <w:rPr>
          <w:rFonts w:ascii="Arial" w:hAnsi="Arial" w:cs="Arial"/>
          <w:sz w:val="24"/>
          <w:szCs w:val="24"/>
        </w:rPr>
        <w:t>, and yearly thereafter</w:t>
      </w:r>
      <w:r w:rsidR="00950044" w:rsidRPr="007E023B">
        <w:rPr>
          <w:rFonts w:ascii="Arial" w:hAnsi="Arial" w:cs="Arial"/>
          <w:sz w:val="24"/>
          <w:szCs w:val="24"/>
        </w:rPr>
        <w:t xml:space="preserve"> </w:t>
      </w:r>
      <w:r w:rsidR="00950044" w:rsidRPr="007E023B">
        <w:rPr>
          <w:rFonts w:ascii="Arial" w:hAnsi="Arial" w:cs="Arial"/>
          <w:sz w:val="24"/>
          <w:szCs w:val="24"/>
        </w:rPr>
        <w:fldChar w:fldCharType="begin"/>
      </w:r>
      <w:r w:rsidR="00950044" w:rsidRPr="007E023B">
        <w:rPr>
          <w:rFonts w:ascii="Arial" w:hAnsi="Arial" w:cs="Arial"/>
          <w:sz w:val="24"/>
          <w:szCs w:val="24"/>
        </w:rPr>
        <w:instrText xml:space="preserve"> ADDIN EN.CITE &lt;EndNote&gt;&lt;Cite&gt;&lt;Author&gt;Australian Cancer Network Melanoma Guidelines Revision Working Party&lt;/Author&gt;&lt;Year&gt;2008&lt;/Year&gt;&lt;RecNum&gt;2346&lt;/RecNum&gt;&lt;DisplayText&gt;[32]&lt;/DisplayText&gt;&lt;record&gt;&lt;rec-number&gt;2346&lt;/rec-number&gt;&lt;foreign-keys&gt;&lt;key app="EN" db-id="2rz2txfw1xwwwcepxsb5wfrurpsds92w0dsw"&gt;2346&lt;/key&gt;&lt;/foreign-keys&gt;&lt;ref-type name="Report"&gt;27&lt;/ref-type&gt;&lt;contributors&gt;&lt;authors&gt;&lt;author&gt;Australian Cancer Network Melanoma Guidelines Revision Working Party,&lt;/author&gt;&lt;/authors&gt;&lt;tertiary-authors&gt;&lt;author&gt;Cancer Council Australia and Australian Cancer Network, Sydney and New Zealand Guidelines Group, Wellington&lt;/author&gt;&lt;/tertiary-authors&gt;&lt;/contributors&gt;&lt;titles&gt;&lt;title&gt;Clinical Practice Guidelines for the Management of Melanoma in Australia and New Zealand&lt;/title&gt;&lt;/titles&gt;&lt;dates&gt;&lt;year&gt;2008&lt;/year&gt;&lt;/dates&gt;&lt;urls&gt;&lt;/urls&gt;&lt;/record&gt;&lt;/Cite&gt;&lt;/EndNote&gt;</w:instrText>
      </w:r>
      <w:r w:rsidR="00950044" w:rsidRPr="007E023B">
        <w:rPr>
          <w:rFonts w:ascii="Arial" w:hAnsi="Arial" w:cs="Arial"/>
          <w:sz w:val="24"/>
          <w:szCs w:val="24"/>
        </w:rPr>
        <w:fldChar w:fldCharType="separate"/>
      </w:r>
      <w:r w:rsidR="00950044" w:rsidRPr="007E023B">
        <w:rPr>
          <w:rFonts w:ascii="Arial" w:hAnsi="Arial" w:cs="Arial"/>
          <w:noProof/>
          <w:sz w:val="24"/>
          <w:szCs w:val="24"/>
        </w:rPr>
        <w:t>[</w:t>
      </w:r>
      <w:hyperlink w:anchor="_ENREF_32" w:tooltip="Australian Cancer Network Melanoma Guidelines Revision Working Party, 2008 #2346" w:history="1">
        <w:r w:rsidR="00950044" w:rsidRPr="007E023B">
          <w:rPr>
            <w:rFonts w:ascii="Arial" w:hAnsi="Arial" w:cs="Arial"/>
            <w:noProof/>
            <w:sz w:val="24"/>
            <w:szCs w:val="24"/>
          </w:rPr>
          <w:t>32</w:t>
        </w:r>
      </w:hyperlink>
      <w:r w:rsidR="00950044" w:rsidRPr="007E023B">
        <w:rPr>
          <w:rFonts w:ascii="Arial" w:hAnsi="Arial" w:cs="Arial"/>
          <w:noProof/>
          <w:sz w:val="24"/>
          <w:szCs w:val="24"/>
        </w:rPr>
        <w:t>]</w:t>
      </w:r>
      <w:r w:rsidR="00950044" w:rsidRPr="007E023B">
        <w:rPr>
          <w:rFonts w:ascii="Arial" w:hAnsi="Arial" w:cs="Arial"/>
          <w:sz w:val="24"/>
          <w:szCs w:val="24"/>
        </w:rPr>
        <w:fldChar w:fldCharType="end"/>
      </w:r>
      <w:r w:rsidR="00F651A7" w:rsidRPr="007E023B">
        <w:rPr>
          <w:rFonts w:ascii="Arial" w:hAnsi="Arial" w:cs="Arial"/>
          <w:sz w:val="24"/>
          <w:szCs w:val="24"/>
        </w:rPr>
        <w:t xml:space="preserve">. </w:t>
      </w:r>
      <w:r w:rsidR="00AA133F" w:rsidRPr="007E023B">
        <w:rPr>
          <w:rFonts w:ascii="Arial" w:hAnsi="Arial" w:cs="Arial"/>
          <w:sz w:val="24"/>
          <w:szCs w:val="24"/>
        </w:rPr>
        <w:t xml:space="preserve">Although in many countries </w:t>
      </w:r>
      <w:r w:rsidR="00B63B3F" w:rsidRPr="007E023B">
        <w:rPr>
          <w:rFonts w:ascii="Arial" w:hAnsi="Arial" w:cs="Arial"/>
          <w:sz w:val="24"/>
          <w:szCs w:val="24"/>
        </w:rPr>
        <w:t>dermatologists provide a large component of the follow-up care for melanoma patients</w:t>
      </w:r>
      <w:r w:rsidR="00AA133F" w:rsidRPr="007E023B">
        <w:rPr>
          <w:rFonts w:ascii="Arial" w:hAnsi="Arial" w:cs="Arial"/>
          <w:sz w:val="24"/>
          <w:szCs w:val="24"/>
        </w:rPr>
        <w:t>, i</w:t>
      </w:r>
      <w:r w:rsidR="00F651A7" w:rsidRPr="007E023B">
        <w:rPr>
          <w:rFonts w:ascii="Arial" w:hAnsi="Arial" w:cs="Arial"/>
          <w:sz w:val="24"/>
          <w:szCs w:val="24"/>
        </w:rPr>
        <w:t xml:space="preserve">n </w:t>
      </w:r>
      <w:r w:rsidR="00AA133F" w:rsidRPr="007E023B">
        <w:rPr>
          <w:rFonts w:ascii="Arial" w:hAnsi="Arial" w:cs="Arial"/>
          <w:sz w:val="24"/>
          <w:szCs w:val="24"/>
        </w:rPr>
        <w:t xml:space="preserve">high-risk populations like </w:t>
      </w:r>
      <w:r w:rsidR="00F651A7" w:rsidRPr="007E023B">
        <w:rPr>
          <w:rFonts w:ascii="Arial" w:hAnsi="Arial" w:cs="Arial"/>
          <w:sz w:val="24"/>
          <w:szCs w:val="24"/>
        </w:rPr>
        <w:t>Australia</w:t>
      </w:r>
      <w:r w:rsidR="00AA133F" w:rsidRPr="007E023B">
        <w:rPr>
          <w:rFonts w:ascii="Arial" w:hAnsi="Arial" w:cs="Arial"/>
          <w:sz w:val="24"/>
          <w:szCs w:val="24"/>
        </w:rPr>
        <w:t>,</w:t>
      </w:r>
      <w:r w:rsidR="00F651A7" w:rsidRPr="007E023B">
        <w:rPr>
          <w:rFonts w:ascii="Arial" w:hAnsi="Arial" w:cs="Arial"/>
          <w:sz w:val="24"/>
          <w:szCs w:val="24"/>
        </w:rPr>
        <w:t xml:space="preserve"> follow-up </w:t>
      </w:r>
      <w:r w:rsidR="00B63B3F" w:rsidRPr="007E023B">
        <w:rPr>
          <w:rFonts w:ascii="Arial" w:hAnsi="Arial" w:cs="Arial"/>
          <w:sz w:val="24"/>
          <w:szCs w:val="24"/>
        </w:rPr>
        <w:t>may</w:t>
      </w:r>
      <w:r w:rsidR="00F651A7" w:rsidRPr="007E023B">
        <w:rPr>
          <w:rFonts w:ascii="Arial" w:hAnsi="Arial" w:cs="Arial"/>
          <w:sz w:val="24"/>
          <w:szCs w:val="24"/>
        </w:rPr>
        <w:t xml:space="preserve"> be with a surgeon, dermatologist, </w:t>
      </w:r>
      <w:r w:rsidR="00AA133F" w:rsidRPr="007E023B">
        <w:rPr>
          <w:rFonts w:ascii="Arial" w:hAnsi="Arial" w:cs="Arial"/>
          <w:sz w:val="24"/>
          <w:szCs w:val="24"/>
        </w:rPr>
        <w:t xml:space="preserve">or </w:t>
      </w:r>
      <w:r w:rsidR="00F651A7" w:rsidRPr="007E023B">
        <w:rPr>
          <w:rFonts w:ascii="Arial" w:hAnsi="Arial" w:cs="Arial"/>
          <w:sz w:val="24"/>
          <w:szCs w:val="24"/>
        </w:rPr>
        <w:t>general practitioner</w:t>
      </w:r>
      <w:r w:rsidR="001C3210" w:rsidRPr="007E023B">
        <w:rPr>
          <w:rFonts w:ascii="Arial" w:hAnsi="Arial" w:cs="Arial"/>
          <w:sz w:val="24"/>
          <w:szCs w:val="24"/>
        </w:rPr>
        <w:t xml:space="preserve"> </w:t>
      </w:r>
      <w:r w:rsidR="00AA133F" w:rsidRPr="007E023B">
        <w:rPr>
          <w:rFonts w:ascii="Arial" w:hAnsi="Arial" w:cs="Arial"/>
          <w:sz w:val="24"/>
          <w:szCs w:val="24"/>
        </w:rPr>
        <w:t xml:space="preserve">who may or may not have additional training </w:t>
      </w:r>
      <w:r w:rsidR="00656653" w:rsidRPr="007E023B">
        <w:rPr>
          <w:rFonts w:ascii="Arial" w:hAnsi="Arial" w:cs="Arial"/>
          <w:sz w:val="24"/>
          <w:szCs w:val="24"/>
        </w:rPr>
        <w:t xml:space="preserve">in skin cancer </w:t>
      </w:r>
      <w:r w:rsidR="00AA133F" w:rsidRPr="007E023B">
        <w:rPr>
          <w:rFonts w:ascii="Arial" w:hAnsi="Arial" w:cs="Arial"/>
          <w:sz w:val="24"/>
          <w:szCs w:val="24"/>
        </w:rPr>
        <w:t xml:space="preserve">management, </w:t>
      </w:r>
      <w:r w:rsidR="00656653" w:rsidRPr="007E023B">
        <w:rPr>
          <w:rFonts w:ascii="Arial" w:hAnsi="Arial" w:cs="Arial"/>
          <w:sz w:val="24"/>
          <w:szCs w:val="24"/>
        </w:rPr>
        <w:t>or</w:t>
      </w:r>
      <w:r w:rsidR="009F58A1" w:rsidRPr="007E023B">
        <w:rPr>
          <w:rFonts w:ascii="Arial" w:hAnsi="Arial" w:cs="Arial"/>
          <w:sz w:val="24"/>
          <w:szCs w:val="24"/>
        </w:rPr>
        <w:t xml:space="preserve"> with</w:t>
      </w:r>
      <w:r w:rsidR="00F651A7" w:rsidRPr="007E023B">
        <w:rPr>
          <w:rFonts w:ascii="Arial" w:hAnsi="Arial" w:cs="Arial"/>
          <w:sz w:val="24"/>
          <w:szCs w:val="24"/>
        </w:rPr>
        <w:t xml:space="preserve"> a combination of </w:t>
      </w:r>
      <w:r w:rsidR="00656653" w:rsidRPr="007E023B">
        <w:rPr>
          <w:rFonts w:ascii="Arial" w:hAnsi="Arial" w:cs="Arial"/>
          <w:sz w:val="24"/>
          <w:szCs w:val="24"/>
        </w:rPr>
        <w:t>doctors</w:t>
      </w:r>
      <w:r w:rsidR="00AA133F" w:rsidRPr="007E023B">
        <w:rPr>
          <w:rFonts w:ascii="Arial" w:hAnsi="Arial" w:cs="Arial"/>
          <w:sz w:val="24"/>
          <w:szCs w:val="24"/>
        </w:rPr>
        <w:t>.</w:t>
      </w:r>
      <w:r w:rsidR="001626C8" w:rsidRPr="007E023B">
        <w:rPr>
          <w:rFonts w:ascii="Arial" w:hAnsi="Arial" w:cs="Arial"/>
          <w:sz w:val="24"/>
          <w:szCs w:val="24"/>
        </w:rPr>
        <w:t xml:space="preserve"> </w:t>
      </w:r>
      <w:r w:rsidRPr="007E023B">
        <w:rPr>
          <w:rFonts w:ascii="Arial" w:hAnsi="Arial" w:cs="Arial"/>
          <w:sz w:val="24"/>
          <w:szCs w:val="24"/>
          <w:lang w:val="en-US"/>
        </w:rPr>
        <w:t xml:space="preserve">Our study </w:t>
      </w:r>
      <w:r w:rsidR="00C414F9" w:rsidRPr="007E023B">
        <w:rPr>
          <w:rFonts w:ascii="Arial" w:hAnsi="Arial" w:cs="Arial"/>
          <w:sz w:val="24"/>
          <w:szCs w:val="24"/>
          <w:lang w:val="en-US"/>
        </w:rPr>
        <w:t xml:space="preserve">found </w:t>
      </w:r>
      <w:r w:rsidRPr="007E023B">
        <w:rPr>
          <w:rFonts w:ascii="Arial" w:hAnsi="Arial" w:cs="Arial"/>
          <w:sz w:val="24"/>
          <w:szCs w:val="24"/>
          <w:lang w:val="en-US"/>
        </w:rPr>
        <w:t xml:space="preserve">that in </w:t>
      </w:r>
      <w:r w:rsidR="00C30A10" w:rsidRPr="007E023B">
        <w:rPr>
          <w:rFonts w:ascii="Arial" w:hAnsi="Arial" w:cs="Arial"/>
          <w:sz w:val="24"/>
          <w:szCs w:val="24"/>
          <w:lang w:val="en-US"/>
        </w:rPr>
        <w:t>Queensland</w:t>
      </w:r>
      <w:r w:rsidR="00F017A5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Pr="007E023B">
        <w:rPr>
          <w:rFonts w:ascii="Arial" w:hAnsi="Arial" w:cs="Arial"/>
          <w:sz w:val="24"/>
          <w:szCs w:val="24"/>
          <w:lang w:val="en-US"/>
        </w:rPr>
        <w:t>the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 unmet needs of the growing number of patients with </w:t>
      </w:r>
      <w:r w:rsidR="00F017A5" w:rsidRPr="007E023B">
        <w:rPr>
          <w:rFonts w:ascii="Arial" w:hAnsi="Arial" w:cs="Arial"/>
          <w:sz w:val="24"/>
          <w:szCs w:val="24"/>
          <w:lang w:val="en-US"/>
        </w:rPr>
        <w:t xml:space="preserve">clinical 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stage </w:t>
      </w:r>
      <w:r w:rsidR="00401A23" w:rsidRPr="007E023B">
        <w:rPr>
          <w:rFonts w:ascii="Arial" w:hAnsi="Arial" w:cs="Arial"/>
          <w:sz w:val="24"/>
          <w:szCs w:val="24"/>
          <w:lang w:val="en-US"/>
        </w:rPr>
        <w:t xml:space="preserve">IB </w:t>
      </w:r>
      <w:r w:rsidR="00F017A5" w:rsidRPr="007E023B">
        <w:rPr>
          <w:rFonts w:ascii="Arial" w:hAnsi="Arial" w:cs="Arial"/>
          <w:sz w:val="24"/>
          <w:szCs w:val="24"/>
          <w:lang w:val="en-US"/>
        </w:rPr>
        <w:t xml:space="preserve">or </w:t>
      </w:r>
      <w:r w:rsidR="001B72F1" w:rsidRPr="007E023B">
        <w:rPr>
          <w:rFonts w:ascii="Arial" w:hAnsi="Arial" w:cs="Arial"/>
          <w:sz w:val="24"/>
          <w:szCs w:val="24"/>
          <w:lang w:val="en-US"/>
        </w:rPr>
        <w:t xml:space="preserve">II 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melanoma are likely to be </w:t>
      </w:r>
      <w:r w:rsidR="00F017A5" w:rsidRPr="007E023B">
        <w:rPr>
          <w:rFonts w:ascii="Arial" w:hAnsi="Arial" w:cs="Arial"/>
          <w:sz w:val="24"/>
          <w:szCs w:val="24"/>
          <w:lang w:val="en-US"/>
        </w:rPr>
        <w:t xml:space="preserve">low 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shortly </w:t>
      </w:r>
      <w:r w:rsidR="00EA4B40" w:rsidRPr="007E023B">
        <w:rPr>
          <w:rFonts w:ascii="Arial" w:hAnsi="Arial" w:cs="Arial"/>
          <w:sz w:val="24"/>
          <w:szCs w:val="24"/>
          <w:lang w:val="en-US"/>
        </w:rPr>
        <w:t xml:space="preserve">after 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primary treatment. Some of these needs </w:t>
      </w:r>
      <w:r w:rsidR="00C30A10" w:rsidRPr="007E023B">
        <w:rPr>
          <w:rFonts w:ascii="Arial" w:hAnsi="Arial" w:cs="Arial"/>
          <w:sz w:val="24"/>
          <w:szCs w:val="24"/>
          <w:lang w:val="en-US"/>
        </w:rPr>
        <w:t>may</w:t>
      </w:r>
      <w:r w:rsidR="00F017A5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F956CC" w:rsidRPr="007E023B">
        <w:rPr>
          <w:rFonts w:ascii="Arial" w:hAnsi="Arial" w:cs="Arial"/>
          <w:sz w:val="24"/>
          <w:szCs w:val="24"/>
          <w:lang w:val="en-US"/>
        </w:rPr>
        <w:t xml:space="preserve">have </w:t>
      </w:r>
      <w:r w:rsidR="00312E31" w:rsidRPr="007E023B">
        <w:rPr>
          <w:rFonts w:ascii="Arial" w:hAnsi="Arial" w:cs="Arial"/>
          <w:sz w:val="24"/>
          <w:szCs w:val="24"/>
          <w:lang w:val="en-US"/>
        </w:rPr>
        <w:t>naturally subside</w:t>
      </w:r>
      <w:r w:rsidR="00F956CC" w:rsidRPr="007E023B">
        <w:rPr>
          <w:rFonts w:ascii="Arial" w:hAnsi="Arial" w:cs="Arial"/>
          <w:sz w:val="24"/>
          <w:szCs w:val="24"/>
          <w:lang w:val="en-US"/>
        </w:rPr>
        <w:t>d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 with time</w:t>
      </w:r>
      <w:r w:rsidR="00AE3EEF" w:rsidRPr="007E023B">
        <w:rPr>
          <w:rFonts w:ascii="Arial" w:hAnsi="Arial" w:cs="Arial"/>
          <w:sz w:val="24"/>
          <w:szCs w:val="24"/>
          <w:lang w:val="en-US"/>
        </w:rPr>
        <w:t>,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 while </w:t>
      </w:r>
      <w:r w:rsidR="00C30A10" w:rsidRPr="007E023B">
        <w:rPr>
          <w:rFonts w:ascii="Arial" w:hAnsi="Arial" w:cs="Arial"/>
          <w:sz w:val="24"/>
          <w:szCs w:val="24"/>
          <w:lang w:val="en-US"/>
        </w:rPr>
        <w:t>others would</w:t>
      </w:r>
      <w:r w:rsidR="00F956CC" w:rsidRPr="007E023B">
        <w:rPr>
          <w:rFonts w:ascii="Arial" w:hAnsi="Arial" w:cs="Arial"/>
          <w:sz w:val="24"/>
          <w:szCs w:val="24"/>
          <w:lang w:val="en-US"/>
        </w:rPr>
        <w:t xml:space="preserve"> have been</w:t>
      </w:r>
      <w:r w:rsidR="00C30A10" w:rsidRPr="007E023B">
        <w:rPr>
          <w:rFonts w:ascii="Arial" w:hAnsi="Arial" w:cs="Arial"/>
          <w:sz w:val="24"/>
          <w:szCs w:val="24"/>
          <w:lang w:val="en-US"/>
        </w:rPr>
        <w:t xml:space="preserve"> met by </w:t>
      </w:r>
      <w:r w:rsidR="00AB17C6" w:rsidRPr="007E023B">
        <w:rPr>
          <w:rFonts w:ascii="Arial" w:hAnsi="Arial" w:cs="Arial"/>
          <w:sz w:val="24"/>
          <w:szCs w:val="24"/>
          <w:lang w:val="en-US"/>
        </w:rPr>
        <w:t>successful</w:t>
      </w:r>
      <w:r w:rsidR="00312E31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Pr="007E023B">
        <w:rPr>
          <w:rFonts w:ascii="Arial" w:hAnsi="Arial" w:cs="Arial"/>
          <w:sz w:val="24"/>
          <w:szCs w:val="24"/>
          <w:lang w:val="en-US"/>
        </w:rPr>
        <w:t>follow-up care</w:t>
      </w:r>
      <w:r w:rsidR="00F956CC" w:rsidRPr="007E023B">
        <w:rPr>
          <w:rFonts w:ascii="Arial" w:hAnsi="Arial" w:cs="Arial"/>
          <w:sz w:val="24"/>
          <w:szCs w:val="24"/>
          <w:lang w:val="en-US"/>
        </w:rPr>
        <w:t xml:space="preserve">. </w:t>
      </w:r>
      <w:r w:rsidR="00CE4A1E" w:rsidRPr="007E023B">
        <w:rPr>
          <w:rFonts w:ascii="Arial" w:hAnsi="Arial" w:cs="Arial"/>
          <w:sz w:val="24"/>
          <w:szCs w:val="24"/>
          <w:lang w:val="en-US"/>
        </w:rPr>
        <w:t xml:space="preserve">Post-treatment screening for distress and other stressful life events is recommended to </w:t>
      </w:r>
      <w:r w:rsidR="00AA133F" w:rsidRPr="007E023B">
        <w:rPr>
          <w:rFonts w:ascii="Arial" w:hAnsi="Arial" w:cs="Arial"/>
          <w:sz w:val="24"/>
          <w:szCs w:val="24"/>
          <w:lang w:val="en-US"/>
        </w:rPr>
        <w:t xml:space="preserve">identify </w:t>
      </w:r>
      <w:r w:rsidR="00AA133F" w:rsidRPr="007E023B">
        <w:rPr>
          <w:rFonts w:ascii="Arial" w:hAnsi="Arial" w:cs="Arial"/>
          <w:sz w:val="24"/>
          <w:szCs w:val="24"/>
          <w:lang w:val="en-US"/>
        </w:rPr>
        <w:lastRenderedPageBreak/>
        <w:t xml:space="preserve">those </w:t>
      </w:r>
      <w:r w:rsidR="00CE4A1E" w:rsidRPr="007E023B">
        <w:rPr>
          <w:rFonts w:ascii="Arial" w:hAnsi="Arial" w:cs="Arial"/>
          <w:sz w:val="24"/>
          <w:szCs w:val="24"/>
          <w:lang w:val="en-US"/>
        </w:rPr>
        <w:t>patients with high probability of having persistent needs.</w:t>
      </w:r>
      <w:r w:rsidR="009E6372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A25E64" w:rsidRPr="007E023B">
        <w:rPr>
          <w:rFonts w:ascii="Arial" w:hAnsi="Arial" w:cs="Arial"/>
          <w:sz w:val="24"/>
          <w:szCs w:val="24"/>
          <w:lang w:val="en-US"/>
        </w:rPr>
        <w:t>Additional p</w:t>
      </w:r>
      <w:r w:rsidR="003F4661" w:rsidRPr="007E023B">
        <w:rPr>
          <w:rFonts w:ascii="Arial" w:hAnsi="Arial" w:cs="Arial"/>
          <w:sz w:val="24"/>
          <w:szCs w:val="24"/>
          <w:lang w:val="en-US"/>
        </w:rPr>
        <w:t xml:space="preserve">sychological support </w:t>
      </w:r>
      <w:r w:rsidR="00DD2D7C" w:rsidRPr="007E023B">
        <w:rPr>
          <w:rFonts w:ascii="Arial" w:hAnsi="Arial" w:cs="Arial"/>
          <w:sz w:val="24"/>
          <w:szCs w:val="24"/>
          <w:lang w:val="en-US"/>
        </w:rPr>
        <w:t xml:space="preserve">and assessment of whether such support alleviates their </w:t>
      </w:r>
      <w:r w:rsidR="0022567B" w:rsidRPr="007E023B">
        <w:rPr>
          <w:rFonts w:ascii="Arial" w:hAnsi="Arial" w:cs="Arial"/>
          <w:sz w:val="24"/>
          <w:szCs w:val="24"/>
          <w:lang w:val="en-US"/>
        </w:rPr>
        <w:t xml:space="preserve">specific </w:t>
      </w:r>
      <w:r w:rsidR="00A25E64" w:rsidRPr="007E023B">
        <w:rPr>
          <w:rFonts w:ascii="Arial" w:hAnsi="Arial" w:cs="Arial"/>
          <w:sz w:val="24"/>
          <w:szCs w:val="24"/>
          <w:lang w:val="en-US"/>
        </w:rPr>
        <w:t xml:space="preserve">persisting </w:t>
      </w:r>
      <w:r w:rsidR="00DD2D7C" w:rsidRPr="007E023B">
        <w:rPr>
          <w:rFonts w:ascii="Arial" w:hAnsi="Arial" w:cs="Arial"/>
          <w:sz w:val="24"/>
          <w:szCs w:val="24"/>
          <w:lang w:val="en-US"/>
        </w:rPr>
        <w:t xml:space="preserve">needs is </w:t>
      </w:r>
      <w:r w:rsidR="00A25E64" w:rsidRPr="007E023B">
        <w:rPr>
          <w:rFonts w:ascii="Arial" w:hAnsi="Arial" w:cs="Arial"/>
          <w:sz w:val="24"/>
          <w:szCs w:val="24"/>
          <w:lang w:val="en-US"/>
        </w:rPr>
        <w:t>required</w:t>
      </w:r>
      <w:r w:rsidR="003F4661" w:rsidRPr="007E023B">
        <w:rPr>
          <w:rFonts w:ascii="Arial" w:hAnsi="Arial" w:cs="Arial"/>
          <w:sz w:val="24"/>
          <w:szCs w:val="24"/>
          <w:lang w:val="en-US"/>
        </w:rPr>
        <w:t>.</w:t>
      </w:r>
      <w:r w:rsidR="00C12DD9" w:rsidRPr="007E023B">
        <w:rPr>
          <w:rFonts w:ascii="Arial" w:hAnsi="Arial" w:cs="Arial"/>
          <w:sz w:val="24"/>
          <w:szCs w:val="24"/>
          <w:lang w:val="en-US"/>
        </w:rPr>
        <w:t xml:space="preserve"> Heightened consideration of younger patients (aged less than 60) for persistent melanoma-specific needs is also advised.</w:t>
      </w:r>
      <w:r w:rsidR="003F4661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F956CC" w:rsidRPr="007E023B">
        <w:rPr>
          <w:rFonts w:ascii="Arial" w:hAnsi="Arial" w:cs="Arial"/>
          <w:sz w:val="24"/>
          <w:szCs w:val="24"/>
          <w:lang w:val="en-US"/>
        </w:rPr>
        <w:t>Furthermore, as may be expected, patients who experience a recurrence have an immediate rise in supportive care needs.</w:t>
      </w:r>
      <w:r w:rsidR="00C87DC9" w:rsidRPr="007E023B">
        <w:rPr>
          <w:rFonts w:ascii="Arial" w:hAnsi="Arial" w:cs="Arial"/>
          <w:sz w:val="24"/>
          <w:szCs w:val="24"/>
          <w:lang w:val="en-US"/>
        </w:rPr>
        <w:t xml:space="preserve"> </w:t>
      </w:r>
      <w:r w:rsidR="00B30390" w:rsidRPr="007E023B">
        <w:rPr>
          <w:rFonts w:ascii="Arial" w:hAnsi="Arial" w:cs="Arial"/>
          <w:sz w:val="24"/>
          <w:szCs w:val="24"/>
          <w:lang w:val="en-US"/>
        </w:rPr>
        <w:t>F</w:t>
      </w:r>
      <w:r w:rsidR="00311F3A" w:rsidRPr="007E023B">
        <w:rPr>
          <w:rFonts w:ascii="Arial" w:hAnsi="Arial" w:cs="Arial"/>
          <w:sz w:val="24"/>
          <w:szCs w:val="24"/>
          <w:lang w:val="en-US"/>
        </w:rPr>
        <w:t>urther</w:t>
      </w:r>
      <w:r w:rsidR="00C87DC9" w:rsidRPr="007E023B">
        <w:rPr>
          <w:rFonts w:ascii="Arial" w:hAnsi="Arial" w:cs="Arial"/>
          <w:sz w:val="24"/>
          <w:szCs w:val="24"/>
          <w:lang w:val="en-US"/>
        </w:rPr>
        <w:t xml:space="preserve"> understanding of the</w:t>
      </w:r>
      <w:r w:rsidR="00311F3A" w:rsidRPr="007E023B">
        <w:rPr>
          <w:rFonts w:ascii="Arial" w:hAnsi="Arial" w:cs="Arial"/>
          <w:sz w:val="24"/>
          <w:szCs w:val="24"/>
          <w:lang w:val="en-US"/>
        </w:rPr>
        <w:t>se</w:t>
      </w:r>
      <w:r w:rsidR="00C87DC9" w:rsidRPr="007E023B">
        <w:rPr>
          <w:rFonts w:ascii="Arial" w:hAnsi="Arial" w:cs="Arial"/>
          <w:sz w:val="24"/>
          <w:szCs w:val="24"/>
          <w:lang w:val="en-US"/>
        </w:rPr>
        <w:t xml:space="preserve"> specific needs and whether they are being met is </w:t>
      </w:r>
      <w:r w:rsidR="00313D62" w:rsidRPr="007E023B">
        <w:rPr>
          <w:rFonts w:ascii="Arial" w:hAnsi="Arial" w:cs="Arial"/>
          <w:sz w:val="24"/>
          <w:szCs w:val="24"/>
          <w:lang w:val="en-US"/>
        </w:rPr>
        <w:t>called for</w:t>
      </w:r>
      <w:r w:rsidR="00C87DC9" w:rsidRPr="007E023B">
        <w:rPr>
          <w:rFonts w:ascii="Arial" w:hAnsi="Arial" w:cs="Arial"/>
          <w:sz w:val="24"/>
          <w:szCs w:val="24"/>
          <w:lang w:val="en-US"/>
        </w:rPr>
        <w:t>.</w:t>
      </w:r>
      <w:r w:rsidR="00C87DC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01380" w:rsidRPr="00C24BA0" w:rsidRDefault="00BE533C" w:rsidP="00606548">
      <w:pPr>
        <w:keepNext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5AAB">
        <w:rPr>
          <w:rFonts w:ascii="Arial" w:hAnsi="Arial" w:cs="Arial"/>
          <w:sz w:val="24"/>
          <w:szCs w:val="24"/>
        </w:rPr>
        <w:t xml:space="preserve"> </w:t>
      </w:r>
      <w:r w:rsidR="00F76E17">
        <w:rPr>
          <w:rFonts w:ascii="Arial" w:hAnsi="Arial" w:cs="Arial"/>
          <w:b/>
          <w:sz w:val="24"/>
          <w:szCs w:val="24"/>
          <w:lang w:val="en-US"/>
        </w:rPr>
        <w:br/>
      </w:r>
      <w:r w:rsidR="00601380" w:rsidRPr="00C24BA0">
        <w:rPr>
          <w:rFonts w:ascii="Arial" w:hAnsi="Arial" w:cs="Arial"/>
          <w:b/>
          <w:sz w:val="24"/>
          <w:szCs w:val="24"/>
          <w:lang w:val="en-US"/>
        </w:rPr>
        <w:t>Acknowledgements</w:t>
      </w:r>
      <w:r w:rsidR="001E53D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53D8">
        <w:rPr>
          <w:rFonts w:ascii="Arial" w:hAnsi="Arial" w:cs="Arial"/>
          <w:sz w:val="24"/>
          <w:szCs w:val="24"/>
        </w:rPr>
        <w:t xml:space="preserve"> </w:t>
      </w:r>
    </w:p>
    <w:p w:rsidR="00BC42A0" w:rsidRPr="008A5AC6" w:rsidRDefault="009A5860" w:rsidP="008A5AC6">
      <w:pPr>
        <w:spacing w:line="480" w:lineRule="auto"/>
        <w:outlineLvl w:val="0"/>
        <w:rPr>
          <w:rFonts w:ascii="Arial" w:hAnsi="Arial" w:cs="Arial"/>
          <w:sz w:val="24"/>
          <w:szCs w:val="24"/>
          <w:lang w:val="en-US"/>
        </w:rPr>
      </w:pPr>
      <w:r w:rsidRPr="008A05C2">
        <w:rPr>
          <w:rFonts w:ascii="Arial" w:hAnsi="Arial" w:cs="Arial"/>
          <w:sz w:val="24"/>
          <w:szCs w:val="24"/>
          <w:lang w:val="en-US"/>
        </w:rPr>
        <w:t xml:space="preserve">We thank all study </w:t>
      </w:r>
      <w:r w:rsidRPr="008A5AC6">
        <w:rPr>
          <w:rFonts w:ascii="Arial" w:hAnsi="Arial" w:cs="Arial"/>
          <w:sz w:val="24"/>
          <w:szCs w:val="24"/>
          <w:lang w:val="en-US"/>
        </w:rPr>
        <w:t>participants</w:t>
      </w:r>
      <w:r>
        <w:rPr>
          <w:rFonts w:ascii="Arial" w:hAnsi="Arial" w:cs="Arial"/>
          <w:sz w:val="24"/>
          <w:szCs w:val="24"/>
          <w:lang w:val="en-US"/>
        </w:rPr>
        <w:t>. W</w:t>
      </w:r>
      <w:r w:rsidR="00BC42A0" w:rsidRPr="008A05C2">
        <w:rPr>
          <w:rFonts w:ascii="Arial" w:hAnsi="Arial" w:cs="Arial"/>
          <w:sz w:val="24"/>
          <w:szCs w:val="24"/>
          <w:lang w:val="en-US"/>
        </w:rPr>
        <w:t xml:space="preserve">e acknowledge </w:t>
      </w:r>
      <w:r w:rsidR="001E53D8" w:rsidRPr="008A05C2">
        <w:rPr>
          <w:rFonts w:ascii="Arial" w:hAnsi="Arial" w:cs="Arial"/>
          <w:sz w:val="24"/>
          <w:szCs w:val="24"/>
          <w:lang w:val="en-US"/>
        </w:rPr>
        <w:t xml:space="preserve">the </w:t>
      </w:r>
      <w:r w:rsidR="00BC42A0" w:rsidRPr="008A05C2">
        <w:rPr>
          <w:rFonts w:ascii="Arial" w:hAnsi="Arial" w:cs="Arial"/>
          <w:sz w:val="24"/>
          <w:szCs w:val="24"/>
          <w:lang w:val="en-US"/>
        </w:rPr>
        <w:t>valuable contributions of:</w:t>
      </w:r>
      <w:r w:rsidR="00C24BA0" w:rsidRPr="008A05C2">
        <w:rPr>
          <w:rFonts w:ascii="Arial" w:hAnsi="Arial" w:cs="Arial"/>
          <w:sz w:val="24"/>
          <w:szCs w:val="24"/>
          <w:lang w:val="en-US"/>
        </w:rPr>
        <w:t xml:space="preserve"> our study staff </w:t>
      </w:r>
      <w:r w:rsidR="001E53D8" w:rsidRPr="008A05C2">
        <w:rPr>
          <w:rFonts w:ascii="Arial" w:hAnsi="Arial" w:cs="Arial"/>
          <w:sz w:val="24"/>
          <w:szCs w:val="24"/>
          <w:lang w:val="en-US"/>
        </w:rPr>
        <w:t xml:space="preserve">Maria Celia Hughes, Maryrose  Malt, Angela Carroll, Mohamed Lakhdar and </w:t>
      </w:r>
      <w:r w:rsidR="00C24BA0" w:rsidRPr="008A05C2">
        <w:rPr>
          <w:rFonts w:ascii="Arial" w:hAnsi="Arial" w:cs="Arial"/>
          <w:sz w:val="24"/>
          <w:szCs w:val="24"/>
          <w:lang w:val="en-US"/>
        </w:rPr>
        <w:t>Valerie Logan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C24BA0" w:rsidRPr="008A05C2">
        <w:rPr>
          <w:rFonts w:ascii="Arial" w:hAnsi="Arial" w:cs="Arial"/>
          <w:sz w:val="24"/>
          <w:szCs w:val="24"/>
          <w:lang w:val="en-US"/>
        </w:rPr>
        <w:t xml:space="preserve"> and clinical collaborators </w:t>
      </w:r>
      <w:r w:rsidR="00BC42A0" w:rsidRPr="008A05C2">
        <w:rPr>
          <w:rFonts w:ascii="Arial" w:hAnsi="Arial" w:cs="Arial"/>
          <w:sz w:val="24"/>
          <w:szCs w:val="24"/>
          <w:lang w:val="en-US"/>
        </w:rPr>
        <w:t xml:space="preserve">Drs </w:t>
      </w:r>
      <w:r w:rsidR="00185C25" w:rsidRPr="008A05C2">
        <w:rPr>
          <w:rFonts w:ascii="Arial" w:hAnsi="Arial" w:cs="Arial"/>
          <w:sz w:val="24"/>
          <w:szCs w:val="24"/>
          <w:lang w:val="en-US"/>
        </w:rPr>
        <w:t>Mark Zonta</w:t>
      </w:r>
      <w:r w:rsidR="00126A94" w:rsidRPr="008A05C2">
        <w:rPr>
          <w:rFonts w:ascii="Arial" w:hAnsi="Arial" w:cs="Arial"/>
          <w:sz w:val="24"/>
          <w:szCs w:val="24"/>
          <w:lang w:val="en-US"/>
        </w:rPr>
        <w:t xml:space="preserve"> (</w:t>
      </w:r>
      <w:r w:rsidR="00936FF3" w:rsidRPr="008A05C2">
        <w:rPr>
          <w:rFonts w:ascii="Arial" w:hAnsi="Arial" w:cs="Arial"/>
          <w:sz w:val="24"/>
          <w:szCs w:val="24"/>
          <w:lang w:val="en-US"/>
        </w:rPr>
        <w:t xml:space="preserve">The </w:t>
      </w:r>
      <w:r w:rsidR="00126A94" w:rsidRPr="008A05C2">
        <w:rPr>
          <w:rFonts w:ascii="Arial" w:hAnsi="Arial" w:cs="Arial"/>
          <w:sz w:val="24"/>
          <w:szCs w:val="24"/>
          <w:lang w:val="en-US"/>
        </w:rPr>
        <w:t>Townsville Hospital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</w:t>
      </w:r>
      <w:r w:rsidR="009607AF">
        <w:rPr>
          <w:rFonts w:ascii="Arial" w:hAnsi="Arial" w:cs="Arial"/>
          <w:sz w:val="24"/>
          <w:szCs w:val="24"/>
          <w:lang w:val="en-US"/>
        </w:rPr>
        <w:t>and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North Queensland Minimally Invasive Surgery</w:t>
      </w:r>
      <w:r w:rsidR="00126A94" w:rsidRPr="008A05C2">
        <w:rPr>
          <w:rFonts w:ascii="Arial" w:hAnsi="Arial" w:cs="Arial"/>
          <w:sz w:val="24"/>
          <w:szCs w:val="24"/>
          <w:lang w:val="en-US"/>
        </w:rPr>
        <w:t>)</w:t>
      </w:r>
      <w:r w:rsidR="00185C25" w:rsidRPr="008A05C2">
        <w:rPr>
          <w:rFonts w:ascii="Arial" w:hAnsi="Arial" w:cs="Arial"/>
          <w:sz w:val="24"/>
          <w:szCs w:val="24"/>
          <w:lang w:val="en-US"/>
        </w:rPr>
        <w:t>, Gerard Bayley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(Princess Alexandra Hospital </w:t>
      </w:r>
      <w:r w:rsidR="009607AF">
        <w:rPr>
          <w:rFonts w:ascii="Arial" w:hAnsi="Arial" w:cs="Arial"/>
          <w:sz w:val="24"/>
          <w:szCs w:val="24"/>
          <w:lang w:val="en-US"/>
        </w:rPr>
        <w:t xml:space="preserve">and 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Phoenix Plastic Surgery – Greenslopes), </w:t>
      </w:r>
      <w:r w:rsidR="00185C25" w:rsidRPr="008A05C2">
        <w:rPr>
          <w:rFonts w:ascii="Arial" w:hAnsi="Arial" w:cs="Arial"/>
          <w:sz w:val="24"/>
          <w:szCs w:val="24"/>
          <w:lang w:val="en-US"/>
        </w:rPr>
        <w:t>Andrew Barbour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(Princess Alexandra Hospital </w:t>
      </w:r>
      <w:r w:rsidR="009607AF">
        <w:rPr>
          <w:rFonts w:ascii="Arial" w:hAnsi="Arial" w:cs="Arial"/>
          <w:sz w:val="24"/>
          <w:szCs w:val="24"/>
          <w:lang w:val="en-US"/>
        </w:rPr>
        <w:t>and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Gastro Intenstinal &amp; Soft Tissue Clinic - Greenslopes), </w:t>
      </w:r>
      <w:r w:rsidR="00126A94" w:rsidRPr="008A05C2">
        <w:rPr>
          <w:rFonts w:ascii="Arial" w:hAnsi="Arial" w:cs="Arial"/>
          <w:sz w:val="24"/>
          <w:szCs w:val="24"/>
          <w:lang w:val="en-US"/>
        </w:rPr>
        <w:t>Christopher Allan (</w:t>
      </w:r>
      <w:r w:rsidR="008047FE" w:rsidRPr="008A05C2">
        <w:rPr>
          <w:rFonts w:ascii="Arial" w:hAnsi="Arial" w:cs="Arial"/>
          <w:sz w:val="24"/>
          <w:szCs w:val="24"/>
          <w:lang w:val="en-US"/>
        </w:rPr>
        <w:t>Princess Alexandra Hospital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</w:t>
      </w:r>
      <w:r w:rsidR="009607AF">
        <w:rPr>
          <w:rFonts w:ascii="Arial" w:hAnsi="Arial" w:cs="Arial"/>
          <w:sz w:val="24"/>
          <w:szCs w:val="24"/>
          <w:lang w:val="en-US"/>
        </w:rPr>
        <w:t>and</w:t>
      </w:r>
      <w:r w:rsidR="008A05C2" w:rsidRPr="008A05C2">
        <w:rPr>
          <w:rFonts w:ascii="Arial" w:hAnsi="Arial" w:cs="Arial"/>
          <w:sz w:val="24"/>
          <w:szCs w:val="24"/>
          <w:lang w:val="en-US"/>
        </w:rPr>
        <w:t xml:space="preserve"> Mater Public &amp; Private Hospital</w:t>
      </w:r>
      <w:r w:rsidR="00126A94" w:rsidRPr="008A05C2">
        <w:rPr>
          <w:rFonts w:ascii="Arial" w:hAnsi="Arial" w:cs="Arial"/>
          <w:sz w:val="24"/>
          <w:szCs w:val="24"/>
          <w:lang w:val="en-US"/>
        </w:rPr>
        <w:t>)</w:t>
      </w:r>
      <w:r w:rsidR="00185C25" w:rsidRPr="008A05C2">
        <w:rPr>
          <w:rFonts w:ascii="Arial" w:hAnsi="Arial" w:cs="Arial"/>
          <w:sz w:val="24"/>
          <w:szCs w:val="24"/>
          <w:lang w:val="en-US"/>
        </w:rPr>
        <w:t>, Lee Brown</w:t>
      </w:r>
      <w:r w:rsidR="00126A94" w:rsidRPr="008A05C2">
        <w:rPr>
          <w:rFonts w:ascii="Arial" w:hAnsi="Arial" w:cs="Arial"/>
          <w:sz w:val="24"/>
          <w:szCs w:val="24"/>
          <w:lang w:val="en-US"/>
        </w:rPr>
        <w:t xml:space="preserve"> (</w:t>
      </w:r>
      <w:r w:rsidR="008A05C2" w:rsidRPr="008A05C2">
        <w:rPr>
          <w:rFonts w:ascii="Arial" w:hAnsi="Arial" w:cs="Arial"/>
          <w:sz w:val="24"/>
          <w:szCs w:val="24"/>
          <w:lang w:val="en-US"/>
        </w:rPr>
        <w:t>Coastal Plastic Surgery</w:t>
      </w:r>
      <w:r w:rsidR="009607AF">
        <w:rPr>
          <w:rFonts w:ascii="Arial" w:hAnsi="Arial" w:cs="Arial"/>
          <w:sz w:val="24"/>
          <w:szCs w:val="24"/>
          <w:lang w:val="en-US"/>
        </w:rPr>
        <w:t xml:space="preserve"> -</w:t>
      </w:r>
      <w:r w:rsidR="008A05C2">
        <w:rPr>
          <w:rFonts w:ascii="Arial" w:hAnsi="Arial" w:cs="Arial"/>
          <w:sz w:val="24"/>
          <w:szCs w:val="24"/>
          <w:lang w:val="en-US"/>
        </w:rPr>
        <w:t xml:space="preserve"> </w:t>
      </w:r>
      <w:r w:rsidR="008A05C2" w:rsidRPr="008A05C2">
        <w:rPr>
          <w:rFonts w:ascii="Arial" w:hAnsi="Arial" w:cs="Arial"/>
          <w:sz w:val="24"/>
          <w:szCs w:val="24"/>
          <w:lang w:val="en-US"/>
        </w:rPr>
        <w:t>Sunshine Coast</w:t>
      </w:r>
      <w:r w:rsidR="00126A94" w:rsidRPr="008A05C2">
        <w:rPr>
          <w:rFonts w:ascii="Arial" w:hAnsi="Arial" w:cs="Arial"/>
          <w:sz w:val="24"/>
          <w:szCs w:val="24"/>
          <w:lang w:val="en-US"/>
        </w:rPr>
        <w:t>)</w:t>
      </w:r>
      <w:r w:rsidR="00185C25" w:rsidRPr="008A05C2">
        <w:rPr>
          <w:rFonts w:ascii="Arial" w:hAnsi="Arial" w:cs="Arial"/>
          <w:sz w:val="24"/>
          <w:szCs w:val="24"/>
          <w:lang w:val="en-US"/>
        </w:rPr>
        <w:t>, Justin D’Arcy</w:t>
      </w:r>
      <w:r w:rsidR="00126A94" w:rsidRPr="008A05C2">
        <w:rPr>
          <w:rFonts w:ascii="Arial" w:hAnsi="Arial" w:cs="Arial"/>
          <w:sz w:val="24"/>
          <w:szCs w:val="24"/>
          <w:lang w:val="en-US"/>
        </w:rPr>
        <w:t xml:space="preserve"> (</w:t>
      </w:r>
      <w:r w:rsidR="008A05C2" w:rsidRPr="008A05C2">
        <w:rPr>
          <w:rFonts w:ascii="Arial" w:hAnsi="Arial" w:cs="Arial"/>
          <w:sz w:val="24"/>
          <w:szCs w:val="24"/>
          <w:lang w:val="en-US"/>
        </w:rPr>
        <w:t>Nambour Hospital &amp; Sunshine Coast Private Hospital Medical Centre</w:t>
      </w:r>
      <w:r w:rsidR="00126A94" w:rsidRPr="008A05C2">
        <w:rPr>
          <w:rFonts w:ascii="Arial" w:hAnsi="Arial" w:cs="Arial"/>
          <w:sz w:val="24"/>
          <w:szCs w:val="24"/>
          <w:lang w:val="en-US"/>
        </w:rPr>
        <w:t>)</w:t>
      </w:r>
      <w:r w:rsidR="00185C25" w:rsidRPr="008A05C2">
        <w:rPr>
          <w:rFonts w:ascii="Arial" w:hAnsi="Arial" w:cs="Arial"/>
          <w:sz w:val="24"/>
          <w:szCs w:val="24"/>
          <w:lang w:val="en-US"/>
        </w:rPr>
        <w:t xml:space="preserve">, </w:t>
      </w:r>
      <w:r w:rsidR="00BC42A0" w:rsidRPr="008A05C2">
        <w:rPr>
          <w:rFonts w:ascii="Arial" w:hAnsi="Arial" w:cs="Arial"/>
          <w:sz w:val="24"/>
          <w:szCs w:val="24"/>
          <w:lang w:val="en-US"/>
        </w:rPr>
        <w:t>David Weedon (Sullivan Nicolaides Pathology), Dominic Wood (IQ Pathology) and Richard Williamson (Zenith Specialist Pathology).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839D5" w:rsidRPr="00DD641B" w:rsidRDefault="00C839D5" w:rsidP="00DD641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01380" w:rsidRPr="009A4152" w:rsidRDefault="00601380" w:rsidP="009A4152">
      <w:pPr>
        <w:keepNext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9A4152">
        <w:rPr>
          <w:rFonts w:ascii="Arial" w:hAnsi="Arial" w:cs="Arial"/>
          <w:b/>
          <w:sz w:val="24"/>
          <w:szCs w:val="24"/>
          <w:lang w:val="en-US"/>
        </w:rPr>
        <w:t>References</w:t>
      </w:r>
    </w:p>
    <w:p w:rsidR="00950044" w:rsidRPr="009A4152" w:rsidRDefault="008A5AC6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r w:rsidRPr="009A4152">
        <w:rPr>
          <w:rFonts w:ascii="Arial" w:hAnsi="Arial" w:cs="Arial"/>
          <w:sz w:val="24"/>
          <w:szCs w:val="24"/>
        </w:rPr>
        <w:fldChar w:fldCharType="begin"/>
      </w:r>
      <w:r w:rsidRPr="009A4152">
        <w:rPr>
          <w:rFonts w:ascii="Arial" w:hAnsi="Arial" w:cs="Arial"/>
          <w:sz w:val="24"/>
          <w:szCs w:val="24"/>
        </w:rPr>
        <w:instrText xml:space="preserve"> ADDIN EN.REFLIST </w:instrText>
      </w:r>
      <w:r w:rsidRPr="009A4152">
        <w:rPr>
          <w:rFonts w:ascii="Arial" w:hAnsi="Arial" w:cs="Arial"/>
          <w:sz w:val="24"/>
          <w:szCs w:val="24"/>
        </w:rPr>
        <w:fldChar w:fldCharType="separate"/>
      </w:r>
      <w:bookmarkStart w:id="1" w:name="_ENREF_1"/>
      <w:r w:rsidR="00950044" w:rsidRPr="009A4152">
        <w:rPr>
          <w:rFonts w:ascii="Arial" w:hAnsi="Arial" w:cs="Arial"/>
          <w:sz w:val="24"/>
          <w:szCs w:val="24"/>
        </w:rPr>
        <w:t>1.</w:t>
      </w:r>
      <w:r w:rsidR="00950044" w:rsidRPr="009A4152">
        <w:rPr>
          <w:rFonts w:ascii="Arial" w:hAnsi="Arial" w:cs="Arial"/>
          <w:sz w:val="24"/>
          <w:szCs w:val="24"/>
        </w:rPr>
        <w:tab/>
        <w:t xml:space="preserve">Erdmann, F., J. Lortet-Tieulent, J. Schüz, H. Zeeb, R. Greinert, E.W. Breitbart, and F. Bray, </w:t>
      </w:r>
      <w:r w:rsidR="00950044" w:rsidRPr="009A4152">
        <w:rPr>
          <w:rFonts w:ascii="Arial" w:hAnsi="Arial" w:cs="Arial"/>
          <w:i/>
          <w:sz w:val="24"/>
          <w:szCs w:val="24"/>
        </w:rPr>
        <w:t>International trends in the incidence of malignant melanoma 1953-2008--are recent generations at higher or lower risk?</w:t>
      </w:r>
      <w:r w:rsidR="00950044" w:rsidRPr="009A4152">
        <w:rPr>
          <w:rFonts w:ascii="Arial" w:hAnsi="Arial" w:cs="Arial"/>
          <w:sz w:val="24"/>
          <w:szCs w:val="24"/>
        </w:rPr>
        <w:t xml:space="preserve"> Int J Cancer, 2013. </w:t>
      </w:r>
      <w:r w:rsidR="00950044" w:rsidRPr="009A4152">
        <w:rPr>
          <w:rFonts w:ascii="Arial" w:hAnsi="Arial" w:cs="Arial"/>
          <w:b/>
          <w:sz w:val="24"/>
          <w:szCs w:val="24"/>
        </w:rPr>
        <w:t>132</w:t>
      </w:r>
      <w:r w:rsidR="00950044" w:rsidRPr="009A4152">
        <w:rPr>
          <w:rFonts w:ascii="Arial" w:hAnsi="Arial" w:cs="Arial"/>
          <w:sz w:val="24"/>
          <w:szCs w:val="24"/>
        </w:rPr>
        <w:t>(2): p. 385-400.</w:t>
      </w:r>
      <w:bookmarkEnd w:id="1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" w:name="_ENREF_2"/>
      <w:r w:rsidRPr="009A4152">
        <w:rPr>
          <w:rFonts w:ascii="Arial" w:hAnsi="Arial" w:cs="Arial"/>
          <w:sz w:val="24"/>
          <w:szCs w:val="24"/>
        </w:rPr>
        <w:t>2.</w:t>
      </w:r>
      <w:r w:rsidRPr="009A4152">
        <w:rPr>
          <w:rFonts w:ascii="Arial" w:hAnsi="Arial" w:cs="Arial"/>
          <w:sz w:val="24"/>
          <w:szCs w:val="24"/>
        </w:rPr>
        <w:tab/>
        <w:t xml:space="preserve">Arnold, M., C. Holterhues, L.M. Hollestein, J.W.W. Coebergh, T. Nijsten, E. Pukkala, B. Holleczek, L. Tryggvadóttir, H. Comber, M.J. Bento, C.S. Diba, R. Micallef, M. Primic-Žakelj, M.I. Izarzugaza, J. Perucha, R. Marcos-Gragera, J. Galceran, E. Ardanaz, R. Schaffar, A. Pring, and E. de Vries, </w:t>
      </w:r>
      <w:r w:rsidRPr="009A4152">
        <w:rPr>
          <w:rFonts w:ascii="Arial" w:hAnsi="Arial" w:cs="Arial"/>
          <w:i/>
          <w:sz w:val="24"/>
          <w:szCs w:val="24"/>
        </w:rPr>
        <w:t xml:space="preserve">Trends in incidence and predictions of cutaneous </w:t>
      </w:r>
      <w:r w:rsidRPr="009A4152">
        <w:rPr>
          <w:rFonts w:ascii="Arial" w:hAnsi="Arial" w:cs="Arial"/>
          <w:i/>
          <w:sz w:val="24"/>
          <w:szCs w:val="24"/>
        </w:rPr>
        <w:lastRenderedPageBreak/>
        <w:t>melanoma across Europe up to 2015.</w:t>
      </w:r>
      <w:r w:rsidRPr="009A4152">
        <w:rPr>
          <w:rFonts w:ascii="Arial" w:hAnsi="Arial" w:cs="Arial"/>
          <w:sz w:val="24"/>
          <w:szCs w:val="24"/>
        </w:rPr>
        <w:t xml:space="preserve"> J Eur Acad Dermatol Venereol, 2014. </w:t>
      </w:r>
      <w:r w:rsidRPr="009A4152">
        <w:rPr>
          <w:rFonts w:ascii="Arial" w:hAnsi="Arial" w:cs="Arial"/>
          <w:b/>
          <w:sz w:val="24"/>
          <w:szCs w:val="24"/>
        </w:rPr>
        <w:t>28</w:t>
      </w:r>
      <w:r w:rsidRPr="009A4152">
        <w:rPr>
          <w:rFonts w:ascii="Arial" w:hAnsi="Arial" w:cs="Arial"/>
          <w:sz w:val="24"/>
          <w:szCs w:val="24"/>
        </w:rPr>
        <w:t>(9): p. 1170-1178.</w:t>
      </w:r>
      <w:bookmarkEnd w:id="2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3" w:name="_ENREF_3"/>
      <w:r w:rsidRPr="009A4152">
        <w:rPr>
          <w:rFonts w:ascii="Arial" w:hAnsi="Arial" w:cs="Arial"/>
          <w:sz w:val="24"/>
          <w:szCs w:val="24"/>
        </w:rPr>
        <w:t>3.</w:t>
      </w:r>
      <w:r w:rsidRPr="009A4152">
        <w:rPr>
          <w:rFonts w:ascii="Arial" w:hAnsi="Arial" w:cs="Arial"/>
          <w:sz w:val="24"/>
          <w:szCs w:val="24"/>
        </w:rPr>
        <w:tab/>
        <w:t xml:space="preserve">Green, A.C., P. Baade, M. Coory, J.F. Aitken, and M. Smithers, </w:t>
      </w:r>
      <w:r w:rsidRPr="009A4152">
        <w:rPr>
          <w:rFonts w:ascii="Arial" w:hAnsi="Arial" w:cs="Arial"/>
          <w:i/>
          <w:sz w:val="24"/>
          <w:szCs w:val="24"/>
        </w:rPr>
        <w:t>Population-based 20-year survival among people diagnosed with thin melanomas in Queensland, Australia.</w:t>
      </w:r>
      <w:r w:rsidRPr="009A4152">
        <w:rPr>
          <w:rFonts w:ascii="Arial" w:hAnsi="Arial" w:cs="Arial"/>
          <w:sz w:val="24"/>
          <w:szCs w:val="24"/>
        </w:rPr>
        <w:t xml:space="preserve"> J Clin Oncol, 2012. </w:t>
      </w:r>
      <w:r w:rsidRPr="009A4152">
        <w:rPr>
          <w:rFonts w:ascii="Arial" w:hAnsi="Arial" w:cs="Arial"/>
          <w:b/>
          <w:sz w:val="24"/>
          <w:szCs w:val="24"/>
        </w:rPr>
        <w:t>30</w:t>
      </w:r>
      <w:r w:rsidRPr="009A4152">
        <w:rPr>
          <w:rFonts w:ascii="Arial" w:hAnsi="Arial" w:cs="Arial"/>
          <w:sz w:val="24"/>
          <w:szCs w:val="24"/>
        </w:rPr>
        <w:t>(13): p. 1462-1467.</w:t>
      </w:r>
      <w:bookmarkEnd w:id="3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4" w:name="_ENREF_4"/>
      <w:r w:rsidRPr="009A4152">
        <w:rPr>
          <w:rFonts w:ascii="Arial" w:hAnsi="Arial" w:cs="Arial"/>
          <w:sz w:val="24"/>
          <w:szCs w:val="24"/>
        </w:rPr>
        <w:t>4.</w:t>
      </w:r>
      <w:r w:rsidRPr="009A4152">
        <w:rPr>
          <w:rFonts w:ascii="Arial" w:hAnsi="Arial" w:cs="Arial"/>
          <w:sz w:val="24"/>
          <w:szCs w:val="24"/>
        </w:rPr>
        <w:tab/>
        <w:t xml:space="preserve">Stucky, C.-C.H., R.J. Gray, A.C. Dueck, N. Wasif, S.D. Laman, A. Sekulic, and B.A. Pockaj, </w:t>
      </w:r>
      <w:r w:rsidRPr="009A4152">
        <w:rPr>
          <w:rFonts w:ascii="Arial" w:hAnsi="Arial" w:cs="Arial"/>
          <w:i/>
          <w:sz w:val="24"/>
          <w:szCs w:val="24"/>
        </w:rPr>
        <w:t>Risk factors associated with local and in-transit recurrence of cutaneous melanoma.</w:t>
      </w:r>
      <w:r w:rsidRPr="009A4152">
        <w:rPr>
          <w:rFonts w:ascii="Arial" w:hAnsi="Arial" w:cs="Arial"/>
          <w:sz w:val="24"/>
          <w:szCs w:val="24"/>
        </w:rPr>
        <w:t xml:space="preserve"> Am J Surg, 2010. </w:t>
      </w:r>
      <w:r w:rsidRPr="009A4152">
        <w:rPr>
          <w:rFonts w:ascii="Arial" w:hAnsi="Arial" w:cs="Arial"/>
          <w:b/>
          <w:sz w:val="24"/>
          <w:szCs w:val="24"/>
        </w:rPr>
        <w:t>200</w:t>
      </w:r>
      <w:r w:rsidRPr="009A4152">
        <w:rPr>
          <w:rFonts w:ascii="Arial" w:hAnsi="Arial" w:cs="Arial"/>
          <w:sz w:val="24"/>
          <w:szCs w:val="24"/>
        </w:rPr>
        <w:t>(6): p. 770-774.</w:t>
      </w:r>
      <w:bookmarkEnd w:id="4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5" w:name="_ENREF_5"/>
      <w:r w:rsidRPr="009A4152">
        <w:rPr>
          <w:rFonts w:ascii="Arial" w:hAnsi="Arial" w:cs="Arial"/>
          <w:sz w:val="24"/>
          <w:szCs w:val="24"/>
        </w:rPr>
        <w:t>5.</w:t>
      </w:r>
      <w:r w:rsidRPr="009A4152">
        <w:rPr>
          <w:rFonts w:ascii="Arial" w:hAnsi="Arial" w:cs="Arial"/>
          <w:sz w:val="24"/>
          <w:szCs w:val="24"/>
        </w:rPr>
        <w:tab/>
        <w:t xml:space="preserve">Committee on Quality Health Care in America - Institute of Medicine, </w:t>
      </w:r>
      <w:r w:rsidRPr="009A4152">
        <w:rPr>
          <w:rFonts w:ascii="Arial" w:hAnsi="Arial" w:cs="Arial"/>
          <w:i/>
          <w:sz w:val="24"/>
          <w:szCs w:val="24"/>
        </w:rPr>
        <w:t>Crossing the quality chasm : a new health system for the 21st century</w:t>
      </w:r>
      <w:r w:rsidRPr="009A4152">
        <w:rPr>
          <w:rFonts w:ascii="Arial" w:hAnsi="Arial" w:cs="Arial"/>
          <w:sz w:val="24"/>
          <w:szCs w:val="24"/>
        </w:rPr>
        <w:t>. 2001: Washington, D.C.</w:t>
      </w:r>
      <w:bookmarkEnd w:id="5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6" w:name="_ENREF_6"/>
      <w:r w:rsidRPr="009A4152">
        <w:rPr>
          <w:rFonts w:ascii="Arial" w:hAnsi="Arial" w:cs="Arial"/>
          <w:sz w:val="24"/>
          <w:szCs w:val="24"/>
        </w:rPr>
        <w:t>6.</w:t>
      </w:r>
      <w:r w:rsidRPr="009A4152">
        <w:rPr>
          <w:rFonts w:ascii="Arial" w:hAnsi="Arial" w:cs="Arial"/>
          <w:sz w:val="24"/>
          <w:szCs w:val="24"/>
        </w:rPr>
        <w:tab/>
        <w:t xml:space="preserve">Sanson-Fisher, R., A. Girgis, A. Boyes, B. Bonevski, L. Burton, and P. Cook, </w:t>
      </w:r>
      <w:r w:rsidRPr="009A4152">
        <w:rPr>
          <w:rFonts w:ascii="Arial" w:hAnsi="Arial" w:cs="Arial"/>
          <w:i/>
          <w:sz w:val="24"/>
          <w:szCs w:val="24"/>
        </w:rPr>
        <w:t>The unmet supportive care needs of patients with cancer. Supportive Care Review Group.</w:t>
      </w:r>
      <w:r w:rsidRPr="009A4152">
        <w:rPr>
          <w:rFonts w:ascii="Arial" w:hAnsi="Arial" w:cs="Arial"/>
          <w:sz w:val="24"/>
          <w:szCs w:val="24"/>
        </w:rPr>
        <w:t xml:space="preserve"> Cancer, 2000. </w:t>
      </w:r>
      <w:r w:rsidRPr="009A4152">
        <w:rPr>
          <w:rFonts w:ascii="Arial" w:hAnsi="Arial" w:cs="Arial"/>
          <w:b/>
          <w:sz w:val="24"/>
          <w:szCs w:val="24"/>
        </w:rPr>
        <w:t>88</w:t>
      </w:r>
      <w:r w:rsidRPr="009A4152">
        <w:rPr>
          <w:rFonts w:ascii="Arial" w:hAnsi="Arial" w:cs="Arial"/>
          <w:sz w:val="24"/>
          <w:szCs w:val="24"/>
        </w:rPr>
        <w:t>(1): p. 226-37.</w:t>
      </w:r>
      <w:bookmarkEnd w:id="6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7" w:name="_ENREF_7"/>
      <w:r w:rsidRPr="009A4152">
        <w:rPr>
          <w:rFonts w:ascii="Arial" w:hAnsi="Arial" w:cs="Arial"/>
          <w:sz w:val="24"/>
          <w:szCs w:val="24"/>
        </w:rPr>
        <w:t>7.</w:t>
      </w:r>
      <w:r w:rsidRPr="009A4152">
        <w:rPr>
          <w:rFonts w:ascii="Arial" w:hAnsi="Arial" w:cs="Arial"/>
          <w:sz w:val="24"/>
          <w:szCs w:val="24"/>
        </w:rPr>
        <w:tab/>
        <w:t xml:space="preserve">Bird, J., P. Coleman, and S. Danson, </w:t>
      </w:r>
      <w:r w:rsidRPr="009A4152">
        <w:rPr>
          <w:rFonts w:ascii="Arial" w:hAnsi="Arial" w:cs="Arial"/>
          <w:i/>
          <w:sz w:val="24"/>
          <w:szCs w:val="24"/>
        </w:rPr>
        <w:t>Coping with melanoma-related worry: a qualitative study of the experiences and support needs of patients with malignant melanoma.</w:t>
      </w:r>
      <w:r w:rsidRPr="009A4152">
        <w:rPr>
          <w:rFonts w:ascii="Arial" w:hAnsi="Arial" w:cs="Arial"/>
          <w:sz w:val="24"/>
          <w:szCs w:val="24"/>
        </w:rPr>
        <w:t xml:space="preserve"> J Clin Nurs, 2015. </w:t>
      </w:r>
      <w:r w:rsidRPr="009A4152">
        <w:rPr>
          <w:rFonts w:ascii="Arial" w:hAnsi="Arial" w:cs="Arial"/>
          <w:b/>
          <w:sz w:val="24"/>
          <w:szCs w:val="24"/>
        </w:rPr>
        <w:t>24</w:t>
      </w:r>
      <w:r w:rsidRPr="009A4152">
        <w:rPr>
          <w:rFonts w:ascii="Arial" w:hAnsi="Arial" w:cs="Arial"/>
          <w:sz w:val="24"/>
          <w:szCs w:val="24"/>
        </w:rPr>
        <w:t>(7-8): p. 937-947.</w:t>
      </w:r>
      <w:bookmarkEnd w:id="7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8" w:name="_ENREF_8"/>
      <w:r w:rsidRPr="009A4152">
        <w:rPr>
          <w:rFonts w:ascii="Arial" w:hAnsi="Arial" w:cs="Arial"/>
          <w:sz w:val="24"/>
          <w:szCs w:val="24"/>
        </w:rPr>
        <w:t>8.</w:t>
      </w:r>
      <w:r w:rsidRPr="009A4152">
        <w:rPr>
          <w:rFonts w:ascii="Arial" w:hAnsi="Arial" w:cs="Arial"/>
          <w:sz w:val="24"/>
          <w:szCs w:val="24"/>
        </w:rPr>
        <w:tab/>
        <w:t xml:space="preserve">Stamataki, Z., L. Brunton, P. Lorigan, A.C. Green, J. Newton-Bishop, and A. Molassiotis, </w:t>
      </w:r>
      <w:r w:rsidRPr="009A4152">
        <w:rPr>
          <w:rFonts w:ascii="Arial" w:hAnsi="Arial" w:cs="Arial"/>
          <w:i/>
          <w:sz w:val="24"/>
          <w:szCs w:val="24"/>
        </w:rPr>
        <w:t>Assessing the impact of diagnosis and the related supportive care needs in patients with cutaneous melanoma.</w:t>
      </w:r>
      <w:r w:rsidRPr="009A4152">
        <w:rPr>
          <w:rFonts w:ascii="Arial" w:hAnsi="Arial" w:cs="Arial"/>
          <w:sz w:val="24"/>
          <w:szCs w:val="24"/>
        </w:rPr>
        <w:t xml:space="preserve"> Support Care Cancer, 2015. </w:t>
      </w:r>
      <w:r w:rsidRPr="009A4152">
        <w:rPr>
          <w:rFonts w:ascii="Arial" w:hAnsi="Arial" w:cs="Arial"/>
          <w:b/>
          <w:sz w:val="24"/>
          <w:szCs w:val="24"/>
        </w:rPr>
        <w:t>23</w:t>
      </w:r>
      <w:r w:rsidRPr="009A4152">
        <w:rPr>
          <w:rFonts w:ascii="Arial" w:hAnsi="Arial" w:cs="Arial"/>
          <w:sz w:val="24"/>
          <w:szCs w:val="24"/>
        </w:rPr>
        <w:t>(3): p. 779-789.</w:t>
      </w:r>
      <w:bookmarkEnd w:id="8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9" w:name="_ENREF_9"/>
      <w:r w:rsidRPr="009A4152">
        <w:rPr>
          <w:rFonts w:ascii="Arial" w:hAnsi="Arial" w:cs="Arial"/>
          <w:sz w:val="24"/>
          <w:szCs w:val="24"/>
        </w:rPr>
        <w:t>9.</w:t>
      </w:r>
      <w:r w:rsidRPr="009A4152">
        <w:rPr>
          <w:rFonts w:ascii="Arial" w:hAnsi="Arial" w:cs="Arial"/>
          <w:sz w:val="24"/>
          <w:szCs w:val="24"/>
        </w:rPr>
        <w:tab/>
        <w:t xml:space="preserve">Molassiotis, A., L. Brunton, J. Hodgetts, A.C. Green, V.L. Beesley, C. Mulatero, J.A. Newton-Bishop, and P. Lorigan, </w:t>
      </w:r>
      <w:r w:rsidRPr="009A4152">
        <w:rPr>
          <w:rFonts w:ascii="Arial" w:hAnsi="Arial" w:cs="Arial"/>
          <w:i/>
          <w:sz w:val="24"/>
          <w:szCs w:val="24"/>
        </w:rPr>
        <w:t>Prevalence and correlates of unmet supportive care needs in patients with resected invasive cutaneous melanoma.</w:t>
      </w:r>
      <w:r w:rsidRPr="009A4152">
        <w:rPr>
          <w:rFonts w:ascii="Arial" w:hAnsi="Arial" w:cs="Arial"/>
          <w:sz w:val="24"/>
          <w:szCs w:val="24"/>
        </w:rPr>
        <w:t xml:space="preserve"> Ann Oncol, 2014. </w:t>
      </w:r>
      <w:r w:rsidRPr="009A4152">
        <w:rPr>
          <w:rFonts w:ascii="Arial" w:hAnsi="Arial" w:cs="Arial"/>
          <w:b/>
          <w:sz w:val="24"/>
          <w:szCs w:val="24"/>
        </w:rPr>
        <w:t>25</w:t>
      </w:r>
      <w:r w:rsidRPr="009A4152">
        <w:rPr>
          <w:rFonts w:ascii="Arial" w:hAnsi="Arial" w:cs="Arial"/>
          <w:sz w:val="24"/>
          <w:szCs w:val="24"/>
        </w:rPr>
        <w:t>(10): p. 2052-8.</w:t>
      </w:r>
      <w:bookmarkEnd w:id="9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0" w:name="_ENREF_10"/>
      <w:r w:rsidRPr="009A4152">
        <w:rPr>
          <w:rFonts w:ascii="Arial" w:hAnsi="Arial" w:cs="Arial"/>
          <w:sz w:val="24"/>
          <w:szCs w:val="24"/>
        </w:rPr>
        <w:t>10.</w:t>
      </w:r>
      <w:r w:rsidRPr="009A4152">
        <w:rPr>
          <w:rFonts w:ascii="Arial" w:hAnsi="Arial" w:cs="Arial"/>
          <w:sz w:val="24"/>
          <w:szCs w:val="24"/>
        </w:rPr>
        <w:tab/>
        <w:t xml:space="preserve">Fischbeck, S., B.H. Imruck, M. Blettner, V. Weyer, H. Binder, S.R. Zeissig, K. Emrich, P. Friedrich-Mai, and M.E. Beutel, </w:t>
      </w:r>
      <w:r w:rsidRPr="009A4152">
        <w:rPr>
          <w:rFonts w:ascii="Arial" w:hAnsi="Arial" w:cs="Arial"/>
          <w:i/>
          <w:sz w:val="24"/>
          <w:szCs w:val="24"/>
        </w:rPr>
        <w:t>Psychosocial Care Needs of Melanoma Survivors: Are They Being Met?</w:t>
      </w:r>
      <w:r w:rsidRPr="009A4152">
        <w:rPr>
          <w:rFonts w:ascii="Arial" w:hAnsi="Arial" w:cs="Arial"/>
          <w:sz w:val="24"/>
          <w:szCs w:val="24"/>
        </w:rPr>
        <w:t xml:space="preserve"> PLoS ONE, 2015. </w:t>
      </w:r>
      <w:r w:rsidRPr="009A4152">
        <w:rPr>
          <w:rFonts w:ascii="Arial" w:hAnsi="Arial" w:cs="Arial"/>
          <w:b/>
          <w:sz w:val="24"/>
          <w:szCs w:val="24"/>
        </w:rPr>
        <w:t>10</w:t>
      </w:r>
      <w:r w:rsidRPr="009A4152">
        <w:rPr>
          <w:rFonts w:ascii="Arial" w:hAnsi="Arial" w:cs="Arial"/>
          <w:sz w:val="24"/>
          <w:szCs w:val="24"/>
        </w:rPr>
        <w:t>(8): p. e0132754-e0132754.</w:t>
      </w:r>
      <w:bookmarkEnd w:id="10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1" w:name="_ENREF_11"/>
      <w:r w:rsidRPr="009A4152">
        <w:rPr>
          <w:rFonts w:ascii="Arial" w:hAnsi="Arial" w:cs="Arial"/>
          <w:sz w:val="24"/>
          <w:szCs w:val="24"/>
        </w:rPr>
        <w:lastRenderedPageBreak/>
        <w:t>11.</w:t>
      </w:r>
      <w:r w:rsidRPr="009A4152">
        <w:rPr>
          <w:rFonts w:ascii="Arial" w:hAnsi="Arial" w:cs="Arial"/>
          <w:sz w:val="24"/>
          <w:szCs w:val="24"/>
        </w:rPr>
        <w:tab/>
        <w:t xml:space="preserve">Bonevski, B., R. Sanson-Fisher, P. Hersey, C. Paul, and G. Foot, </w:t>
      </w:r>
      <w:r w:rsidRPr="009A4152">
        <w:rPr>
          <w:rFonts w:ascii="Arial" w:hAnsi="Arial" w:cs="Arial"/>
          <w:i/>
          <w:sz w:val="24"/>
          <w:szCs w:val="24"/>
        </w:rPr>
        <w:t>Assessing the Perceived Needs of Patients Attending an Outpatient Melanoma Clinic.</w:t>
      </w:r>
      <w:r w:rsidRPr="009A4152">
        <w:rPr>
          <w:rFonts w:ascii="Arial" w:hAnsi="Arial" w:cs="Arial"/>
          <w:sz w:val="24"/>
          <w:szCs w:val="24"/>
        </w:rPr>
        <w:t xml:space="preserve"> J Psychosoc Oncol, 1999. </w:t>
      </w:r>
      <w:r w:rsidRPr="009A4152">
        <w:rPr>
          <w:rFonts w:ascii="Arial" w:hAnsi="Arial" w:cs="Arial"/>
          <w:b/>
          <w:sz w:val="24"/>
          <w:szCs w:val="24"/>
        </w:rPr>
        <w:t>17</w:t>
      </w:r>
      <w:r w:rsidRPr="009A4152">
        <w:rPr>
          <w:rFonts w:ascii="Arial" w:hAnsi="Arial" w:cs="Arial"/>
          <w:sz w:val="24"/>
          <w:szCs w:val="24"/>
        </w:rPr>
        <w:t>(3/4): p. 101-18.</w:t>
      </w:r>
      <w:bookmarkEnd w:id="11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2" w:name="_ENREF_12"/>
      <w:r w:rsidRPr="009A4152">
        <w:rPr>
          <w:rFonts w:ascii="Arial" w:hAnsi="Arial" w:cs="Arial"/>
          <w:sz w:val="24"/>
          <w:szCs w:val="24"/>
        </w:rPr>
        <w:t>12.</w:t>
      </w:r>
      <w:r w:rsidRPr="009A4152">
        <w:rPr>
          <w:rFonts w:ascii="Arial" w:hAnsi="Arial" w:cs="Arial"/>
          <w:sz w:val="24"/>
          <w:szCs w:val="24"/>
        </w:rPr>
        <w:tab/>
        <w:t xml:space="preserve">Hetz, S.P. and J.R. Tomasone, </w:t>
      </w:r>
      <w:r w:rsidRPr="009A4152">
        <w:rPr>
          <w:rFonts w:ascii="Arial" w:hAnsi="Arial" w:cs="Arial"/>
          <w:i/>
          <w:sz w:val="24"/>
          <w:szCs w:val="24"/>
        </w:rPr>
        <w:t>Supportive care needs of Canadian melanoma patients and survivors.</w:t>
      </w:r>
      <w:r w:rsidRPr="009A4152">
        <w:rPr>
          <w:rFonts w:ascii="Arial" w:hAnsi="Arial" w:cs="Arial"/>
          <w:sz w:val="24"/>
          <w:szCs w:val="24"/>
        </w:rPr>
        <w:t xml:space="preserve"> Can Oncol Nurs J, 2012. </w:t>
      </w:r>
      <w:r w:rsidRPr="009A4152">
        <w:rPr>
          <w:rFonts w:ascii="Arial" w:hAnsi="Arial" w:cs="Arial"/>
          <w:b/>
          <w:sz w:val="24"/>
          <w:szCs w:val="24"/>
        </w:rPr>
        <w:t>22</w:t>
      </w:r>
      <w:r w:rsidRPr="009A4152">
        <w:rPr>
          <w:rFonts w:ascii="Arial" w:hAnsi="Arial" w:cs="Arial"/>
          <w:sz w:val="24"/>
          <w:szCs w:val="24"/>
        </w:rPr>
        <w:t>(4): p. 248-256.</w:t>
      </w:r>
      <w:bookmarkEnd w:id="12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3" w:name="_ENREF_13"/>
      <w:r w:rsidRPr="009A4152">
        <w:rPr>
          <w:rFonts w:ascii="Arial" w:hAnsi="Arial" w:cs="Arial"/>
          <w:sz w:val="24"/>
          <w:szCs w:val="24"/>
        </w:rPr>
        <w:t>13.</w:t>
      </w:r>
      <w:r w:rsidRPr="009A4152">
        <w:rPr>
          <w:rFonts w:ascii="Arial" w:hAnsi="Arial" w:cs="Arial"/>
          <w:sz w:val="24"/>
          <w:szCs w:val="24"/>
        </w:rPr>
        <w:tab/>
        <w:t xml:space="preserve">Palesh, O., A. Aldridge-Gerry, K. Bugos, D. Pickham, J.J. Chen, R. Greco, and S.M. Swetter, </w:t>
      </w:r>
      <w:r w:rsidRPr="009A4152">
        <w:rPr>
          <w:rFonts w:ascii="Arial" w:hAnsi="Arial" w:cs="Arial"/>
          <w:i/>
          <w:sz w:val="24"/>
          <w:szCs w:val="24"/>
        </w:rPr>
        <w:t>Health behaviors and needs of melanoma survivors.</w:t>
      </w:r>
      <w:r w:rsidRPr="009A4152">
        <w:rPr>
          <w:rFonts w:ascii="Arial" w:hAnsi="Arial" w:cs="Arial"/>
          <w:sz w:val="24"/>
          <w:szCs w:val="24"/>
        </w:rPr>
        <w:t xml:space="preserve"> Support Care Cancer, 2014. </w:t>
      </w:r>
      <w:r w:rsidRPr="009A4152">
        <w:rPr>
          <w:rFonts w:ascii="Arial" w:hAnsi="Arial" w:cs="Arial"/>
          <w:b/>
          <w:sz w:val="24"/>
          <w:szCs w:val="24"/>
        </w:rPr>
        <w:t>22</w:t>
      </w:r>
      <w:r w:rsidRPr="009A4152">
        <w:rPr>
          <w:rFonts w:ascii="Arial" w:hAnsi="Arial" w:cs="Arial"/>
          <w:sz w:val="24"/>
          <w:szCs w:val="24"/>
        </w:rPr>
        <w:t>(11): p. 2973-2980.</w:t>
      </w:r>
      <w:bookmarkEnd w:id="13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4" w:name="_ENREF_14"/>
      <w:r w:rsidRPr="009A4152">
        <w:rPr>
          <w:rFonts w:ascii="Arial" w:hAnsi="Arial" w:cs="Arial"/>
          <w:sz w:val="24"/>
          <w:szCs w:val="24"/>
        </w:rPr>
        <w:t>14.</w:t>
      </w:r>
      <w:r w:rsidRPr="009A4152">
        <w:rPr>
          <w:rFonts w:ascii="Arial" w:hAnsi="Arial" w:cs="Arial"/>
          <w:sz w:val="24"/>
          <w:szCs w:val="24"/>
        </w:rPr>
        <w:tab/>
        <w:t xml:space="preserve">Beesley VL, Smithers BM, Khosrotehrani K, Khatun M, O'Rourke P, Hughes MC, Malt MK, Zonta MJ, Bayley GJ, Barbour AP, Brown LJ, D'Arcy J, Allan CP, and Green AC, </w:t>
      </w:r>
      <w:r w:rsidRPr="009A4152">
        <w:rPr>
          <w:rFonts w:ascii="Arial" w:hAnsi="Arial" w:cs="Arial"/>
          <w:i/>
          <w:sz w:val="24"/>
          <w:szCs w:val="24"/>
        </w:rPr>
        <w:t>Supportive care needs, anxiety, depression and quality of life amongst newly diagnosed patients with localised invasive cutaneous melanoma in Queensland, Australia.</w:t>
      </w:r>
      <w:r w:rsidRPr="009A4152">
        <w:rPr>
          <w:rFonts w:ascii="Arial" w:hAnsi="Arial" w:cs="Arial"/>
          <w:sz w:val="24"/>
          <w:szCs w:val="24"/>
        </w:rPr>
        <w:t xml:space="preserve"> Psychooncology, 2015.</w:t>
      </w:r>
      <w:r w:rsidRPr="009A4152">
        <w:rPr>
          <w:rFonts w:ascii="Arial" w:hAnsi="Arial" w:cs="Arial"/>
          <w:b/>
          <w:sz w:val="24"/>
          <w:szCs w:val="24"/>
        </w:rPr>
        <w:t xml:space="preserve"> 24</w:t>
      </w:r>
      <w:r w:rsidRPr="009A4152">
        <w:rPr>
          <w:rFonts w:ascii="Arial" w:hAnsi="Arial" w:cs="Arial"/>
          <w:sz w:val="24"/>
          <w:szCs w:val="24"/>
        </w:rPr>
        <w:t>(7): p. 763-770.</w:t>
      </w:r>
      <w:bookmarkEnd w:id="14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5" w:name="_ENREF_15"/>
      <w:r w:rsidRPr="009A4152">
        <w:rPr>
          <w:rFonts w:ascii="Arial" w:hAnsi="Arial" w:cs="Arial"/>
          <w:sz w:val="24"/>
          <w:szCs w:val="24"/>
        </w:rPr>
        <w:t>15.</w:t>
      </w:r>
      <w:r w:rsidRPr="009A4152">
        <w:rPr>
          <w:rFonts w:ascii="Arial" w:hAnsi="Arial" w:cs="Arial"/>
          <w:sz w:val="24"/>
          <w:szCs w:val="24"/>
        </w:rPr>
        <w:tab/>
        <w:t xml:space="preserve">Boyes, A., A. Girgis, and C. Lecathelinais, </w:t>
      </w:r>
      <w:r w:rsidRPr="009A4152">
        <w:rPr>
          <w:rFonts w:ascii="Arial" w:hAnsi="Arial" w:cs="Arial"/>
          <w:i/>
          <w:sz w:val="24"/>
          <w:szCs w:val="24"/>
        </w:rPr>
        <w:t>Brief assessment of adult cancer patients' perceived needs: development and validation of the 34-item Supportive Care Needs Survey (SCNS-SF34).</w:t>
      </w:r>
      <w:r w:rsidRPr="009A4152">
        <w:rPr>
          <w:rFonts w:ascii="Arial" w:hAnsi="Arial" w:cs="Arial"/>
          <w:sz w:val="24"/>
          <w:szCs w:val="24"/>
        </w:rPr>
        <w:t xml:space="preserve"> J Eval Clin Pract, 2009. </w:t>
      </w:r>
      <w:r w:rsidRPr="009A4152">
        <w:rPr>
          <w:rFonts w:ascii="Arial" w:hAnsi="Arial" w:cs="Arial"/>
          <w:b/>
          <w:sz w:val="24"/>
          <w:szCs w:val="24"/>
        </w:rPr>
        <w:t>15</w:t>
      </w:r>
      <w:r w:rsidRPr="009A4152">
        <w:rPr>
          <w:rFonts w:ascii="Arial" w:hAnsi="Arial" w:cs="Arial"/>
          <w:sz w:val="24"/>
          <w:szCs w:val="24"/>
        </w:rPr>
        <w:t>(4): p. 602-606.</w:t>
      </w:r>
      <w:bookmarkEnd w:id="15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6" w:name="_ENREF_16"/>
      <w:r w:rsidRPr="009A4152">
        <w:rPr>
          <w:rFonts w:ascii="Arial" w:hAnsi="Arial" w:cs="Arial"/>
          <w:sz w:val="24"/>
          <w:szCs w:val="24"/>
        </w:rPr>
        <w:t>16.</w:t>
      </w:r>
      <w:r w:rsidRPr="009A4152">
        <w:rPr>
          <w:rFonts w:ascii="Arial" w:hAnsi="Arial" w:cs="Arial"/>
          <w:sz w:val="24"/>
          <w:szCs w:val="24"/>
        </w:rPr>
        <w:tab/>
        <w:t xml:space="preserve">McElduff, P., A. Boyes, A. Zucca, and A. Girgis, </w:t>
      </w:r>
      <w:r w:rsidRPr="009A4152">
        <w:rPr>
          <w:rFonts w:ascii="Arial" w:hAnsi="Arial" w:cs="Arial"/>
          <w:i/>
          <w:sz w:val="24"/>
          <w:szCs w:val="24"/>
        </w:rPr>
        <w:t>Supportive Care Needs Survey: A guide to administration, scoring and analysis</w:t>
      </w:r>
      <w:r w:rsidRPr="009A4152">
        <w:rPr>
          <w:rFonts w:ascii="Arial" w:hAnsi="Arial" w:cs="Arial"/>
          <w:sz w:val="24"/>
          <w:szCs w:val="24"/>
        </w:rPr>
        <w:t>. 2004, The University of Newcastle: Newcastle, Australia.</w:t>
      </w:r>
      <w:bookmarkEnd w:id="16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7" w:name="_ENREF_17"/>
      <w:r w:rsidRPr="009A4152">
        <w:rPr>
          <w:rFonts w:ascii="Arial" w:hAnsi="Arial" w:cs="Arial"/>
          <w:sz w:val="24"/>
          <w:szCs w:val="24"/>
        </w:rPr>
        <w:t>17.</w:t>
      </w:r>
      <w:r w:rsidRPr="009A4152">
        <w:rPr>
          <w:rFonts w:ascii="Arial" w:hAnsi="Arial" w:cs="Arial"/>
          <w:sz w:val="24"/>
          <w:szCs w:val="24"/>
        </w:rPr>
        <w:tab/>
        <w:t xml:space="preserve">Australian Institute of Health and Welfare, </w:t>
      </w:r>
      <w:r w:rsidRPr="009A4152">
        <w:rPr>
          <w:rFonts w:ascii="Arial" w:hAnsi="Arial" w:cs="Arial"/>
          <w:i/>
          <w:sz w:val="24"/>
          <w:szCs w:val="24"/>
        </w:rPr>
        <w:t>Rural, regional and remote health: a guide to remoteness classifications</w:t>
      </w:r>
      <w:r w:rsidRPr="009A4152">
        <w:rPr>
          <w:rFonts w:ascii="Arial" w:hAnsi="Arial" w:cs="Arial"/>
          <w:sz w:val="24"/>
          <w:szCs w:val="24"/>
        </w:rPr>
        <w:t>. 2004, AIHW Canberra: AIHW.</w:t>
      </w:r>
      <w:bookmarkEnd w:id="17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8" w:name="_ENREF_18"/>
      <w:r w:rsidRPr="009A4152">
        <w:rPr>
          <w:rFonts w:ascii="Arial" w:hAnsi="Arial" w:cs="Arial"/>
          <w:sz w:val="24"/>
          <w:szCs w:val="24"/>
        </w:rPr>
        <w:t>18.</w:t>
      </w:r>
      <w:r w:rsidRPr="009A4152">
        <w:rPr>
          <w:rFonts w:ascii="Arial" w:hAnsi="Arial" w:cs="Arial"/>
          <w:sz w:val="24"/>
          <w:szCs w:val="24"/>
        </w:rPr>
        <w:tab/>
        <w:t xml:space="preserve">Zigmond, A.S. and R.P. Snaith, </w:t>
      </w:r>
      <w:r w:rsidRPr="009A4152">
        <w:rPr>
          <w:rFonts w:ascii="Arial" w:hAnsi="Arial" w:cs="Arial"/>
          <w:i/>
          <w:sz w:val="24"/>
          <w:szCs w:val="24"/>
        </w:rPr>
        <w:t>The hospital anxiety and depression scale.</w:t>
      </w:r>
      <w:r w:rsidRPr="009A4152">
        <w:rPr>
          <w:rFonts w:ascii="Arial" w:hAnsi="Arial" w:cs="Arial"/>
          <w:sz w:val="24"/>
          <w:szCs w:val="24"/>
        </w:rPr>
        <w:t xml:space="preserve"> Acta Psychiatr Scand, 1983. </w:t>
      </w:r>
      <w:r w:rsidRPr="009A4152">
        <w:rPr>
          <w:rFonts w:ascii="Arial" w:hAnsi="Arial" w:cs="Arial"/>
          <w:b/>
          <w:sz w:val="24"/>
          <w:szCs w:val="24"/>
        </w:rPr>
        <w:t>67</w:t>
      </w:r>
      <w:r w:rsidRPr="009A4152">
        <w:rPr>
          <w:rFonts w:ascii="Arial" w:hAnsi="Arial" w:cs="Arial"/>
          <w:sz w:val="24"/>
          <w:szCs w:val="24"/>
        </w:rPr>
        <w:t>(6): p. 361-370.</w:t>
      </w:r>
      <w:bookmarkEnd w:id="18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19" w:name="_ENREF_19"/>
      <w:r w:rsidRPr="009A4152">
        <w:rPr>
          <w:rFonts w:ascii="Arial" w:hAnsi="Arial" w:cs="Arial"/>
          <w:sz w:val="24"/>
          <w:szCs w:val="24"/>
        </w:rPr>
        <w:t>19.</w:t>
      </w:r>
      <w:r w:rsidRPr="009A4152">
        <w:rPr>
          <w:rFonts w:ascii="Arial" w:hAnsi="Arial" w:cs="Arial"/>
          <w:sz w:val="24"/>
          <w:szCs w:val="24"/>
        </w:rPr>
        <w:tab/>
        <w:t xml:space="preserve">Ibrahim, J.G. and G. Molenberghs, </w:t>
      </w:r>
      <w:r w:rsidRPr="009A4152">
        <w:rPr>
          <w:rFonts w:ascii="Arial" w:hAnsi="Arial" w:cs="Arial"/>
          <w:i/>
          <w:sz w:val="24"/>
          <w:szCs w:val="24"/>
        </w:rPr>
        <w:t>Missing data methods in longitudinal studies: a review.</w:t>
      </w:r>
      <w:r w:rsidRPr="009A4152">
        <w:rPr>
          <w:rFonts w:ascii="Arial" w:hAnsi="Arial" w:cs="Arial"/>
          <w:sz w:val="24"/>
          <w:szCs w:val="24"/>
        </w:rPr>
        <w:t xml:space="preserve"> Test (Madrid, Spain), 2009. </w:t>
      </w:r>
      <w:r w:rsidRPr="009A4152">
        <w:rPr>
          <w:rFonts w:ascii="Arial" w:hAnsi="Arial" w:cs="Arial"/>
          <w:b/>
          <w:sz w:val="24"/>
          <w:szCs w:val="24"/>
        </w:rPr>
        <w:t>18</w:t>
      </w:r>
      <w:r w:rsidRPr="009A4152">
        <w:rPr>
          <w:rFonts w:ascii="Arial" w:hAnsi="Arial" w:cs="Arial"/>
          <w:sz w:val="24"/>
          <w:szCs w:val="24"/>
        </w:rPr>
        <w:t>(1): p. 1-43.</w:t>
      </w:r>
      <w:bookmarkEnd w:id="19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0" w:name="_ENREF_20"/>
      <w:r w:rsidRPr="009A4152">
        <w:rPr>
          <w:rFonts w:ascii="Arial" w:hAnsi="Arial" w:cs="Arial"/>
          <w:sz w:val="24"/>
          <w:szCs w:val="24"/>
        </w:rPr>
        <w:lastRenderedPageBreak/>
        <w:t>20.</w:t>
      </w:r>
      <w:r w:rsidRPr="009A4152">
        <w:rPr>
          <w:rFonts w:ascii="Arial" w:hAnsi="Arial" w:cs="Arial"/>
          <w:sz w:val="24"/>
          <w:szCs w:val="24"/>
        </w:rPr>
        <w:tab/>
        <w:t xml:space="preserve">Griesser, A.C., G. Vlastos, L. Morel, C. Beaume, A.P. Sappino, and G. Haller, </w:t>
      </w:r>
      <w:r w:rsidRPr="009A4152">
        <w:rPr>
          <w:rFonts w:ascii="Arial" w:hAnsi="Arial" w:cs="Arial"/>
          <w:i/>
          <w:sz w:val="24"/>
          <w:szCs w:val="24"/>
        </w:rPr>
        <w:t>Socio-demographic predictors of high support needs in newly diagnosed breast cancer patients.</w:t>
      </w:r>
      <w:r w:rsidRPr="009A4152">
        <w:rPr>
          <w:rFonts w:ascii="Arial" w:hAnsi="Arial" w:cs="Arial"/>
          <w:sz w:val="24"/>
          <w:szCs w:val="24"/>
        </w:rPr>
        <w:t xml:space="preserve"> Eur J Cancer Care (Engl), 2011. </w:t>
      </w:r>
      <w:r w:rsidRPr="009A4152">
        <w:rPr>
          <w:rFonts w:ascii="Arial" w:hAnsi="Arial" w:cs="Arial"/>
          <w:b/>
          <w:sz w:val="24"/>
          <w:szCs w:val="24"/>
        </w:rPr>
        <w:t>20</w:t>
      </w:r>
      <w:r w:rsidRPr="009A4152">
        <w:rPr>
          <w:rFonts w:ascii="Arial" w:hAnsi="Arial" w:cs="Arial"/>
          <w:sz w:val="24"/>
          <w:szCs w:val="24"/>
        </w:rPr>
        <w:t>(4): p. 466-474.</w:t>
      </w:r>
      <w:bookmarkEnd w:id="20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1" w:name="_ENREF_21"/>
      <w:r w:rsidRPr="009A4152">
        <w:rPr>
          <w:rFonts w:ascii="Arial" w:hAnsi="Arial" w:cs="Arial"/>
          <w:sz w:val="24"/>
          <w:szCs w:val="24"/>
        </w:rPr>
        <w:t>21.</w:t>
      </w:r>
      <w:r w:rsidRPr="009A4152">
        <w:rPr>
          <w:rFonts w:ascii="Arial" w:hAnsi="Arial" w:cs="Arial"/>
          <w:sz w:val="24"/>
          <w:szCs w:val="24"/>
        </w:rPr>
        <w:tab/>
        <w:t xml:space="preserve">McDowell, M.E., S. Occhipinti, M. Ferguson, J. Dunn, and S.K. Chambers, </w:t>
      </w:r>
      <w:r w:rsidRPr="009A4152">
        <w:rPr>
          <w:rFonts w:ascii="Arial" w:hAnsi="Arial" w:cs="Arial"/>
          <w:i/>
          <w:sz w:val="24"/>
          <w:szCs w:val="24"/>
        </w:rPr>
        <w:t>Predictors of change in unmet supportive care needs in cancer.</w:t>
      </w:r>
      <w:r w:rsidRPr="009A4152">
        <w:rPr>
          <w:rFonts w:ascii="Arial" w:hAnsi="Arial" w:cs="Arial"/>
          <w:sz w:val="24"/>
          <w:szCs w:val="24"/>
        </w:rPr>
        <w:t xml:space="preserve"> Psychooncology, 2010. </w:t>
      </w:r>
      <w:r w:rsidRPr="009A4152">
        <w:rPr>
          <w:rFonts w:ascii="Arial" w:hAnsi="Arial" w:cs="Arial"/>
          <w:b/>
          <w:sz w:val="24"/>
          <w:szCs w:val="24"/>
        </w:rPr>
        <w:t>19</w:t>
      </w:r>
      <w:r w:rsidRPr="009A4152">
        <w:rPr>
          <w:rFonts w:ascii="Arial" w:hAnsi="Arial" w:cs="Arial"/>
          <w:sz w:val="24"/>
          <w:szCs w:val="24"/>
        </w:rPr>
        <w:t>(5): p. 508-516.</w:t>
      </w:r>
      <w:bookmarkEnd w:id="21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2" w:name="_ENREF_22"/>
      <w:r w:rsidRPr="009A4152">
        <w:rPr>
          <w:rFonts w:ascii="Arial" w:hAnsi="Arial" w:cs="Arial"/>
          <w:sz w:val="24"/>
          <w:szCs w:val="24"/>
        </w:rPr>
        <w:t>22.</w:t>
      </w:r>
      <w:r w:rsidRPr="009A4152">
        <w:rPr>
          <w:rFonts w:ascii="Arial" w:hAnsi="Arial" w:cs="Arial"/>
          <w:sz w:val="24"/>
          <w:szCs w:val="24"/>
        </w:rPr>
        <w:tab/>
        <w:t xml:space="preserve">Goldstein, D., B.K. Bennett, K. Webber, F. Boyle, P.L. de Souza, N.R.C. Wilcken, E.M. Scott, R. Toppler, P. Murie, L. O'Malley, J. McCourt, M. Friedlander, I.B. Hickie, and A.R. Lloyd, </w:t>
      </w:r>
      <w:r w:rsidRPr="009A4152">
        <w:rPr>
          <w:rFonts w:ascii="Arial" w:hAnsi="Arial" w:cs="Arial"/>
          <w:i/>
          <w:sz w:val="24"/>
          <w:szCs w:val="24"/>
        </w:rPr>
        <w:t>Cancer-related fatigue in women with breast cancer: outcomes of a 5-year prospective cohort study.</w:t>
      </w:r>
      <w:r w:rsidRPr="009A4152">
        <w:rPr>
          <w:rFonts w:ascii="Arial" w:hAnsi="Arial" w:cs="Arial"/>
          <w:sz w:val="24"/>
          <w:szCs w:val="24"/>
        </w:rPr>
        <w:t xml:space="preserve"> J Clin Oncol, 2012. </w:t>
      </w:r>
      <w:r w:rsidRPr="009A4152">
        <w:rPr>
          <w:rFonts w:ascii="Arial" w:hAnsi="Arial" w:cs="Arial"/>
          <w:b/>
          <w:sz w:val="24"/>
          <w:szCs w:val="24"/>
        </w:rPr>
        <w:t>30</w:t>
      </w:r>
      <w:r w:rsidRPr="009A4152">
        <w:rPr>
          <w:rFonts w:ascii="Arial" w:hAnsi="Arial" w:cs="Arial"/>
          <w:sz w:val="24"/>
          <w:szCs w:val="24"/>
        </w:rPr>
        <w:t>(15): p. 1805-1812.</w:t>
      </w:r>
      <w:bookmarkEnd w:id="22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3" w:name="_ENREF_23"/>
      <w:r w:rsidRPr="009A4152">
        <w:rPr>
          <w:rFonts w:ascii="Arial" w:hAnsi="Arial" w:cs="Arial"/>
          <w:sz w:val="24"/>
          <w:szCs w:val="24"/>
        </w:rPr>
        <w:t>23.</w:t>
      </w:r>
      <w:r w:rsidRPr="009A4152">
        <w:rPr>
          <w:rFonts w:ascii="Arial" w:hAnsi="Arial" w:cs="Arial"/>
          <w:sz w:val="24"/>
          <w:szCs w:val="24"/>
        </w:rPr>
        <w:tab/>
        <w:t xml:space="preserve">Armes, J., M. Crowe, L. Colbourne, H. Morgan, T. Murrells, C. Oakley, N. Palmer, E. Ream, A. Young, and A. Richardson, </w:t>
      </w:r>
      <w:r w:rsidRPr="009A4152">
        <w:rPr>
          <w:rFonts w:ascii="Arial" w:hAnsi="Arial" w:cs="Arial"/>
          <w:i/>
          <w:sz w:val="24"/>
          <w:szCs w:val="24"/>
        </w:rPr>
        <w:t>Patients' supportive care needs beyond the end of cancer treatment: a prospective, longitudinal survey.</w:t>
      </w:r>
      <w:r w:rsidRPr="009A4152">
        <w:rPr>
          <w:rFonts w:ascii="Arial" w:hAnsi="Arial" w:cs="Arial"/>
          <w:sz w:val="24"/>
          <w:szCs w:val="24"/>
        </w:rPr>
        <w:t xml:space="preserve"> J Clin Oncol, 2009. </w:t>
      </w:r>
      <w:r w:rsidRPr="009A4152">
        <w:rPr>
          <w:rFonts w:ascii="Arial" w:hAnsi="Arial" w:cs="Arial"/>
          <w:b/>
          <w:sz w:val="24"/>
          <w:szCs w:val="24"/>
        </w:rPr>
        <w:t>27</w:t>
      </w:r>
      <w:r w:rsidRPr="009A4152">
        <w:rPr>
          <w:rFonts w:ascii="Arial" w:hAnsi="Arial" w:cs="Arial"/>
          <w:sz w:val="24"/>
          <w:szCs w:val="24"/>
        </w:rPr>
        <w:t>(36): p. 6172-6179.</w:t>
      </w:r>
      <w:bookmarkEnd w:id="23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4" w:name="_ENREF_24"/>
      <w:r w:rsidRPr="009A4152">
        <w:rPr>
          <w:rFonts w:ascii="Arial" w:hAnsi="Arial" w:cs="Arial"/>
          <w:sz w:val="24"/>
          <w:szCs w:val="24"/>
        </w:rPr>
        <w:t>24.</w:t>
      </w:r>
      <w:r w:rsidRPr="009A4152">
        <w:rPr>
          <w:rFonts w:ascii="Arial" w:hAnsi="Arial" w:cs="Arial"/>
          <w:sz w:val="24"/>
          <w:szCs w:val="24"/>
        </w:rPr>
        <w:tab/>
        <w:t xml:space="preserve">Brédart, A., O. Merdy, B. Sigal-Zafrani, C. Fiszer, S. Dolbeault, and J.B. Hardouin, </w:t>
      </w:r>
      <w:r w:rsidRPr="009A4152">
        <w:rPr>
          <w:rFonts w:ascii="Arial" w:hAnsi="Arial" w:cs="Arial"/>
          <w:i/>
          <w:sz w:val="24"/>
          <w:szCs w:val="24"/>
        </w:rPr>
        <w:t>Identifying trajectory clusters in breast cancer survivors' supportive care needs, psychosocial difficulties, and resources from the completion of primary treatment to 8 months later.</w:t>
      </w:r>
      <w:r w:rsidRPr="009A4152">
        <w:rPr>
          <w:rFonts w:ascii="Arial" w:hAnsi="Arial" w:cs="Arial"/>
          <w:sz w:val="24"/>
          <w:szCs w:val="24"/>
        </w:rPr>
        <w:t xml:space="preserve"> Support Care Cancer, 2015.</w:t>
      </w:r>
      <w:bookmarkEnd w:id="24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5" w:name="_ENREF_25"/>
      <w:r w:rsidRPr="009A4152">
        <w:rPr>
          <w:rFonts w:ascii="Arial" w:hAnsi="Arial" w:cs="Arial"/>
          <w:sz w:val="24"/>
          <w:szCs w:val="24"/>
        </w:rPr>
        <w:t>25.</w:t>
      </w:r>
      <w:r w:rsidRPr="009A4152">
        <w:rPr>
          <w:rFonts w:ascii="Arial" w:hAnsi="Arial" w:cs="Arial"/>
          <w:sz w:val="24"/>
          <w:szCs w:val="24"/>
        </w:rPr>
        <w:tab/>
        <w:t xml:space="preserve">Beesley, V.L., M.A. Price, P.M. Webb, P. O'Rourke, L. Marquart, and P.N. Butow, </w:t>
      </w:r>
      <w:r w:rsidRPr="009A4152">
        <w:rPr>
          <w:rFonts w:ascii="Arial" w:hAnsi="Arial" w:cs="Arial"/>
          <w:i/>
          <w:sz w:val="24"/>
          <w:szCs w:val="24"/>
        </w:rPr>
        <w:t>Changes in supportive care needs after first-line treatment for ovarian cancer: identifying care priorities and risk factors for future unmet needs.</w:t>
      </w:r>
      <w:r w:rsidRPr="009A4152">
        <w:rPr>
          <w:rFonts w:ascii="Arial" w:hAnsi="Arial" w:cs="Arial"/>
          <w:sz w:val="24"/>
          <w:szCs w:val="24"/>
        </w:rPr>
        <w:t xml:space="preserve"> Psychooncology, 2013. </w:t>
      </w:r>
      <w:r w:rsidRPr="009A4152">
        <w:rPr>
          <w:rFonts w:ascii="Arial" w:hAnsi="Arial" w:cs="Arial"/>
          <w:b/>
          <w:sz w:val="24"/>
          <w:szCs w:val="24"/>
        </w:rPr>
        <w:t>22</w:t>
      </w:r>
      <w:r w:rsidRPr="009A4152">
        <w:rPr>
          <w:rFonts w:ascii="Arial" w:hAnsi="Arial" w:cs="Arial"/>
          <w:sz w:val="24"/>
          <w:szCs w:val="24"/>
        </w:rPr>
        <w:t>(7): p. 1565-1571.</w:t>
      </w:r>
      <w:bookmarkEnd w:id="25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6" w:name="_ENREF_26"/>
      <w:r w:rsidRPr="009A4152">
        <w:rPr>
          <w:rFonts w:ascii="Arial" w:hAnsi="Arial" w:cs="Arial"/>
          <w:sz w:val="24"/>
          <w:szCs w:val="24"/>
        </w:rPr>
        <w:t>26.</w:t>
      </w:r>
      <w:r w:rsidRPr="009A4152">
        <w:rPr>
          <w:rFonts w:ascii="Arial" w:hAnsi="Arial" w:cs="Arial"/>
          <w:sz w:val="24"/>
          <w:szCs w:val="24"/>
        </w:rPr>
        <w:tab/>
        <w:t xml:space="preserve">Mitchell, J., P. Callaghan, J. Street, S. Neuhaus, and T. Bessen, </w:t>
      </w:r>
      <w:r w:rsidRPr="009A4152">
        <w:rPr>
          <w:rFonts w:ascii="Arial" w:hAnsi="Arial" w:cs="Arial"/>
          <w:i/>
          <w:sz w:val="24"/>
          <w:szCs w:val="24"/>
        </w:rPr>
        <w:t>The experience of melanoma follow-up care: an online survey of patients in australia.</w:t>
      </w:r>
      <w:r w:rsidRPr="009A4152">
        <w:rPr>
          <w:rFonts w:ascii="Arial" w:hAnsi="Arial" w:cs="Arial"/>
          <w:sz w:val="24"/>
          <w:szCs w:val="24"/>
        </w:rPr>
        <w:t xml:space="preserve"> J Skin Cancer, 2014. </w:t>
      </w:r>
      <w:r w:rsidRPr="009A4152">
        <w:rPr>
          <w:rFonts w:ascii="Arial" w:hAnsi="Arial" w:cs="Arial"/>
          <w:b/>
          <w:sz w:val="24"/>
          <w:szCs w:val="24"/>
        </w:rPr>
        <w:t>2014</w:t>
      </w:r>
      <w:r w:rsidRPr="009A4152">
        <w:rPr>
          <w:rFonts w:ascii="Arial" w:hAnsi="Arial" w:cs="Arial"/>
          <w:sz w:val="24"/>
          <w:szCs w:val="24"/>
        </w:rPr>
        <w:t>: p. 429149-429149.</w:t>
      </w:r>
      <w:bookmarkEnd w:id="26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7" w:name="_ENREF_27"/>
      <w:r w:rsidRPr="009A4152">
        <w:rPr>
          <w:rFonts w:ascii="Arial" w:hAnsi="Arial" w:cs="Arial"/>
          <w:sz w:val="24"/>
          <w:szCs w:val="24"/>
        </w:rPr>
        <w:t>27.</w:t>
      </w:r>
      <w:r w:rsidRPr="009A4152">
        <w:rPr>
          <w:rFonts w:ascii="Arial" w:hAnsi="Arial" w:cs="Arial"/>
          <w:sz w:val="24"/>
          <w:szCs w:val="24"/>
        </w:rPr>
        <w:tab/>
        <w:t xml:space="preserve">Bultz, B.D. and L.E. Carlson, </w:t>
      </w:r>
      <w:r w:rsidRPr="009A4152">
        <w:rPr>
          <w:rFonts w:ascii="Arial" w:hAnsi="Arial" w:cs="Arial"/>
          <w:i/>
          <w:sz w:val="24"/>
          <w:szCs w:val="24"/>
        </w:rPr>
        <w:t>Emotional distress: the sixth vital sign--future directions in cancer care.</w:t>
      </w:r>
      <w:r w:rsidRPr="009A4152">
        <w:rPr>
          <w:rFonts w:ascii="Arial" w:hAnsi="Arial" w:cs="Arial"/>
          <w:sz w:val="24"/>
          <w:szCs w:val="24"/>
        </w:rPr>
        <w:t xml:space="preserve"> Psychooncology, 2006. </w:t>
      </w:r>
      <w:r w:rsidRPr="009A4152">
        <w:rPr>
          <w:rFonts w:ascii="Arial" w:hAnsi="Arial" w:cs="Arial"/>
          <w:b/>
          <w:sz w:val="24"/>
          <w:szCs w:val="24"/>
        </w:rPr>
        <w:t>15</w:t>
      </w:r>
      <w:r w:rsidRPr="009A4152">
        <w:rPr>
          <w:rFonts w:ascii="Arial" w:hAnsi="Arial" w:cs="Arial"/>
          <w:sz w:val="24"/>
          <w:szCs w:val="24"/>
        </w:rPr>
        <w:t>(2): p. 93-95.</w:t>
      </w:r>
      <w:bookmarkEnd w:id="27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8" w:name="_ENREF_28"/>
      <w:r w:rsidRPr="009A4152">
        <w:rPr>
          <w:rFonts w:ascii="Arial" w:hAnsi="Arial" w:cs="Arial"/>
          <w:sz w:val="24"/>
          <w:szCs w:val="24"/>
        </w:rPr>
        <w:lastRenderedPageBreak/>
        <w:t>28.</w:t>
      </w:r>
      <w:r w:rsidRPr="009A4152">
        <w:rPr>
          <w:rFonts w:ascii="Arial" w:hAnsi="Arial" w:cs="Arial"/>
          <w:sz w:val="24"/>
          <w:szCs w:val="24"/>
        </w:rPr>
        <w:tab/>
        <w:t xml:space="preserve">Carlson, L.E., A. Waller, and A.J. Mitchell, </w:t>
      </w:r>
      <w:r w:rsidRPr="009A4152">
        <w:rPr>
          <w:rFonts w:ascii="Arial" w:hAnsi="Arial" w:cs="Arial"/>
          <w:i/>
          <w:sz w:val="24"/>
          <w:szCs w:val="24"/>
        </w:rPr>
        <w:t>Screening for distress and unmet needs in patients with cancer: review and recommendations.</w:t>
      </w:r>
      <w:r w:rsidRPr="009A4152">
        <w:rPr>
          <w:rFonts w:ascii="Arial" w:hAnsi="Arial" w:cs="Arial"/>
          <w:sz w:val="24"/>
          <w:szCs w:val="24"/>
        </w:rPr>
        <w:t xml:space="preserve"> J Clin Oncol, 2012. </w:t>
      </w:r>
      <w:r w:rsidRPr="009A4152">
        <w:rPr>
          <w:rFonts w:ascii="Arial" w:hAnsi="Arial" w:cs="Arial"/>
          <w:b/>
          <w:sz w:val="24"/>
          <w:szCs w:val="24"/>
        </w:rPr>
        <w:t>30</w:t>
      </w:r>
      <w:r w:rsidRPr="009A4152">
        <w:rPr>
          <w:rFonts w:ascii="Arial" w:hAnsi="Arial" w:cs="Arial"/>
          <w:sz w:val="24"/>
          <w:szCs w:val="24"/>
        </w:rPr>
        <w:t>(11): p. 1160-1177.</w:t>
      </w:r>
      <w:bookmarkEnd w:id="28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29" w:name="_ENREF_29"/>
      <w:r w:rsidRPr="009A4152">
        <w:rPr>
          <w:rFonts w:ascii="Arial" w:hAnsi="Arial" w:cs="Arial"/>
          <w:sz w:val="24"/>
          <w:szCs w:val="24"/>
        </w:rPr>
        <w:t>29.</w:t>
      </w:r>
      <w:r w:rsidRPr="009A4152">
        <w:rPr>
          <w:rFonts w:ascii="Arial" w:hAnsi="Arial" w:cs="Arial"/>
          <w:sz w:val="24"/>
          <w:szCs w:val="24"/>
        </w:rPr>
        <w:tab/>
        <w:t xml:space="preserve">Dieng, M., N.A. Kasparian, R.L. Morton, G.J. Mann, P. Butow, S. Menzies, D.S.J. Costa, and A.E. Cust, </w:t>
      </w:r>
      <w:r w:rsidRPr="009A4152">
        <w:rPr>
          <w:rFonts w:ascii="Arial" w:hAnsi="Arial" w:cs="Arial"/>
          <w:i/>
          <w:sz w:val="24"/>
          <w:szCs w:val="24"/>
        </w:rPr>
        <w:t>The Melanoma care study: protocol of a randomised controlled trial of a psycho-educational intervention for melanoma survivors at high risk of developing new primary disease.</w:t>
      </w:r>
      <w:r w:rsidRPr="009A4152">
        <w:rPr>
          <w:rFonts w:ascii="Arial" w:hAnsi="Arial" w:cs="Arial"/>
          <w:sz w:val="24"/>
          <w:szCs w:val="24"/>
        </w:rPr>
        <w:t xml:space="preserve"> BMC Psychology, 2015. </w:t>
      </w:r>
      <w:r w:rsidRPr="009A4152">
        <w:rPr>
          <w:rFonts w:ascii="Arial" w:hAnsi="Arial" w:cs="Arial"/>
          <w:b/>
          <w:sz w:val="24"/>
          <w:szCs w:val="24"/>
        </w:rPr>
        <w:t>3</w:t>
      </w:r>
      <w:r w:rsidRPr="009A4152">
        <w:rPr>
          <w:rFonts w:ascii="Arial" w:hAnsi="Arial" w:cs="Arial"/>
          <w:sz w:val="24"/>
          <w:szCs w:val="24"/>
        </w:rPr>
        <w:t>(1): p. 23-23.</w:t>
      </w:r>
      <w:bookmarkEnd w:id="29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30" w:name="_ENREF_30"/>
      <w:r w:rsidRPr="009A4152">
        <w:rPr>
          <w:rFonts w:ascii="Arial" w:hAnsi="Arial" w:cs="Arial"/>
          <w:sz w:val="24"/>
          <w:szCs w:val="24"/>
        </w:rPr>
        <w:t>30.</w:t>
      </w:r>
      <w:r w:rsidRPr="009A4152">
        <w:rPr>
          <w:rFonts w:ascii="Arial" w:hAnsi="Arial" w:cs="Arial"/>
          <w:sz w:val="24"/>
          <w:szCs w:val="24"/>
        </w:rPr>
        <w:tab/>
        <w:t xml:space="preserve">van de Wal, M., L. van de Poll-Franse, J. Prins, and M. Gielissen, </w:t>
      </w:r>
      <w:r w:rsidRPr="009A4152">
        <w:rPr>
          <w:rFonts w:ascii="Arial" w:hAnsi="Arial" w:cs="Arial"/>
          <w:i/>
          <w:sz w:val="24"/>
          <w:szCs w:val="24"/>
        </w:rPr>
        <w:t>Does fear of cancer recurrence differ between cancer types? A study from the population-based PROFILES registry.</w:t>
      </w:r>
      <w:r w:rsidRPr="009A4152">
        <w:rPr>
          <w:rFonts w:ascii="Arial" w:hAnsi="Arial" w:cs="Arial"/>
          <w:sz w:val="24"/>
          <w:szCs w:val="24"/>
        </w:rPr>
        <w:t xml:space="preserve"> Psychooncology, 2015.</w:t>
      </w:r>
      <w:bookmarkEnd w:id="30"/>
    </w:p>
    <w:p w:rsidR="00950044" w:rsidRPr="009A4152" w:rsidRDefault="00950044" w:rsidP="009A4152">
      <w:pPr>
        <w:pStyle w:val="EndNoteBibliography"/>
        <w:spacing w:after="0"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31" w:name="_ENREF_31"/>
      <w:r w:rsidRPr="009A4152">
        <w:rPr>
          <w:rFonts w:ascii="Arial" w:hAnsi="Arial" w:cs="Arial"/>
          <w:sz w:val="24"/>
          <w:szCs w:val="24"/>
        </w:rPr>
        <w:t>31.</w:t>
      </w:r>
      <w:r w:rsidRPr="009A4152">
        <w:rPr>
          <w:rFonts w:ascii="Arial" w:hAnsi="Arial" w:cs="Arial"/>
          <w:sz w:val="24"/>
          <w:szCs w:val="24"/>
        </w:rPr>
        <w:tab/>
        <w:t xml:space="preserve">Hewitt, M., S. Greenfield, and E. Stovall, </w:t>
      </w:r>
      <w:r w:rsidRPr="009A4152">
        <w:rPr>
          <w:rFonts w:ascii="Arial" w:hAnsi="Arial" w:cs="Arial"/>
          <w:i/>
          <w:sz w:val="24"/>
          <w:szCs w:val="24"/>
        </w:rPr>
        <w:t>From Cancer Patient to Cancer Survivor: Lost in Transition</w:t>
      </w:r>
      <w:r w:rsidRPr="009A4152">
        <w:rPr>
          <w:rFonts w:ascii="Arial" w:hAnsi="Arial" w:cs="Arial"/>
          <w:sz w:val="24"/>
          <w:szCs w:val="24"/>
        </w:rPr>
        <w:t>. 2005, Institute of Medicine and National Research Council: Washington, D.C.</w:t>
      </w:r>
      <w:bookmarkEnd w:id="31"/>
    </w:p>
    <w:p w:rsidR="00950044" w:rsidRPr="009A4152" w:rsidRDefault="00950044" w:rsidP="009A4152">
      <w:pPr>
        <w:pStyle w:val="EndNoteBibliography"/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bookmarkStart w:id="32" w:name="_ENREF_32"/>
      <w:r w:rsidRPr="009A4152">
        <w:rPr>
          <w:rFonts w:ascii="Arial" w:hAnsi="Arial" w:cs="Arial"/>
          <w:sz w:val="24"/>
          <w:szCs w:val="24"/>
        </w:rPr>
        <w:t>32.</w:t>
      </w:r>
      <w:r w:rsidRPr="009A4152">
        <w:rPr>
          <w:rFonts w:ascii="Arial" w:hAnsi="Arial" w:cs="Arial"/>
          <w:sz w:val="24"/>
          <w:szCs w:val="24"/>
        </w:rPr>
        <w:tab/>
        <w:t xml:space="preserve">Australian Cancer Network Melanoma Guidelines Revision Working Party, </w:t>
      </w:r>
      <w:r w:rsidRPr="009A4152">
        <w:rPr>
          <w:rFonts w:ascii="Arial" w:hAnsi="Arial" w:cs="Arial"/>
          <w:i/>
          <w:sz w:val="24"/>
          <w:szCs w:val="24"/>
        </w:rPr>
        <w:t>Clinical Practice Guidelines for the Management of Melanoma in Australia and New Zealand</w:t>
      </w:r>
      <w:r w:rsidRPr="009A4152">
        <w:rPr>
          <w:rFonts w:ascii="Arial" w:hAnsi="Arial" w:cs="Arial"/>
          <w:sz w:val="24"/>
          <w:szCs w:val="24"/>
        </w:rPr>
        <w:t>. 2008.</w:t>
      </w:r>
      <w:bookmarkEnd w:id="32"/>
    </w:p>
    <w:p w:rsidR="003C7AE0" w:rsidRPr="003C7AE0" w:rsidRDefault="008A5AC6" w:rsidP="009A4152">
      <w:pPr>
        <w:keepNext/>
        <w:spacing w:after="0" w:line="480" w:lineRule="auto"/>
        <w:rPr>
          <w:sz w:val="24"/>
          <w:szCs w:val="24"/>
          <w:lang w:val="en-US"/>
        </w:rPr>
      </w:pPr>
      <w:r w:rsidRPr="009A4152">
        <w:rPr>
          <w:rFonts w:ascii="Arial" w:hAnsi="Arial" w:cs="Arial"/>
          <w:sz w:val="24"/>
          <w:szCs w:val="24"/>
        </w:rPr>
        <w:fldChar w:fldCharType="end"/>
      </w:r>
      <w:r w:rsidR="003C7AE0" w:rsidRPr="003C7AE0">
        <w:rPr>
          <w:sz w:val="24"/>
          <w:szCs w:val="24"/>
          <w:lang w:val="en-US"/>
        </w:rPr>
        <w:br w:type="page"/>
      </w:r>
    </w:p>
    <w:tbl>
      <w:tblPr>
        <w:tblStyle w:val="TableGrid"/>
        <w:tblpPr w:leftFromText="180" w:rightFromText="180" w:vertAnchor="text" w:horzAnchor="page" w:tblpX="2697" w:tblpY="-318"/>
        <w:tblW w:w="0" w:type="auto"/>
        <w:tblLook w:val="04A0" w:firstRow="1" w:lastRow="0" w:firstColumn="1" w:lastColumn="0" w:noHBand="0" w:noVBand="1"/>
      </w:tblPr>
      <w:tblGrid>
        <w:gridCol w:w="6771"/>
      </w:tblGrid>
      <w:tr w:rsidR="00BB1F32" w:rsidRPr="00982266" w:rsidTr="00BB1F32">
        <w:trPr>
          <w:trHeight w:val="482"/>
        </w:trPr>
        <w:tc>
          <w:tcPr>
            <w:tcW w:w="6771" w:type="dxa"/>
          </w:tcPr>
          <w:p w:rsidR="00BB1F32" w:rsidRDefault="00BB1F32" w:rsidP="00BB1F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Primary Melanoma Project – Patient Reported Outcome </w:t>
            </w:r>
            <w:r w:rsidRPr="00183259">
              <w:rPr>
                <w:lang w:val="en-US"/>
              </w:rPr>
              <w:t>Study</w:t>
            </w:r>
            <w:r>
              <w:rPr>
                <w:lang w:val="en-US"/>
              </w:rPr>
              <w:t xml:space="preserve"> </w:t>
            </w:r>
          </w:p>
          <w:p w:rsidR="00BB1F32" w:rsidRDefault="00BB1F32" w:rsidP="00BB1F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Participants enrolled between October 2010 and May 2013: n</w:t>
            </w:r>
            <w:r w:rsidRPr="00183259">
              <w:rPr>
                <w:lang w:val="en-US"/>
              </w:rPr>
              <w:t xml:space="preserve"> = 386</w:t>
            </w:r>
          </w:p>
          <w:p w:rsidR="00BB1F32" w:rsidRPr="00982266" w:rsidRDefault="00BB1F32" w:rsidP="00BB1F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Previous history of melanoma: No = 306; Yes = 80  </w:t>
            </w:r>
          </w:p>
        </w:tc>
      </w:tr>
    </w:tbl>
    <w:p w:rsidR="003C7AE0" w:rsidRDefault="003C7AE0">
      <w:pPr>
        <w:rPr>
          <w:lang w:val="en-US"/>
        </w:rPr>
      </w:pPr>
      <w:r>
        <w:rPr>
          <w:lang w:val="en-US"/>
        </w:rPr>
        <w:t xml:space="preserve"> </w:t>
      </w:r>
    </w:p>
    <w:p w:rsidR="00183259" w:rsidRDefault="00DE2B50" w:rsidP="00183259">
      <w:pPr>
        <w:rPr>
          <w:lang w:val="en-US"/>
        </w:rPr>
      </w:pPr>
      <w:r w:rsidRPr="00E75E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ACEA5" wp14:editId="33168521">
                <wp:simplePos x="0" y="0"/>
                <wp:positionH relativeFrom="column">
                  <wp:posOffset>-210185</wp:posOffset>
                </wp:positionH>
                <wp:positionV relativeFrom="paragraph">
                  <wp:posOffset>114935</wp:posOffset>
                </wp:positionV>
                <wp:extent cx="2487295" cy="1403985"/>
                <wp:effectExtent l="0" t="0" r="2730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E75EF2" w:rsidRDefault="005E37DD" w:rsidP="00E75EF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to follow-up n=18 </w:t>
                            </w:r>
                          </w:p>
                          <w:p w:rsidR="005E37DD" w:rsidRPr="00E75EF2" w:rsidRDefault="005E37DD" w:rsidP="00E75E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Withdr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7</w:t>
                            </w:r>
                          </w:p>
                          <w:p w:rsidR="005E37DD" w:rsidRPr="00E75EF2" w:rsidRDefault="005E37DD" w:rsidP="00E75E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Non-response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= 7 </w:t>
                            </w:r>
                          </w:p>
                          <w:p w:rsidR="005E37DD" w:rsidRPr="00E75EF2" w:rsidRDefault="005E37DD" w:rsidP="00E75E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oo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sick = 2</w:t>
                            </w:r>
                          </w:p>
                          <w:p w:rsidR="005E37DD" w:rsidRPr="00E75EF2" w:rsidRDefault="005E37DD" w:rsidP="00E75E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ied = 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3ACE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5pt;margin-top:9.05pt;width:195.8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">
                <v:textbox style="mso-fit-shape-to-text:t">
                  <w:txbxContent>
                    <w:p w:rsidR="005E37DD" w:rsidRPr="00E75EF2" w:rsidRDefault="005E37DD" w:rsidP="00E75E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to follow-up n=18 </w:t>
                      </w:r>
                    </w:p>
                    <w:p w:rsidR="005E37DD" w:rsidRPr="00E75EF2" w:rsidRDefault="005E37DD" w:rsidP="00E75E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Withdr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E75EF2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 = 7</w:t>
                      </w:r>
                    </w:p>
                    <w:p w:rsidR="005E37DD" w:rsidRPr="00E75EF2" w:rsidRDefault="005E37DD" w:rsidP="00E75E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Non-response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= 7 </w:t>
                      </w:r>
                    </w:p>
                    <w:p w:rsidR="005E37DD" w:rsidRPr="00E75EF2" w:rsidRDefault="005E37DD" w:rsidP="00E75E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oo </w:t>
                      </w:r>
                      <w:r>
                        <w:rPr>
                          <w:sz w:val="20"/>
                          <w:szCs w:val="20"/>
                        </w:rPr>
                        <w:t>sick = 2</w:t>
                      </w:r>
                    </w:p>
                    <w:p w:rsidR="005E37DD" w:rsidRPr="00E75EF2" w:rsidRDefault="005E37DD" w:rsidP="00E75E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ied = 2  </w:t>
                      </w:r>
                    </w:p>
                  </w:txbxContent>
                </v:textbox>
              </v:shape>
            </w:pict>
          </mc:Fallback>
        </mc:AlternateContent>
      </w:r>
      <w:r w:rsidR="000C3F50" w:rsidRPr="00E75E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E2021" wp14:editId="0D233D00">
                <wp:simplePos x="0" y="0"/>
                <wp:positionH relativeFrom="column">
                  <wp:posOffset>4101465</wp:posOffset>
                </wp:positionH>
                <wp:positionV relativeFrom="paragraph">
                  <wp:posOffset>114300</wp:posOffset>
                </wp:positionV>
                <wp:extent cx="2374265" cy="1403985"/>
                <wp:effectExtent l="0" t="0" r="2794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4F5485" w:rsidRDefault="005E37DD" w:rsidP="000C3F5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F5485">
                              <w:rPr>
                                <w:sz w:val="20"/>
                                <w:szCs w:val="20"/>
                              </w:rPr>
                              <w:t>Subsequent disease</w:t>
                            </w:r>
                            <w:r w:rsidRPr="004F54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 n= 13 </w:t>
                            </w:r>
                          </w:p>
                          <w:p w:rsidR="005E37DD" w:rsidRDefault="005E37DD" w:rsidP="000C3F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Recurrence = 7</w:t>
                            </w:r>
                          </w:p>
                          <w:p w:rsidR="005E37DD" w:rsidRPr="000C3F50" w:rsidRDefault="005E37DD" w:rsidP="000C3F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melanoma = 6</w:t>
                            </w:r>
                            <w:r w:rsidRPr="000C3F5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FE2021" id="_x0000_s1027" type="#_x0000_t202" style="position:absolute;margin-left:322.95pt;margin-top:9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">
                <v:textbox style="mso-fit-shape-to-text:t">
                  <w:txbxContent>
                    <w:p w:rsidR="005E37DD" w:rsidRPr="004F5485" w:rsidRDefault="005E37DD" w:rsidP="000C3F5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F5485">
                        <w:rPr>
                          <w:sz w:val="20"/>
                          <w:szCs w:val="20"/>
                        </w:rPr>
                        <w:t>Subsequent disease</w:t>
                      </w:r>
                      <w:r w:rsidRPr="004F5485">
                        <w:rPr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 n= 13 </w:t>
                      </w:r>
                    </w:p>
                    <w:p w:rsidR="005E37DD" w:rsidRDefault="005E37DD" w:rsidP="000C3F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Recurrence = 7</w:t>
                      </w:r>
                    </w:p>
                    <w:p w:rsidR="005E37DD" w:rsidRPr="000C3F50" w:rsidRDefault="005E37DD" w:rsidP="000C3F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melanoma = 6</w:t>
                      </w:r>
                      <w:r w:rsidRPr="000C3F5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05C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7E685" wp14:editId="2A834BA8">
                <wp:simplePos x="0" y="0"/>
                <wp:positionH relativeFrom="column">
                  <wp:posOffset>3040380</wp:posOffset>
                </wp:positionH>
                <wp:positionV relativeFrom="paragraph">
                  <wp:posOffset>42545</wp:posOffset>
                </wp:positionV>
                <wp:extent cx="314325" cy="1059180"/>
                <wp:effectExtent l="57150" t="19050" r="66675" b="647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5918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3066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39.4pt;margin-top:3.35pt;width:24.75pt;height:8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" adj="19075" fillcolor="#7f7f7f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p w:rsidR="00183259" w:rsidRPr="00183259" w:rsidRDefault="000775DF" w:rsidP="0018325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FA4456" wp14:editId="611C6055">
                <wp:simplePos x="0" y="0"/>
                <wp:positionH relativeFrom="column">
                  <wp:posOffset>2336165</wp:posOffset>
                </wp:positionH>
                <wp:positionV relativeFrom="paragraph">
                  <wp:posOffset>103505</wp:posOffset>
                </wp:positionV>
                <wp:extent cx="760730" cy="85725"/>
                <wp:effectExtent l="0" t="0" r="20320" b="28575"/>
                <wp:wrapNone/>
                <wp:docPr id="31" name="Lef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8572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D7586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1" o:spid="_x0000_s1026" type="#_x0000_t66" style="position:absolute;margin-left:183.95pt;margin-top:8.15pt;width:59.9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" adj="1217" fillcolor="#a5a5a5 [2092]" strokecolor="#a5a5a5 [2092]" strokeweight="2pt"/>
            </w:pict>
          </mc:Fallback>
        </mc:AlternateContent>
      </w:r>
      <w:r w:rsidR="00A05C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89135" wp14:editId="15D764D7">
                <wp:simplePos x="0" y="0"/>
                <wp:positionH relativeFrom="column">
                  <wp:posOffset>3333750</wp:posOffset>
                </wp:positionH>
                <wp:positionV relativeFrom="paragraph">
                  <wp:posOffset>46990</wp:posOffset>
                </wp:positionV>
                <wp:extent cx="775335" cy="197485"/>
                <wp:effectExtent l="0" t="19050" r="43815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9748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7DD" w:rsidRDefault="005E37DD" w:rsidP="000775D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failed to complete this survey but are still enrolled and have not yet been sent the next questionnaire</w:t>
                            </w:r>
                          </w:p>
                          <w:p w:rsidR="005E37DD" w:rsidRDefault="005E37DD" w:rsidP="00077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A891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8" type="#_x0000_t13" style="position:absolute;margin-left:262.5pt;margin-top:3.7pt;width:61.05pt;height:1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" adj="18849" fillcolor="#a5a5a5 [2092]" strokecolor="white [3212]" strokeweight="2pt">
                <v:textbox>
                  <w:txbxContent>
                    <w:p w:rsidR="005E37DD" w:rsidRDefault="005E37DD" w:rsidP="000775DF">
                      <w:pPr>
                        <w:spacing w:after="0" w:line="240" w:lineRule="auto"/>
                        <w:jc w:val="center"/>
                      </w:pPr>
                      <w:r>
                        <w:t>failed to complete this survey but are still enrolled and have not yet been sent the next questionnaire</w:t>
                      </w:r>
                    </w:p>
                    <w:p w:rsidR="005E37DD" w:rsidRDefault="005E37DD" w:rsidP="000775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3259" w:rsidRPr="00183259" w:rsidRDefault="004F5485" w:rsidP="00183259">
      <w:pPr>
        <w:rPr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443A2" wp14:editId="6CE341D1">
                <wp:simplePos x="0" y="0"/>
                <wp:positionH relativeFrom="column">
                  <wp:posOffset>5657850</wp:posOffset>
                </wp:positionH>
                <wp:positionV relativeFrom="paragraph">
                  <wp:posOffset>68580</wp:posOffset>
                </wp:positionV>
                <wp:extent cx="314325" cy="1390650"/>
                <wp:effectExtent l="57150" t="19050" r="47625" b="571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9065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66760E" id="AutoShape 2" o:spid="_x0000_s1026" type="#_x0000_t67" style="position:absolute;margin-left:445.5pt;margin-top:5.4pt;width:24.75pt;height:10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" adj="19677" fillcolor="#7f7f7f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tbl>
      <w:tblPr>
        <w:tblpPr w:leftFromText="180" w:rightFromText="180" w:vertAnchor="text" w:horzAnchor="page" w:tblpX="2752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2"/>
      </w:tblGrid>
      <w:tr w:rsidR="000B5CD7" w:rsidTr="00DE2B50">
        <w:trPr>
          <w:trHeight w:val="40"/>
        </w:trPr>
        <w:tc>
          <w:tcPr>
            <w:tcW w:w="6662" w:type="dxa"/>
          </w:tcPr>
          <w:p w:rsidR="000B5CD7" w:rsidRDefault="000B5CD7" w:rsidP="00DE2B50">
            <w:pPr>
              <w:spacing w:after="0" w:line="240" w:lineRule="auto"/>
              <w:jc w:val="center"/>
              <w:rPr>
                <w:u w:val="single"/>
              </w:rPr>
            </w:pPr>
            <w:r w:rsidRPr="00A05C95">
              <w:rPr>
                <w:u w:val="single"/>
              </w:rPr>
              <w:t>6</w:t>
            </w:r>
            <w:r w:rsidR="00D709CC">
              <w:rPr>
                <w:u w:val="single"/>
              </w:rPr>
              <w:t>-</w:t>
            </w:r>
            <w:r w:rsidRPr="00A05C95">
              <w:rPr>
                <w:u w:val="single"/>
              </w:rPr>
              <w:t xml:space="preserve">months follow-up </w:t>
            </w:r>
          </w:p>
          <w:p w:rsidR="000B5CD7" w:rsidRPr="00A05C95" w:rsidRDefault="000C3F50" w:rsidP="00DE2B50">
            <w:pPr>
              <w:spacing w:after="0" w:line="240" w:lineRule="auto"/>
              <w:jc w:val="center"/>
            </w:pPr>
            <w:r>
              <w:t>P</w:t>
            </w:r>
            <w:r w:rsidR="000B5CD7" w:rsidRPr="00A05C95">
              <w:t>articipants</w:t>
            </w:r>
            <w:r>
              <w:t xml:space="preserve"> in the longitudinal analysis</w:t>
            </w:r>
            <w:r w:rsidR="000B5CD7" w:rsidRPr="00A05C95">
              <w:t>: n =3</w:t>
            </w:r>
            <w:r w:rsidR="004F5485">
              <w:t>55</w:t>
            </w:r>
            <w:r w:rsidR="000B5CD7" w:rsidRPr="00A05C95">
              <w:t xml:space="preserve"> (9</w:t>
            </w:r>
            <w:r w:rsidR="00F14368">
              <w:t>2</w:t>
            </w:r>
            <w:r w:rsidR="000B5CD7" w:rsidRPr="00A05C95">
              <w:t xml:space="preserve">%) </w:t>
            </w:r>
          </w:p>
          <w:p w:rsidR="00BB1F32" w:rsidRDefault="00BB1F32" w:rsidP="00DE2B50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Previous history of melanoma: No = 286; Yes = 69  </w:t>
            </w:r>
          </w:p>
          <w:p w:rsidR="000B5CD7" w:rsidRPr="00A05C95" w:rsidRDefault="000B5CD7" w:rsidP="00DE2B50">
            <w:pPr>
              <w:spacing w:after="0" w:line="240" w:lineRule="auto"/>
              <w:jc w:val="center"/>
            </w:pPr>
            <w:r w:rsidRPr="00A05C95">
              <w:t xml:space="preserve">Of these: 28 (8%) had </w:t>
            </w:r>
            <w:r>
              <w:t>i</w:t>
            </w:r>
            <w:r w:rsidRPr="00A05C95">
              <w:t>ntermittent missing data</w:t>
            </w:r>
          </w:p>
          <w:p w:rsidR="000B5CD7" w:rsidRPr="00A05C95" w:rsidRDefault="000B5CD7" w:rsidP="00DE2B50">
            <w:pPr>
              <w:pStyle w:val="ListParagraph"/>
              <w:spacing w:after="0" w:line="240" w:lineRule="auto"/>
              <w:rPr>
                <w:u w:val="single"/>
              </w:rPr>
            </w:pPr>
          </w:p>
        </w:tc>
      </w:tr>
    </w:tbl>
    <w:p w:rsidR="00183259" w:rsidRPr="00183259" w:rsidRDefault="00183259" w:rsidP="00183259">
      <w:pPr>
        <w:rPr>
          <w:lang w:val="en-US"/>
        </w:rPr>
      </w:pPr>
    </w:p>
    <w:p w:rsidR="00183259" w:rsidRPr="00183259" w:rsidRDefault="00183259" w:rsidP="00183259">
      <w:pPr>
        <w:rPr>
          <w:lang w:val="en-US"/>
        </w:rPr>
      </w:pPr>
    </w:p>
    <w:p w:rsidR="00183259" w:rsidRPr="00183259" w:rsidRDefault="00183259" w:rsidP="00183259">
      <w:pPr>
        <w:rPr>
          <w:lang w:val="en-US"/>
        </w:rPr>
      </w:pPr>
    </w:p>
    <w:p w:rsidR="00183259" w:rsidRPr="00183259" w:rsidRDefault="00DE2B50" w:rsidP="00183259">
      <w:pPr>
        <w:rPr>
          <w:lang w:val="en-US"/>
        </w:rPr>
      </w:pPr>
      <w:r w:rsidRPr="00E75E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0CFF5" wp14:editId="4E16E376">
                <wp:simplePos x="0" y="0"/>
                <wp:positionH relativeFrom="column">
                  <wp:posOffset>-210185</wp:posOffset>
                </wp:positionH>
                <wp:positionV relativeFrom="paragraph">
                  <wp:posOffset>167005</wp:posOffset>
                </wp:positionV>
                <wp:extent cx="2487295" cy="1403985"/>
                <wp:effectExtent l="0" t="0" r="27305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E75EF2" w:rsidRDefault="005E37DD" w:rsidP="002A0F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to follow-up n=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Pr="00E75EF2" w:rsidRDefault="005E37DD" w:rsidP="002A0F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Withdr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4</w:t>
                            </w:r>
                          </w:p>
                          <w:p w:rsidR="005E37DD" w:rsidRPr="00E75EF2" w:rsidRDefault="005E37DD" w:rsidP="002A0F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Non-response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11 </w:t>
                            </w:r>
                          </w:p>
                          <w:p w:rsidR="005E37DD" w:rsidRPr="00E75EF2" w:rsidRDefault="005E37DD" w:rsidP="002A0F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ied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60CFF5" id="_x0000_s1029" type="#_x0000_t202" style="position:absolute;margin-left:-16.55pt;margin-top:13.15pt;width:195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JZJg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">
                <v:textbox style="mso-fit-shape-to-text:t">
                  <w:txbxContent>
                    <w:p w:rsidR="005E37DD" w:rsidRPr="00E75EF2" w:rsidRDefault="005E37DD" w:rsidP="002A0F2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to follow-up n=</w:t>
                      </w:r>
                      <w:r>
                        <w:rPr>
                          <w:sz w:val="20"/>
                          <w:szCs w:val="20"/>
                        </w:rPr>
                        <w:t>16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Pr="00E75EF2" w:rsidRDefault="005E37DD" w:rsidP="002A0F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Withdr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E75EF2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 = 4</w:t>
                      </w:r>
                    </w:p>
                    <w:p w:rsidR="005E37DD" w:rsidRPr="00E75EF2" w:rsidRDefault="005E37DD" w:rsidP="002A0F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Non-response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 xml:space="preserve">11 </w:t>
                      </w:r>
                    </w:p>
                    <w:p w:rsidR="005E37DD" w:rsidRPr="00E75EF2" w:rsidRDefault="005E37DD" w:rsidP="002A0F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ied =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F5485" w:rsidRPr="00E75EF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11090" wp14:editId="12855755">
                <wp:simplePos x="0" y="0"/>
                <wp:positionH relativeFrom="column">
                  <wp:posOffset>4124325</wp:posOffset>
                </wp:positionH>
                <wp:positionV relativeFrom="paragraph">
                  <wp:posOffset>243205</wp:posOffset>
                </wp:positionV>
                <wp:extent cx="2611120" cy="1403985"/>
                <wp:effectExtent l="0" t="0" r="17780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4F5485" w:rsidRDefault="005E37DD" w:rsidP="004F548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Accumulated s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>ubsequent disease</w:t>
                            </w:r>
                            <w:r w:rsidRPr="004F54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n=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Default="005E37DD" w:rsidP="004F5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Recurrence = 20</w:t>
                            </w:r>
                          </w:p>
                          <w:p w:rsidR="005E37DD" w:rsidRPr="000C3F50" w:rsidRDefault="005E37DD" w:rsidP="004F5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melanoma = 17</w:t>
                            </w:r>
                            <w:r w:rsidRPr="000C3F5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211090" id="_x0000_s1030" type="#_x0000_t202" style="position:absolute;margin-left:324.75pt;margin-top:19.15pt;width:205.6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">
                <v:textbox style="mso-fit-shape-to-text:t">
                  <w:txbxContent>
                    <w:p w:rsidR="005E37DD" w:rsidRPr="004F5485" w:rsidRDefault="005E37DD" w:rsidP="004F548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Accumulated s</w:t>
                      </w:r>
                      <w:r w:rsidRPr="004F5485">
                        <w:rPr>
                          <w:sz w:val="20"/>
                          <w:szCs w:val="20"/>
                        </w:rPr>
                        <w:t>ubsequent disease</w:t>
                      </w:r>
                      <w:r w:rsidRPr="004F5485">
                        <w:rPr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n= </w:t>
                      </w:r>
                      <w:r>
                        <w:rPr>
                          <w:sz w:val="20"/>
                          <w:szCs w:val="20"/>
                        </w:rPr>
                        <w:t>37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Default="005E37DD" w:rsidP="004F5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Recurrence = 20</w:t>
                      </w:r>
                    </w:p>
                    <w:p w:rsidR="005E37DD" w:rsidRPr="000C3F50" w:rsidRDefault="005E37DD" w:rsidP="004F54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melanoma = 17</w:t>
                      </w:r>
                      <w:r w:rsidRPr="000C3F5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D1B7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40463" wp14:editId="1DD91FC3">
                <wp:simplePos x="0" y="0"/>
                <wp:positionH relativeFrom="column">
                  <wp:posOffset>3040380</wp:posOffset>
                </wp:positionH>
                <wp:positionV relativeFrom="paragraph">
                  <wp:posOffset>73660</wp:posOffset>
                </wp:positionV>
                <wp:extent cx="314325" cy="922020"/>
                <wp:effectExtent l="57150" t="19050" r="47625" b="495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2202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82A6A9" id="AutoShape 2" o:spid="_x0000_s1026" type="#_x0000_t67" style="position:absolute;margin-left:239.4pt;margin-top:5.8pt;width:24.75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" adj="18699" fillcolor="#7f7f7f [1612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8673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42E7E" wp14:editId="0E986986">
                <wp:simplePos x="0" y="0"/>
                <wp:positionH relativeFrom="column">
                  <wp:posOffset>-2910840</wp:posOffset>
                </wp:positionH>
                <wp:positionV relativeFrom="paragraph">
                  <wp:posOffset>238760</wp:posOffset>
                </wp:positionV>
                <wp:extent cx="314325" cy="495300"/>
                <wp:effectExtent l="57150" t="19050" r="47625" b="571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9530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16FF17" id="AutoShape 2" o:spid="_x0000_s1026" type="#_x0000_t67" style="position:absolute;margin-left:-229.2pt;margin-top:18.8pt;width:2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" fillcolor="#7f7f7f [1612]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p w:rsidR="00183259" w:rsidRDefault="000775DF" w:rsidP="0018325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14F3AE" wp14:editId="26D4FDF4">
                <wp:simplePos x="0" y="0"/>
                <wp:positionH relativeFrom="column">
                  <wp:posOffset>2337435</wp:posOffset>
                </wp:positionH>
                <wp:positionV relativeFrom="paragraph">
                  <wp:posOffset>165100</wp:posOffset>
                </wp:positionV>
                <wp:extent cx="760730" cy="85725"/>
                <wp:effectExtent l="0" t="0" r="20320" b="28575"/>
                <wp:wrapNone/>
                <wp:docPr id="32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8572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390CA6" id="Left Arrow 32" o:spid="_x0000_s1026" type="#_x0000_t66" style="position:absolute;margin-left:184.05pt;margin-top:13pt;width:59.9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" adj="1217" fillcolor="#a6a6a6" strokecolor="#a6a6a6" strokeweight="2pt"/>
            </w:pict>
          </mc:Fallback>
        </mc:AlternateContent>
      </w:r>
      <w:r w:rsidR="002A1B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F45C4" wp14:editId="4EC45F06">
                <wp:simplePos x="0" y="0"/>
                <wp:positionH relativeFrom="column">
                  <wp:posOffset>3356610</wp:posOffset>
                </wp:positionH>
                <wp:positionV relativeFrom="paragraph">
                  <wp:posOffset>104775</wp:posOffset>
                </wp:positionV>
                <wp:extent cx="775335" cy="197485"/>
                <wp:effectExtent l="0" t="19050" r="43815" b="311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97485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39315" id="Right Arrow 11" o:spid="_x0000_s1026" type="#_x0000_t13" style="position:absolute;margin-left:264.3pt;margin-top:8.25pt;width:61.05pt;height:15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" adj="18849" fillcolor="#a6a6a6" strokecolor="window" strokeweight="2pt"/>
            </w:pict>
          </mc:Fallback>
        </mc:AlternateContent>
      </w:r>
    </w:p>
    <w:p w:rsidR="00D84E86" w:rsidRDefault="00BD0DEF" w:rsidP="00183259">
      <w:pPr>
        <w:tabs>
          <w:tab w:val="left" w:pos="6945"/>
        </w:tabs>
        <w:rPr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7E3575" wp14:editId="2AD59FE6">
                <wp:simplePos x="0" y="0"/>
                <wp:positionH relativeFrom="column">
                  <wp:posOffset>5686425</wp:posOffset>
                </wp:positionH>
                <wp:positionV relativeFrom="paragraph">
                  <wp:posOffset>213360</wp:posOffset>
                </wp:positionV>
                <wp:extent cx="314325" cy="1390650"/>
                <wp:effectExtent l="57150" t="19050" r="47625" b="5715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9065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91F404" id="AutoShape 2" o:spid="_x0000_s1026" type="#_x0000_t67" style="position:absolute;margin-left:447.75pt;margin-top:16.8pt;width:24.75pt;height:10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" adj="19677" fillcolor="#7f7f7f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tbl>
      <w:tblPr>
        <w:tblpPr w:leftFromText="180" w:rightFromText="180" w:vertAnchor="text" w:horzAnchor="page" w:tblpX="2780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2"/>
      </w:tblGrid>
      <w:tr w:rsidR="000B5CD7" w:rsidTr="00DE2B50">
        <w:trPr>
          <w:trHeight w:val="43"/>
        </w:trPr>
        <w:tc>
          <w:tcPr>
            <w:tcW w:w="6662" w:type="dxa"/>
          </w:tcPr>
          <w:p w:rsidR="000B5CD7" w:rsidRPr="004E2D52" w:rsidRDefault="000B5CD7" w:rsidP="00DE2B50">
            <w:pPr>
              <w:spacing w:after="0"/>
              <w:jc w:val="center"/>
              <w:rPr>
                <w:u w:val="single"/>
              </w:rPr>
            </w:pPr>
            <w:r w:rsidRPr="004E2D52">
              <w:rPr>
                <w:u w:val="single"/>
              </w:rPr>
              <w:t>12</w:t>
            </w:r>
            <w:r w:rsidR="00D709CC">
              <w:rPr>
                <w:u w:val="single"/>
              </w:rPr>
              <w:t>-</w:t>
            </w:r>
            <w:r w:rsidRPr="004E2D52">
              <w:rPr>
                <w:u w:val="single"/>
              </w:rPr>
              <w:t xml:space="preserve">months follow-up </w:t>
            </w:r>
          </w:p>
          <w:p w:rsidR="00BB1F32" w:rsidRDefault="005076B3" w:rsidP="00DE2B50">
            <w:pPr>
              <w:spacing w:after="0"/>
              <w:jc w:val="center"/>
            </w:pPr>
            <w:r>
              <w:t>P</w:t>
            </w:r>
            <w:r w:rsidRPr="00A05C95">
              <w:t>articipants</w:t>
            </w:r>
            <w:r>
              <w:t xml:space="preserve"> in the longitudinal analysis</w:t>
            </w:r>
            <w:r w:rsidRPr="00A05C95">
              <w:t xml:space="preserve">: </w:t>
            </w:r>
            <w:r w:rsidR="000B5CD7" w:rsidRPr="000B5CD7">
              <w:t>n =3</w:t>
            </w:r>
            <w:r w:rsidR="005355E4">
              <w:t>15</w:t>
            </w:r>
            <w:r w:rsidR="000B5CD7" w:rsidRPr="000B5CD7">
              <w:t xml:space="preserve"> (</w:t>
            </w:r>
            <w:r w:rsidR="005355E4">
              <w:t>82</w:t>
            </w:r>
            <w:r w:rsidR="000B5CD7" w:rsidRPr="000B5CD7">
              <w:t xml:space="preserve">%) </w:t>
            </w:r>
          </w:p>
          <w:p w:rsidR="000B5CD7" w:rsidRPr="000B5CD7" w:rsidRDefault="00BB1F32" w:rsidP="00DE2B50">
            <w:pPr>
              <w:spacing w:after="0"/>
              <w:jc w:val="center"/>
            </w:pPr>
            <w:r>
              <w:rPr>
                <w:lang w:val="en-US"/>
              </w:rPr>
              <w:t xml:space="preserve">Previous history of melanoma: No = 255; Yes = 60  </w:t>
            </w:r>
            <w:r w:rsidR="000B5CD7" w:rsidRPr="000B5CD7">
              <w:t xml:space="preserve">     </w:t>
            </w:r>
          </w:p>
          <w:p w:rsidR="000B5CD7" w:rsidRDefault="000B5CD7" w:rsidP="00DE2B50">
            <w:pPr>
              <w:spacing w:after="0" w:line="240" w:lineRule="auto"/>
              <w:jc w:val="center"/>
            </w:pPr>
            <w:r w:rsidRPr="00A05C95">
              <w:t xml:space="preserve">Of these: </w:t>
            </w:r>
            <w:r w:rsidRPr="00626D5C">
              <w:t>32 (</w:t>
            </w:r>
            <w:r w:rsidR="00B67E7C">
              <w:t>10</w:t>
            </w:r>
            <w:r w:rsidRPr="00626D5C">
              <w:t xml:space="preserve">%) had </w:t>
            </w:r>
            <w:r>
              <w:t>i</w:t>
            </w:r>
            <w:r w:rsidRPr="00626D5C">
              <w:t>ntermittent missing</w:t>
            </w:r>
            <w:r>
              <w:t xml:space="preserve"> data</w:t>
            </w:r>
          </w:p>
          <w:p w:rsidR="000B5CD7" w:rsidRPr="00786C5E" w:rsidRDefault="000B5CD7" w:rsidP="00DE2B50">
            <w:pPr>
              <w:pStyle w:val="ListParagraph"/>
              <w:spacing w:after="0"/>
            </w:pPr>
            <w:r w:rsidRPr="00786C5E">
              <w:t xml:space="preserve"> </w:t>
            </w:r>
          </w:p>
        </w:tc>
      </w:tr>
    </w:tbl>
    <w:p w:rsidR="00CC1F2A" w:rsidRDefault="00CC1F2A" w:rsidP="00183259">
      <w:pPr>
        <w:tabs>
          <w:tab w:val="left" w:pos="6945"/>
        </w:tabs>
        <w:rPr>
          <w:lang w:val="en-US"/>
        </w:rPr>
      </w:pPr>
    </w:p>
    <w:p w:rsidR="00CC1F2A" w:rsidRDefault="00CC1F2A" w:rsidP="00183259">
      <w:pPr>
        <w:tabs>
          <w:tab w:val="left" w:pos="6945"/>
        </w:tabs>
        <w:rPr>
          <w:lang w:val="en-US"/>
        </w:rPr>
      </w:pPr>
    </w:p>
    <w:p w:rsidR="00CC1F2A" w:rsidRDefault="00CC1F2A" w:rsidP="00183259">
      <w:pPr>
        <w:tabs>
          <w:tab w:val="left" w:pos="6945"/>
        </w:tabs>
        <w:rPr>
          <w:lang w:val="en-US"/>
        </w:rPr>
      </w:pPr>
    </w:p>
    <w:p w:rsidR="00CC1F2A" w:rsidRDefault="00DB44F2" w:rsidP="00183259">
      <w:pPr>
        <w:tabs>
          <w:tab w:val="left" w:pos="6945"/>
        </w:tabs>
        <w:rPr>
          <w:lang w:val="en-US"/>
        </w:rPr>
      </w:pPr>
      <w:r w:rsidRPr="00E75E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3FE97" wp14:editId="772ABDFE">
                <wp:simplePos x="0" y="0"/>
                <wp:positionH relativeFrom="column">
                  <wp:posOffset>-209551</wp:posOffset>
                </wp:positionH>
                <wp:positionV relativeFrom="paragraph">
                  <wp:posOffset>238125</wp:posOffset>
                </wp:positionV>
                <wp:extent cx="2487295" cy="1403985"/>
                <wp:effectExtent l="0" t="0" r="2730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E75EF2" w:rsidRDefault="005E37DD" w:rsidP="002A1B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to follow-up n=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5E37DD" w:rsidRPr="00E75EF2" w:rsidRDefault="005E37DD" w:rsidP="002A1B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Withdr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4</w:t>
                            </w:r>
                          </w:p>
                          <w:p w:rsidR="005E37DD" w:rsidRDefault="005E37DD" w:rsidP="002A1B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Non-response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Pr="005355E4" w:rsidRDefault="005E37DD" w:rsidP="005355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Too sick 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63FE97" id="_x0000_s1031" type="#_x0000_t202" style="position:absolute;margin-left:-16.5pt;margin-top:18.75pt;width:195.8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">
                <v:textbox style="mso-fit-shape-to-text:t">
                  <w:txbxContent>
                    <w:p w:rsidR="005E37DD" w:rsidRPr="00E75EF2" w:rsidRDefault="005E37DD" w:rsidP="002A1B4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to follow-up n=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  <w:p w:rsidR="005E37DD" w:rsidRPr="00E75EF2" w:rsidRDefault="005E37DD" w:rsidP="002A1B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Withdr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E75EF2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 = 4</w:t>
                      </w:r>
                    </w:p>
                    <w:p w:rsidR="005E37DD" w:rsidRDefault="005E37DD" w:rsidP="002A1B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Non-response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Pr="005355E4" w:rsidRDefault="005E37DD" w:rsidP="005355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Too sick 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5D3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7C2FE" wp14:editId="33905EB8">
                <wp:simplePos x="0" y="0"/>
                <wp:positionH relativeFrom="column">
                  <wp:posOffset>3038475</wp:posOffset>
                </wp:positionH>
                <wp:positionV relativeFrom="paragraph">
                  <wp:posOffset>104775</wp:posOffset>
                </wp:positionV>
                <wp:extent cx="314325" cy="1057275"/>
                <wp:effectExtent l="57150" t="19050" r="66675" b="666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57275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1E0F1C" id="AutoShape 2" o:spid="_x0000_s1026" type="#_x0000_t67" style="position:absolute;margin-left:239.25pt;margin-top:8.25pt;width:24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" adj="19070" fillcolor="#7f7f7f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p w:rsidR="00CC1F2A" w:rsidRDefault="000775DF" w:rsidP="00183259">
      <w:pPr>
        <w:tabs>
          <w:tab w:val="left" w:pos="694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8E8785" wp14:editId="2AF1C884">
                <wp:simplePos x="0" y="0"/>
                <wp:positionH relativeFrom="column">
                  <wp:posOffset>2337435</wp:posOffset>
                </wp:positionH>
                <wp:positionV relativeFrom="paragraph">
                  <wp:posOffset>233680</wp:posOffset>
                </wp:positionV>
                <wp:extent cx="760730" cy="85725"/>
                <wp:effectExtent l="0" t="0" r="20320" b="28575"/>
                <wp:wrapNone/>
                <wp:docPr id="34" name="Lef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8572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493D90" id="Left Arrow 34" o:spid="_x0000_s1026" type="#_x0000_t66" style="position:absolute;margin-left:184.05pt;margin-top:18.4pt;width:59.9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" adj="1217" fillcolor="#a6a6a6" strokecolor="#a6a6a6" strokeweight="2pt"/>
            </w:pict>
          </mc:Fallback>
        </mc:AlternateContent>
      </w:r>
      <w:r w:rsidR="00DB44F2" w:rsidRPr="00E75EF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A64992" wp14:editId="3E6122CE">
                <wp:simplePos x="0" y="0"/>
                <wp:positionH relativeFrom="column">
                  <wp:posOffset>4105275</wp:posOffset>
                </wp:positionH>
                <wp:positionV relativeFrom="paragraph">
                  <wp:posOffset>19685</wp:posOffset>
                </wp:positionV>
                <wp:extent cx="2611120" cy="1403985"/>
                <wp:effectExtent l="0" t="0" r="1778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4F5485" w:rsidRDefault="005E37DD" w:rsidP="00DB44F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Accumulated s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>ubsequent disease</w:t>
                            </w:r>
                            <w:r w:rsidRPr="004F54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n=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Default="005E37DD" w:rsidP="00DB44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Recurrence = 25</w:t>
                            </w:r>
                          </w:p>
                          <w:p w:rsidR="005E37DD" w:rsidRPr="000C3F50" w:rsidRDefault="005E37DD" w:rsidP="00DB44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melanoma = 22</w:t>
                            </w:r>
                            <w:r w:rsidRPr="000C3F5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A64992" id="_x0000_s1032" type="#_x0000_t202" style="position:absolute;margin-left:323.25pt;margin-top:1.55pt;width:205.6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">
                <v:textbox style="mso-fit-shape-to-text:t">
                  <w:txbxContent>
                    <w:p w:rsidR="005E37DD" w:rsidRPr="004F5485" w:rsidRDefault="005E37DD" w:rsidP="00DB44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Accumulated s</w:t>
                      </w:r>
                      <w:r w:rsidRPr="004F5485">
                        <w:rPr>
                          <w:sz w:val="20"/>
                          <w:szCs w:val="20"/>
                        </w:rPr>
                        <w:t>ubsequent disease</w:t>
                      </w:r>
                      <w:r w:rsidRPr="004F5485">
                        <w:rPr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n= </w:t>
                      </w:r>
                      <w:r>
                        <w:rPr>
                          <w:sz w:val="20"/>
                          <w:szCs w:val="20"/>
                        </w:rPr>
                        <w:t>47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Default="005E37DD" w:rsidP="00DB44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Recurrence = 25</w:t>
                      </w:r>
                    </w:p>
                    <w:p w:rsidR="005E37DD" w:rsidRPr="000C3F50" w:rsidRDefault="005E37DD" w:rsidP="00DB44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melanoma = 22</w:t>
                      </w:r>
                      <w:r w:rsidRPr="000C3F5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B5C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11E97" wp14:editId="077F53F6">
                <wp:simplePos x="0" y="0"/>
                <wp:positionH relativeFrom="column">
                  <wp:posOffset>3329940</wp:posOffset>
                </wp:positionH>
                <wp:positionV relativeFrom="paragraph">
                  <wp:posOffset>168910</wp:posOffset>
                </wp:positionV>
                <wp:extent cx="775335" cy="197485"/>
                <wp:effectExtent l="0" t="19050" r="43815" b="3111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97485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5C7A7E" id="Right Arrow 15" o:spid="_x0000_s1026" type="#_x0000_t13" style="position:absolute;margin-left:262.2pt;margin-top:13.3pt;width:61.05pt;height:15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" adj="18849" fillcolor="#a6a6a6" strokecolor="window" strokeweight="2pt"/>
            </w:pict>
          </mc:Fallback>
        </mc:AlternateContent>
      </w:r>
    </w:p>
    <w:p w:rsidR="00CC1F2A" w:rsidRDefault="00CC1F2A" w:rsidP="00183259">
      <w:pPr>
        <w:tabs>
          <w:tab w:val="left" w:pos="6945"/>
        </w:tabs>
        <w:rPr>
          <w:lang w:val="en-US"/>
        </w:rPr>
      </w:pPr>
    </w:p>
    <w:tbl>
      <w:tblPr>
        <w:tblpPr w:leftFromText="180" w:rightFromText="180" w:vertAnchor="text" w:horzAnchor="page" w:tblpX="2819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2"/>
      </w:tblGrid>
      <w:tr w:rsidR="00FB5068" w:rsidTr="00DE2B50">
        <w:trPr>
          <w:trHeight w:val="43"/>
        </w:trPr>
        <w:tc>
          <w:tcPr>
            <w:tcW w:w="6662" w:type="dxa"/>
          </w:tcPr>
          <w:p w:rsidR="00FB5068" w:rsidRDefault="00FB5068" w:rsidP="00DE2B50">
            <w:pPr>
              <w:spacing w:after="0"/>
              <w:jc w:val="center"/>
              <w:rPr>
                <w:u w:val="single"/>
              </w:rPr>
            </w:pPr>
            <w:r w:rsidRPr="004E2D52">
              <w:rPr>
                <w:u w:val="single"/>
              </w:rPr>
              <w:t>1</w:t>
            </w:r>
            <w:r>
              <w:rPr>
                <w:u w:val="single"/>
              </w:rPr>
              <w:t>8</w:t>
            </w:r>
            <w:r w:rsidR="00D709CC">
              <w:rPr>
                <w:u w:val="single"/>
              </w:rPr>
              <w:t>-</w:t>
            </w:r>
            <w:r w:rsidRPr="004E2D52">
              <w:rPr>
                <w:u w:val="single"/>
              </w:rPr>
              <w:t xml:space="preserve">months follow-up </w:t>
            </w:r>
          </w:p>
          <w:p w:rsidR="00FB5068" w:rsidRPr="000B5CD7" w:rsidRDefault="005076B3" w:rsidP="00DE2B50">
            <w:pPr>
              <w:spacing w:after="0"/>
              <w:jc w:val="center"/>
            </w:pPr>
            <w:r>
              <w:t>P</w:t>
            </w:r>
            <w:r w:rsidRPr="00A05C95">
              <w:t>articipants</w:t>
            </w:r>
            <w:r>
              <w:t xml:space="preserve"> in the longitudinal analysis</w:t>
            </w:r>
            <w:r w:rsidRPr="00A05C95">
              <w:t xml:space="preserve">: </w:t>
            </w:r>
            <w:r w:rsidR="00FB5068" w:rsidRPr="000B5CD7">
              <w:t>n =</w:t>
            </w:r>
            <w:r w:rsidR="005355E4">
              <w:t>296</w:t>
            </w:r>
            <w:r w:rsidR="00FB5068" w:rsidRPr="000B5CD7">
              <w:t xml:space="preserve"> (</w:t>
            </w:r>
            <w:r w:rsidR="005355E4">
              <w:t>77</w:t>
            </w:r>
            <w:r w:rsidR="00FB5068" w:rsidRPr="000B5CD7">
              <w:t xml:space="preserve">%)      </w:t>
            </w:r>
          </w:p>
          <w:p w:rsidR="00BB1F32" w:rsidRDefault="00BB1F32" w:rsidP="00DE2B50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Previous history of melanoma: No = 238; Yes = 58  </w:t>
            </w:r>
          </w:p>
          <w:p w:rsidR="00FB5068" w:rsidRDefault="00FB5068" w:rsidP="00DE2B50">
            <w:pPr>
              <w:spacing w:after="0" w:line="240" w:lineRule="auto"/>
              <w:jc w:val="center"/>
            </w:pPr>
            <w:r w:rsidRPr="00A05C95">
              <w:t xml:space="preserve">Of these: </w:t>
            </w:r>
            <w:r>
              <w:t>27</w:t>
            </w:r>
            <w:r w:rsidRPr="00626D5C">
              <w:t xml:space="preserve"> (</w:t>
            </w:r>
            <w:r w:rsidR="00B67E7C">
              <w:t>9</w:t>
            </w:r>
            <w:r w:rsidRPr="00626D5C">
              <w:t xml:space="preserve">%) had </w:t>
            </w:r>
            <w:r>
              <w:t>i</w:t>
            </w:r>
            <w:r w:rsidRPr="00626D5C">
              <w:t>ntermittent missing</w:t>
            </w:r>
            <w:r w:rsidR="005076B3">
              <w:t xml:space="preserve"> data</w:t>
            </w:r>
          </w:p>
          <w:p w:rsidR="005076B3" w:rsidRPr="00786C5E" w:rsidRDefault="005076B3" w:rsidP="00DE2B50">
            <w:pPr>
              <w:spacing w:after="0" w:line="240" w:lineRule="auto"/>
              <w:jc w:val="center"/>
            </w:pPr>
          </w:p>
        </w:tc>
      </w:tr>
    </w:tbl>
    <w:p w:rsidR="00CC1F2A" w:rsidRDefault="00DE2B50" w:rsidP="00183259">
      <w:pPr>
        <w:tabs>
          <w:tab w:val="left" w:pos="6945"/>
        </w:tabs>
        <w:rPr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C4B452" wp14:editId="27469139">
                <wp:simplePos x="0" y="0"/>
                <wp:positionH relativeFrom="column">
                  <wp:posOffset>5686425</wp:posOffset>
                </wp:positionH>
                <wp:positionV relativeFrom="paragraph">
                  <wp:posOffset>9525</wp:posOffset>
                </wp:positionV>
                <wp:extent cx="314325" cy="1314450"/>
                <wp:effectExtent l="57150" t="19050" r="85725" b="571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B1E64C" id="AutoShape 2" o:spid="_x0000_s1026" type="#_x0000_t67" style="position:absolute;margin-left:447.75pt;margin-top:.75pt;width:24.75pt;height:10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" adj="19565" fillcolor="#7f7f7f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p w:rsidR="00CC1F2A" w:rsidRDefault="00CC1F2A" w:rsidP="00183259">
      <w:pPr>
        <w:tabs>
          <w:tab w:val="left" w:pos="6945"/>
        </w:tabs>
        <w:rPr>
          <w:lang w:val="en-US"/>
        </w:rPr>
      </w:pPr>
    </w:p>
    <w:p w:rsidR="00CC1F2A" w:rsidRDefault="00CC1F2A" w:rsidP="00183259">
      <w:pPr>
        <w:tabs>
          <w:tab w:val="left" w:pos="6945"/>
        </w:tabs>
        <w:rPr>
          <w:lang w:val="en-US"/>
        </w:rPr>
      </w:pPr>
    </w:p>
    <w:p w:rsidR="00CC1F2A" w:rsidRDefault="00DE2B50" w:rsidP="00183259">
      <w:pPr>
        <w:tabs>
          <w:tab w:val="left" w:pos="6945"/>
        </w:tabs>
        <w:rPr>
          <w:lang w:val="en-US"/>
        </w:rPr>
      </w:pPr>
      <w:r w:rsidRPr="00E75EF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DEC9B" wp14:editId="37AAD94A">
                <wp:simplePos x="0" y="0"/>
                <wp:positionH relativeFrom="column">
                  <wp:posOffset>-210185</wp:posOffset>
                </wp:positionH>
                <wp:positionV relativeFrom="paragraph">
                  <wp:posOffset>299720</wp:posOffset>
                </wp:positionV>
                <wp:extent cx="2487295" cy="933450"/>
                <wp:effectExtent l="0" t="0" r="2730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E75EF2" w:rsidRDefault="005E37DD" w:rsidP="002A1B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 to follow-up n=22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Pr="00E75EF2" w:rsidRDefault="005E37DD" w:rsidP="002A1B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75EF2">
                              <w:rPr>
                                <w:sz w:val="20"/>
                                <w:szCs w:val="20"/>
                              </w:rPr>
                              <w:t>Withdr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4</w:t>
                            </w:r>
                          </w:p>
                          <w:p w:rsidR="005E37DD" w:rsidRDefault="005E37DD" w:rsidP="002A1B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Non-response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Pr="00E75EF2" w:rsidRDefault="005E37DD" w:rsidP="002A1B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Too sick = 2</w:t>
                            </w:r>
                          </w:p>
                          <w:p w:rsidR="005E37DD" w:rsidRPr="002045DE" w:rsidRDefault="005E37DD" w:rsidP="002045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ied 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75EF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E37DD" w:rsidRPr="00E75EF2" w:rsidRDefault="005E37DD" w:rsidP="009978F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3DEC9B" id="_x0000_s1033" type="#_x0000_t202" style="position:absolute;margin-left:-16.55pt;margin-top:23.6pt;width:195.8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TnJwIAAEw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">
                <v:textbox>
                  <w:txbxContent>
                    <w:p w:rsidR="005E37DD" w:rsidRPr="00E75EF2" w:rsidRDefault="005E37DD" w:rsidP="002A1B4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sz w:val="20"/>
                          <w:szCs w:val="20"/>
                        </w:rPr>
                        <w:t>t to follow-up n=22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Pr="00E75EF2" w:rsidRDefault="005E37DD" w:rsidP="002A1B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75EF2">
                        <w:rPr>
                          <w:sz w:val="20"/>
                          <w:szCs w:val="20"/>
                        </w:rPr>
                        <w:t>Withdr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E75EF2">
                        <w:rPr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sz w:val="20"/>
                          <w:szCs w:val="20"/>
                        </w:rPr>
                        <w:t xml:space="preserve"> = 4</w:t>
                      </w:r>
                    </w:p>
                    <w:p w:rsidR="005E37DD" w:rsidRDefault="005E37DD" w:rsidP="002A1B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Non-response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Pr="00E75EF2" w:rsidRDefault="005E37DD" w:rsidP="002A1B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Too sick = 2</w:t>
                      </w:r>
                    </w:p>
                    <w:p w:rsidR="005E37DD" w:rsidRPr="002045DE" w:rsidRDefault="005E37DD" w:rsidP="002045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ied =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E75EF2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5E37DD" w:rsidRPr="00E75EF2" w:rsidRDefault="005E37DD" w:rsidP="009978F1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EC3B3" wp14:editId="3E867F5F">
                <wp:simplePos x="0" y="0"/>
                <wp:positionH relativeFrom="column">
                  <wp:posOffset>3038475</wp:posOffset>
                </wp:positionH>
                <wp:positionV relativeFrom="paragraph">
                  <wp:posOffset>204470</wp:posOffset>
                </wp:positionV>
                <wp:extent cx="314325" cy="1143000"/>
                <wp:effectExtent l="57150" t="19050" r="47625" b="571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4300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EE3495" id="AutoShape 2" o:spid="_x0000_s1026" type="#_x0000_t67" style="position:absolute;margin-left:239.25pt;margin-top:16.1pt;width:24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" adj="19260" fillcolor="#7f7f7f [1612]" strokecolor="#f2f2f2" strokeweight="3pt">
                <v:shadow on="t" color="#254061" opacity=".5" offset="1pt"/>
                <v:textbox style="layout-flow:vertical-ideographic"/>
              </v:shape>
            </w:pict>
          </mc:Fallback>
        </mc:AlternateContent>
      </w:r>
    </w:p>
    <w:p w:rsidR="00CC1F2A" w:rsidRDefault="00DB44F2" w:rsidP="00183259">
      <w:pPr>
        <w:tabs>
          <w:tab w:val="left" w:pos="6945"/>
        </w:tabs>
        <w:rPr>
          <w:lang w:val="en-US"/>
        </w:rPr>
      </w:pPr>
      <w:r w:rsidRPr="00E75EF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D13514" wp14:editId="1CEE2ABE">
                <wp:simplePos x="0" y="0"/>
                <wp:positionH relativeFrom="column">
                  <wp:posOffset>4105275</wp:posOffset>
                </wp:positionH>
                <wp:positionV relativeFrom="paragraph">
                  <wp:posOffset>100330</wp:posOffset>
                </wp:positionV>
                <wp:extent cx="2611120" cy="1403985"/>
                <wp:effectExtent l="0" t="0" r="1778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DD" w:rsidRPr="004F5485" w:rsidRDefault="005E37DD" w:rsidP="00DB44F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Accumulated s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>ubsequent disease</w:t>
                            </w:r>
                            <w:r w:rsidRPr="004F548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n=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  <w:r w:rsidRPr="004F54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37DD" w:rsidRDefault="005E37DD" w:rsidP="00DB44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Recurrence = 30</w:t>
                            </w:r>
                          </w:p>
                          <w:p w:rsidR="005E37DD" w:rsidRPr="000C3F50" w:rsidRDefault="005E37DD" w:rsidP="00DB44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 melanoma = 31</w:t>
                            </w:r>
                            <w:r w:rsidRPr="000C3F5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D13514" id="_x0000_s1034" type="#_x0000_t202" style="position:absolute;margin-left:323.25pt;margin-top:7.9pt;width:205.6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">
                <v:textbox style="mso-fit-shape-to-text:t">
                  <w:txbxContent>
                    <w:p w:rsidR="005E37DD" w:rsidRPr="004F5485" w:rsidRDefault="005E37DD" w:rsidP="00DB44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Accumulated s</w:t>
                      </w:r>
                      <w:r w:rsidRPr="004F5485">
                        <w:rPr>
                          <w:sz w:val="20"/>
                          <w:szCs w:val="20"/>
                        </w:rPr>
                        <w:t>ubsequent disease</w:t>
                      </w:r>
                      <w:r w:rsidRPr="004F5485">
                        <w:rPr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n= </w:t>
                      </w:r>
                      <w:r>
                        <w:rPr>
                          <w:sz w:val="20"/>
                          <w:szCs w:val="20"/>
                        </w:rPr>
                        <w:t>61</w:t>
                      </w:r>
                      <w:r w:rsidRPr="004F54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E37DD" w:rsidRDefault="005E37DD" w:rsidP="00DB44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Recurrence = 30</w:t>
                      </w:r>
                    </w:p>
                    <w:p w:rsidR="005E37DD" w:rsidRPr="000C3F50" w:rsidRDefault="005E37DD" w:rsidP="00DB44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 melanoma = 31</w:t>
                      </w:r>
                      <w:r w:rsidRPr="000C3F50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B5C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EA72C4" wp14:editId="7841CECC">
                <wp:simplePos x="0" y="0"/>
                <wp:positionH relativeFrom="column">
                  <wp:posOffset>3337560</wp:posOffset>
                </wp:positionH>
                <wp:positionV relativeFrom="paragraph">
                  <wp:posOffset>282575</wp:posOffset>
                </wp:positionV>
                <wp:extent cx="775335" cy="197485"/>
                <wp:effectExtent l="0" t="19050" r="43815" b="311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97485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EF285E" id="Right Arrow 16" o:spid="_x0000_s1026" type="#_x0000_t13" style="position:absolute;margin-left:262.8pt;margin-top:22.25pt;width:61.05pt;height:15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" adj="18849" fillcolor="#a6a6a6" strokecolor="window" strokeweight="2pt"/>
            </w:pict>
          </mc:Fallback>
        </mc:AlternateContent>
      </w:r>
    </w:p>
    <w:p w:rsidR="00CC1F2A" w:rsidRDefault="000775DF" w:rsidP="00183259">
      <w:pPr>
        <w:tabs>
          <w:tab w:val="left" w:pos="694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A76338" wp14:editId="23961F9B">
                <wp:simplePos x="0" y="0"/>
                <wp:positionH relativeFrom="column">
                  <wp:posOffset>2336165</wp:posOffset>
                </wp:positionH>
                <wp:positionV relativeFrom="paragraph">
                  <wp:posOffset>36195</wp:posOffset>
                </wp:positionV>
                <wp:extent cx="760730" cy="85725"/>
                <wp:effectExtent l="0" t="0" r="20320" b="28575"/>
                <wp:wrapNone/>
                <wp:docPr id="33" name="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8572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D690FB" id="Left Arrow 33" o:spid="_x0000_s1026" type="#_x0000_t66" style="position:absolute;margin-left:183.95pt;margin-top:2.85pt;width:59.9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" adj="1217" fillcolor="#a6a6a6" strokecolor="#a6a6a6" strokeweight="2pt"/>
            </w:pict>
          </mc:Fallback>
        </mc:AlternateContent>
      </w:r>
    </w:p>
    <w:p w:rsidR="007D4DA9" w:rsidRDefault="007D4DA9" w:rsidP="00CC1F2A">
      <w:pPr>
        <w:pStyle w:val="Footer"/>
        <w:rPr>
          <w:b/>
          <w:lang w:val="en-US"/>
        </w:rPr>
      </w:pPr>
    </w:p>
    <w:p w:rsidR="007D4DA9" w:rsidRDefault="007D4DA9" w:rsidP="00CC1F2A">
      <w:pPr>
        <w:pStyle w:val="Footer"/>
        <w:rPr>
          <w:b/>
          <w:lang w:val="en-US"/>
        </w:rPr>
      </w:pPr>
    </w:p>
    <w:tbl>
      <w:tblPr>
        <w:tblpPr w:leftFromText="180" w:rightFromText="180" w:vertAnchor="text" w:horzAnchor="page" w:tblpX="1577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DE2B50" w:rsidTr="00DE2B50">
        <w:trPr>
          <w:trHeight w:val="43"/>
        </w:trPr>
        <w:tc>
          <w:tcPr>
            <w:tcW w:w="8506" w:type="dxa"/>
          </w:tcPr>
          <w:p w:rsidR="00DE2B50" w:rsidRDefault="00DE2B50" w:rsidP="00DE2B50">
            <w:pPr>
              <w:spacing w:after="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  <w:r w:rsidR="00D709CC">
              <w:rPr>
                <w:u w:val="single"/>
              </w:rPr>
              <w:t>-</w:t>
            </w:r>
            <w:r w:rsidRPr="004E2D52">
              <w:rPr>
                <w:u w:val="single"/>
              </w:rPr>
              <w:t>months follow-up</w:t>
            </w:r>
          </w:p>
          <w:p w:rsidR="00DE2B50" w:rsidRPr="00B67E7C" w:rsidRDefault="00DE2B50" w:rsidP="00DE2B50">
            <w:pPr>
              <w:spacing w:after="0"/>
              <w:jc w:val="center"/>
            </w:pPr>
            <w:r w:rsidRPr="00B67E7C">
              <w:t xml:space="preserve">Participants in the longitudinal analysis:  n =260 (67%)      </w:t>
            </w:r>
          </w:p>
          <w:p w:rsidR="00BB1F32" w:rsidRDefault="00BB1F32" w:rsidP="00474F9D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Previous history of melanoma: No = 211; Yes = 49 </w:t>
            </w:r>
          </w:p>
          <w:p w:rsidR="00474F9D" w:rsidRDefault="00DE2B50" w:rsidP="00474F9D">
            <w:pPr>
              <w:spacing w:after="0" w:line="240" w:lineRule="auto"/>
              <w:jc w:val="center"/>
            </w:pPr>
            <w:r w:rsidRPr="00B67E7C">
              <w:t>Of these: 13 (</w:t>
            </w:r>
            <w:r>
              <w:t>5</w:t>
            </w:r>
            <w:r w:rsidRPr="00B67E7C">
              <w:t xml:space="preserve">%) had intermittent missing data </w:t>
            </w:r>
          </w:p>
          <w:p w:rsidR="00DE2B50" w:rsidRPr="00786C5E" w:rsidRDefault="00DE2B50" w:rsidP="001A0032">
            <w:pPr>
              <w:spacing w:after="0" w:line="240" w:lineRule="auto"/>
              <w:jc w:val="center"/>
            </w:pPr>
          </w:p>
        </w:tc>
      </w:tr>
    </w:tbl>
    <w:p w:rsidR="007D4DA9" w:rsidRDefault="007D4DA9" w:rsidP="00CC1F2A">
      <w:pPr>
        <w:pStyle w:val="Footer"/>
        <w:rPr>
          <w:b/>
          <w:lang w:val="en-US"/>
        </w:rPr>
      </w:pPr>
    </w:p>
    <w:p w:rsidR="007D4DA9" w:rsidRDefault="007D4DA9" w:rsidP="00CC1F2A">
      <w:pPr>
        <w:pStyle w:val="Footer"/>
        <w:rPr>
          <w:b/>
          <w:lang w:val="en-US"/>
        </w:rPr>
      </w:pPr>
    </w:p>
    <w:p w:rsidR="002A1B43" w:rsidRDefault="002A1B43" w:rsidP="00CC1F2A">
      <w:pPr>
        <w:pStyle w:val="Footer"/>
        <w:rPr>
          <w:b/>
          <w:lang w:val="en-US"/>
        </w:rPr>
      </w:pPr>
    </w:p>
    <w:p w:rsidR="002A1B43" w:rsidRDefault="002A1B43" w:rsidP="00CC1F2A">
      <w:pPr>
        <w:pStyle w:val="Footer"/>
        <w:rPr>
          <w:b/>
          <w:lang w:val="en-US"/>
        </w:rPr>
      </w:pPr>
    </w:p>
    <w:p w:rsidR="002A1B43" w:rsidRDefault="002A1B43" w:rsidP="00CC1F2A">
      <w:pPr>
        <w:pStyle w:val="Footer"/>
        <w:rPr>
          <w:b/>
          <w:lang w:val="en-US"/>
        </w:rPr>
      </w:pPr>
    </w:p>
    <w:p w:rsidR="0082391D" w:rsidRDefault="0082391D" w:rsidP="00CC1F2A">
      <w:pPr>
        <w:pStyle w:val="Footer"/>
        <w:rPr>
          <w:b/>
          <w:lang w:val="en-US"/>
        </w:rPr>
      </w:pPr>
    </w:p>
    <w:p w:rsidR="0082391D" w:rsidRDefault="0082391D" w:rsidP="00CC1F2A">
      <w:pPr>
        <w:pStyle w:val="Footer"/>
        <w:rPr>
          <w:b/>
          <w:lang w:val="en-US"/>
        </w:rPr>
      </w:pPr>
    </w:p>
    <w:p w:rsidR="00CC1F2A" w:rsidRDefault="00CC1F2A" w:rsidP="00CC1F2A">
      <w:pPr>
        <w:pStyle w:val="Footer"/>
        <w:rPr>
          <w:b/>
          <w:lang w:val="en-US"/>
        </w:rPr>
      </w:pPr>
      <w:r w:rsidRPr="00CC1F2A">
        <w:rPr>
          <w:b/>
          <w:lang w:val="en-US"/>
        </w:rPr>
        <w:t xml:space="preserve">Figure 1. </w:t>
      </w:r>
      <w:r w:rsidR="009542EB">
        <w:rPr>
          <w:b/>
          <w:lang w:val="en-US"/>
        </w:rPr>
        <w:t xml:space="preserve">Flow of participants </w:t>
      </w:r>
      <w:r w:rsidR="00BB6D29">
        <w:rPr>
          <w:b/>
          <w:lang w:val="en-US"/>
        </w:rPr>
        <w:t xml:space="preserve">contributing to longitudinal disease-free analyses and analyses following </w:t>
      </w:r>
      <w:r w:rsidRPr="00CC1F2A">
        <w:rPr>
          <w:b/>
          <w:lang w:val="en-US"/>
        </w:rPr>
        <w:t>recurrence or new primary</w:t>
      </w:r>
      <w:r w:rsidR="009542EB">
        <w:rPr>
          <w:b/>
          <w:lang w:val="en-US"/>
        </w:rPr>
        <w:t xml:space="preserve"> melanoma</w:t>
      </w:r>
    </w:p>
    <w:p w:rsidR="00DB6D61" w:rsidRDefault="00DB6D61" w:rsidP="00875449">
      <w:pPr>
        <w:pStyle w:val="Footer"/>
        <w:rPr>
          <w:sz w:val="20"/>
          <w:szCs w:val="20"/>
          <w:lang w:val="en-US"/>
        </w:rPr>
      </w:pPr>
      <w:r w:rsidRPr="00161F78">
        <w:rPr>
          <w:sz w:val="20"/>
          <w:szCs w:val="20"/>
          <w:vertAlign w:val="superscript"/>
        </w:rPr>
        <w:t xml:space="preserve">a </w:t>
      </w:r>
      <w:r w:rsidRPr="00161F78">
        <w:rPr>
          <w:sz w:val="20"/>
          <w:szCs w:val="20"/>
          <w:lang w:val="en-US"/>
        </w:rPr>
        <w:t>On</w:t>
      </w:r>
      <w:r w:rsidR="00FB5068" w:rsidRPr="00161F78">
        <w:rPr>
          <w:sz w:val="20"/>
          <w:szCs w:val="20"/>
          <w:lang w:val="en-US"/>
        </w:rPr>
        <w:t xml:space="preserve">ly first subsequent disease event counted (some participants had multiple events within the follow-up period). Participants </w:t>
      </w:r>
      <w:r w:rsidR="000021FB">
        <w:rPr>
          <w:sz w:val="20"/>
          <w:szCs w:val="20"/>
          <w:lang w:val="en-US"/>
        </w:rPr>
        <w:t xml:space="preserve">(n=15) </w:t>
      </w:r>
      <w:r w:rsidR="00FB5068" w:rsidRPr="00161F78">
        <w:rPr>
          <w:sz w:val="20"/>
          <w:szCs w:val="20"/>
          <w:lang w:val="en-US"/>
        </w:rPr>
        <w:t xml:space="preserve">who had a simultaneous recurrence and new melanoma were counted as having a recurrence i.e. the more severe event. </w:t>
      </w:r>
    </w:p>
    <w:p w:rsidR="00BB10B8" w:rsidRPr="0006015C" w:rsidRDefault="00BB10B8" w:rsidP="00BB10B8">
      <w:pPr>
        <w:pStyle w:val="Footer"/>
        <w:rPr>
          <w:b/>
          <w:lang w:val="en-US"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514742FE" wp14:editId="35E1E144">
            <wp:extent cx="6410325" cy="35718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0B8" w:rsidRDefault="000D2BC7" w:rsidP="00BB10B8">
      <w:pPr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0D2BC7">
        <w:rPr>
          <w:b/>
          <w:lang w:val="en-US"/>
        </w:rPr>
        <w:t>Figure 2</w:t>
      </w:r>
      <w:r w:rsidR="00BB10B8" w:rsidRPr="000D2BC7">
        <w:rPr>
          <w:b/>
          <w:lang w:val="en-US"/>
        </w:rPr>
        <w:t>: Proportion</w:t>
      </w:r>
      <w:r w:rsidR="00BB10B8">
        <w:rPr>
          <w:b/>
          <w:lang w:val="en-US"/>
        </w:rPr>
        <w:t xml:space="preserve"> of patients who reported at least </w:t>
      </w:r>
      <w:r w:rsidR="00FB733D">
        <w:rPr>
          <w:b/>
          <w:lang w:val="en-US"/>
        </w:rPr>
        <w:t>1</w:t>
      </w:r>
      <w:r w:rsidR="00BB10B8">
        <w:rPr>
          <w:b/>
          <w:lang w:val="en-US"/>
        </w:rPr>
        <w:t xml:space="preserve"> moderate-to-high unmet supportive care need over time by history of previous melanoma and point prevalence following a recurrence or subsequent new primary melanoma.</w:t>
      </w:r>
    </w:p>
    <w:p w:rsidR="00BB10B8" w:rsidRDefault="00BB10B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BB10B8" w:rsidRDefault="00BB10B8" w:rsidP="00875449">
      <w:pPr>
        <w:pStyle w:val="Footer"/>
        <w:rPr>
          <w:sz w:val="20"/>
          <w:szCs w:val="20"/>
          <w:lang w:val="en-US"/>
        </w:rPr>
      </w:pPr>
    </w:p>
    <w:p w:rsidR="006D2156" w:rsidRPr="00CC1F2A" w:rsidRDefault="006D2156" w:rsidP="006D2156">
      <w:pPr>
        <w:pStyle w:val="Footer"/>
        <w:jc w:val="center"/>
        <w:rPr>
          <w:b/>
          <w:lang w:val="en-US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358BC31F" wp14:editId="4DC958CC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2156" w:rsidRPr="0006015C" w:rsidRDefault="006D2156" w:rsidP="0006015C">
      <w:pPr>
        <w:pStyle w:val="Footer"/>
        <w:rPr>
          <w:b/>
          <w:lang w:val="en-US"/>
        </w:rPr>
      </w:pPr>
      <w:r w:rsidRPr="0006015C">
        <w:rPr>
          <w:b/>
          <w:lang w:val="en-US"/>
        </w:rPr>
        <w:t xml:space="preserve">Figure </w:t>
      </w:r>
      <w:r w:rsidR="00A02FBE">
        <w:rPr>
          <w:b/>
          <w:lang w:val="en-US"/>
        </w:rPr>
        <w:t>3</w:t>
      </w:r>
      <w:r w:rsidRPr="0006015C">
        <w:rPr>
          <w:b/>
          <w:lang w:val="en-US"/>
        </w:rPr>
        <w:t xml:space="preserve">. Percent of people experiencing moderate-to-high unmet needs </w:t>
      </w:r>
      <w:r w:rsidR="00523E21" w:rsidRPr="00C462A0">
        <w:rPr>
          <w:b/>
          <w:lang w:val="en-US"/>
        </w:rPr>
        <w:t xml:space="preserve">by </w:t>
      </w:r>
      <w:r w:rsidR="00B03602" w:rsidRPr="00C462A0">
        <w:rPr>
          <w:b/>
          <w:lang w:val="en-US"/>
        </w:rPr>
        <w:t>attrition</w:t>
      </w:r>
      <w:r w:rsidR="0074381D" w:rsidRPr="00C462A0">
        <w:rPr>
          <w:b/>
          <w:lang w:val="en-US"/>
        </w:rPr>
        <w:t xml:space="preserve"> status</w:t>
      </w:r>
      <w:r w:rsidRPr="00C462A0">
        <w:rPr>
          <w:b/>
          <w:lang w:val="en-US"/>
        </w:rPr>
        <w:t>.</w:t>
      </w:r>
    </w:p>
    <w:p w:rsidR="006D2156" w:rsidRDefault="006D2156" w:rsidP="006D2156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</w:rPr>
      </w:pPr>
    </w:p>
    <w:p w:rsidR="003308DE" w:rsidRDefault="003308DE" w:rsidP="006D2156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</w:rPr>
        <w:sectPr w:rsidR="003308DE" w:rsidSect="00183259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08DE" w:rsidRPr="0006015C" w:rsidRDefault="003308DE" w:rsidP="0006015C">
      <w:pPr>
        <w:pStyle w:val="Footer"/>
        <w:rPr>
          <w:b/>
          <w:lang w:val="en-US"/>
        </w:rPr>
      </w:pPr>
      <w:r w:rsidRPr="0006015C">
        <w:rPr>
          <w:b/>
          <w:lang w:val="en-US"/>
        </w:rPr>
        <w:lastRenderedPageBreak/>
        <w:t xml:space="preserve">Table 1: Baseline characteristics </w:t>
      </w:r>
      <w:r w:rsidR="00F66B67">
        <w:rPr>
          <w:b/>
          <w:lang w:val="en-US"/>
        </w:rPr>
        <w:t xml:space="preserve">overall and </w:t>
      </w:r>
      <w:r w:rsidRPr="0006015C">
        <w:rPr>
          <w:b/>
          <w:lang w:val="en-US"/>
        </w:rPr>
        <w:t xml:space="preserve">by </w:t>
      </w:r>
      <w:r w:rsidR="00695695">
        <w:rPr>
          <w:b/>
          <w:lang w:val="en-US"/>
        </w:rPr>
        <w:t>attrition status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9"/>
        <w:gridCol w:w="2108"/>
        <w:gridCol w:w="1580"/>
        <w:gridCol w:w="2786"/>
        <w:gridCol w:w="1936"/>
        <w:gridCol w:w="2002"/>
        <w:gridCol w:w="1393"/>
      </w:tblGrid>
      <w:tr w:rsidR="008A22D9" w:rsidRPr="00C1604B" w:rsidTr="00C1604B">
        <w:trPr>
          <w:trHeight w:val="20"/>
          <w:tblHeader/>
        </w:trPr>
        <w:tc>
          <w:tcPr>
            <w:tcW w:w="1220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D9" w:rsidRPr="00C1604B" w:rsidRDefault="008A22D9" w:rsidP="00A627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  <w:p w:rsidR="008A22D9" w:rsidRPr="00C1604B" w:rsidRDefault="008A22D9" w:rsidP="00A6273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8A22D9" w:rsidRPr="00C1604B" w:rsidRDefault="008A22D9" w:rsidP="00F66B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right w:val="nil"/>
            </w:tcBorders>
          </w:tcPr>
          <w:p w:rsidR="008A22D9" w:rsidRPr="00C1604B" w:rsidRDefault="008A22D9" w:rsidP="00A6273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A22D9" w:rsidRPr="00C1604B" w:rsidRDefault="008A22D9" w:rsidP="00DD7DED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Reason for </w:t>
            </w:r>
            <w:r w:rsidR="00695695" w:rsidRPr="00C1604B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monotone missing </w:t>
            </w:r>
            <w:r w:rsidR="00DD7DED" w:rsidRPr="00C1604B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in the longitudinal analysis</w:t>
            </w:r>
          </w:p>
        </w:tc>
      </w:tr>
      <w:tr w:rsidR="008A22D9" w:rsidRPr="00C1604B" w:rsidTr="00C1604B">
        <w:trPr>
          <w:trHeight w:val="20"/>
          <w:tblHeader/>
        </w:trPr>
        <w:tc>
          <w:tcPr>
            <w:tcW w:w="1220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D9" w:rsidRPr="00C1604B" w:rsidRDefault="008A22D9" w:rsidP="00A627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D9" w:rsidRPr="00C1604B" w:rsidRDefault="008A22D9" w:rsidP="008A22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>Total sample n=386</w:t>
            </w:r>
          </w:p>
        </w:tc>
        <w:tc>
          <w:tcPr>
            <w:tcW w:w="5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2D9" w:rsidRPr="00C1604B" w:rsidRDefault="008423CB" w:rsidP="008A22D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>Complete disease-free follow-up</w:t>
            </w:r>
          </w:p>
          <w:p w:rsidR="008A22D9" w:rsidRPr="00C1604B" w:rsidRDefault="008A22D9" w:rsidP="004E77F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>n=2</w:t>
            </w:r>
            <w:r w:rsidR="004E77F3" w:rsidRPr="00C1604B"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22D9" w:rsidRPr="00C1604B" w:rsidRDefault="009C3285" w:rsidP="000B30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>Adverse event (</w:t>
            </w:r>
            <w:r w:rsidR="000B30CF" w:rsidRPr="00C1604B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8A22D9" w:rsidRPr="00C1604B">
              <w:rPr>
                <w:rFonts w:eastAsia="Times New Roman" w:cs="Arial"/>
                <w:color w:val="000000"/>
                <w:sz w:val="18"/>
                <w:szCs w:val="18"/>
              </w:rPr>
              <w:t>ecurrence, new primary, too sick or died</w:t>
            </w:r>
            <w:r w:rsidR="000B30CF" w:rsidRPr="00C1604B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  <w:r w:rsidR="008A22D9" w:rsidRPr="00C1604B">
              <w:rPr>
                <w:rFonts w:eastAsia="Times New Roman" w:cs="Arial"/>
                <w:color w:val="000000"/>
                <w:sz w:val="18"/>
                <w:szCs w:val="18"/>
              </w:rPr>
              <w:t xml:space="preserve"> n=7</w:t>
            </w:r>
            <w:r w:rsidR="004E77F3" w:rsidRPr="00C1604B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22D9" w:rsidRPr="00C1604B" w:rsidRDefault="008A22D9" w:rsidP="005B2979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>Withdrew</w:t>
            </w:r>
            <w:r w:rsidR="00D10B56" w:rsidRPr="00C1604B">
              <w:rPr>
                <w:rFonts w:eastAsia="Times New Roman" w:cs="Arial"/>
                <w:color w:val="000000"/>
                <w:sz w:val="18"/>
                <w:szCs w:val="18"/>
              </w:rPr>
              <w:t xml:space="preserve"> or </w:t>
            </w:r>
            <w:r w:rsidR="005B2979" w:rsidRPr="00C1604B">
              <w:rPr>
                <w:rFonts w:eastAsia="Times New Roman" w:cs="Arial"/>
                <w:color w:val="000000"/>
                <w:sz w:val="18"/>
                <w:szCs w:val="18"/>
              </w:rPr>
              <w:t>did not respond</w:t>
            </w:r>
            <w:r w:rsidRPr="00C1604B">
              <w:rPr>
                <w:rFonts w:eastAsia="Times New Roman" w:cs="Arial"/>
                <w:color w:val="000000"/>
                <w:sz w:val="18"/>
                <w:szCs w:val="18"/>
              </w:rPr>
              <w:t xml:space="preserve"> n=</w:t>
            </w:r>
            <w:r w:rsidR="004E77F3" w:rsidRPr="00C1604B">
              <w:rPr>
                <w:rFonts w:eastAsia="Times New Roman" w:cs="Arial"/>
                <w:color w:val="000000"/>
                <w:sz w:val="18"/>
                <w:szCs w:val="18"/>
              </w:rPr>
              <w:t>55</w:t>
            </w:r>
          </w:p>
        </w:tc>
      </w:tr>
      <w:tr w:rsidR="008A22D9" w:rsidRPr="00C1604B" w:rsidTr="00C1604B">
        <w:trPr>
          <w:trHeight w:val="20"/>
          <w:tblHeader/>
        </w:trPr>
        <w:tc>
          <w:tcPr>
            <w:tcW w:w="122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2D9" w:rsidRPr="00C1604B" w:rsidRDefault="008A22D9" w:rsidP="00A6273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A22D9" w:rsidRPr="00C1604B" w:rsidRDefault="008A22D9" w:rsidP="00DF1B8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22D9" w:rsidRPr="00C1604B" w:rsidRDefault="008A22D9" w:rsidP="00D931F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</w:rPr>
              <w:t>n(%)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2D9" w:rsidRPr="00C1604B" w:rsidRDefault="008A22D9" w:rsidP="00D931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</w:rPr>
              <w:t>n(%)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2D9" w:rsidRPr="00C1604B" w:rsidRDefault="008A22D9" w:rsidP="008A22D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</w:rPr>
              <w:t>p-value</w:t>
            </w: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22D9" w:rsidRPr="00C1604B" w:rsidRDefault="008A22D9" w:rsidP="00D931F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</w:rPr>
              <w:t>n(%)</w:t>
            </w:r>
          </w:p>
        </w:tc>
        <w:tc>
          <w:tcPr>
            <w:tcW w:w="446" w:type="pct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:rsidR="008A22D9" w:rsidRPr="00C1604B" w:rsidRDefault="008A22D9" w:rsidP="008A22D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</w:rPr>
              <w:t>p-value</w:t>
            </w:r>
            <w:r w:rsidRPr="00C1604B">
              <w:rPr>
                <w:rFonts w:eastAsia="Times New Roman" w:cs="Arial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8A22D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2D9" w:rsidRPr="000154DD" w:rsidRDefault="008A22D9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 xml:space="preserve">Age (years)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2D9" w:rsidRPr="000154DD" w:rsidRDefault="008A22D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2D9" w:rsidRPr="000154DD" w:rsidRDefault="008A22D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2D9" w:rsidRPr="000154DD" w:rsidRDefault="008A22D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2D9" w:rsidRPr="000154DD" w:rsidRDefault="008A22D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22D9" w:rsidRPr="000154DD" w:rsidRDefault="008A22D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2D9" w:rsidRPr="000154DD" w:rsidRDefault="008A22D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≤59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100(3</w:t>
            </w:r>
            <w:r w:rsidR="004420CC" w:rsidRPr="000154D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20(28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0.010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27(49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F0F8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0.285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60-69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85(3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17(2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13(2</w:t>
            </w:r>
            <w:r w:rsidR="00655727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70+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75(2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34(4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15(27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73E08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E08" w:rsidRPr="000154DD" w:rsidRDefault="00173E08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>Sex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Male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137(5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45(63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0.109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30(55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F0F8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0.803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Female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123(47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26(3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25(45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73E08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E08" w:rsidRPr="000154DD" w:rsidRDefault="00173E08" w:rsidP="00DF1B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>Relationship status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E08" w:rsidRPr="000154DD" w:rsidRDefault="00173E0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Partner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195(75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54(76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0.894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38(69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F0F88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0.340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No partner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64(2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17(2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17(3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7476C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76C" w:rsidRPr="000154DD" w:rsidRDefault="0057476C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 xml:space="preserve">Level of education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6C" w:rsidRPr="000154DD" w:rsidRDefault="0057476C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76C" w:rsidRPr="000154DD" w:rsidRDefault="0057476C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6C" w:rsidRPr="000154DD" w:rsidRDefault="0057476C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6C" w:rsidRPr="000154DD" w:rsidRDefault="0057476C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76C" w:rsidRPr="000154DD" w:rsidRDefault="0057476C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6C" w:rsidRPr="000154DD" w:rsidRDefault="0057476C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 xml:space="preserve">University/college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63(24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15(21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0.009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8(1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BA3392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0.263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Senior school/diploma/trade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108(4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18(25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24(4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Junior school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C3285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89(34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38(5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23(4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2059" w:rsidRPr="000154DD" w:rsidRDefault="00212059" w:rsidP="0066654C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>Previous Melanoma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E2739F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EE31AA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(8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EE31AA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(7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8275B4" w:rsidP="008275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0.087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EE31AA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44(8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F73976" w:rsidP="009B2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0.84</w:t>
            </w:r>
            <w:r w:rsidR="009B2B26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E2739F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C3285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(1</w:t>
            </w:r>
            <w:r w:rsidR="00F95B33" w:rsidRPr="000154DD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="00EE31AA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F95B33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  <w:r w:rsidR="00EE31AA" w:rsidRPr="000154DD">
              <w:rPr>
                <w:rFonts w:ascii="Arial" w:hAnsi="Arial" w:cs="Arial"/>
                <w:color w:val="000000"/>
                <w:sz w:val="17"/>
                <w:szCs w:val="17"/>
              </w:rPr>
              <w:t>(2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="00EE31AA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F95B33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  <w:r w:rsidR="00EE31AA" w:rsidRPr="000154DD">
              <w:rPr>
                <w:rFonts w:ascii="Arial" w:hAnsi="Arial" w:cs="Arial"/>
                <w:color w:val="000000"/>
                <w:sz w:val="17"/>
                <w:szCs w:val="17"/>
              </w:rPr>
              <w:t>(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  <w:r w:rsidR="00EE31AA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059" w:rsidRPr="000154DD" w:rsidRDefault="00212059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>Thickness of primary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1.0mm-2.0mm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179(69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51(7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0.659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40(7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DC468D" w:rsidRPr="000154DD" w:rsidRDefault="003E22B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0.596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&gt;2.00mm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C3285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80(31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20(28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15(27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059" w:rsidRPr="000154DD" w:rsidRDefault="00212059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 xml:space="preserve">Primary site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Head/Neck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48(1</w:t>
            </w:r>
            <w:r w:rsidR="004420CC" w:rsidRPr="000154D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21(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0.242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9(16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3E22B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0.077</w:t>
            </w: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Trunk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95(3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22(31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21(38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Upper Limb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51(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12(1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18(3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C468D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DC468D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 xml:space="preserve">Lower Limb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66(25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16(2</w:t>
            </w:r>
            <w:r w:rsidR="00DD16E5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68D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7(1</w:t>
            </w:r>
            <w:r w:rsidR="00446A78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DC468D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68D" w:rsidRPr="000154DD" w:rsidRDefault="00DC468D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2E6994">
            <w:pPr>
              <w:keepNext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>Histological type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2E6994">
            <w:pPr>
              <w:keepNext/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 xml:space="preserve">SSM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9702B7" w:rsidP="00D931FE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107(4</w:t>
            </w:r>
            <w:r w:rsidR="009C3285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26(41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F84C80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0.933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22(44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3E22BB" w:rsidP="00C73787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0.934</w:t>
            </w: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Nodular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9C3285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54(22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14(22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12(24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Other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9C3285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84(34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23(3</w:t>
            </w:r>
            <w:r w:rsidR="007C4B8D" w:rsidRPr="000154DD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16(32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762B6D" w:rsidP="00762B6D">
            <w:pPr>
              <w:keepNext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762B6D">
              <w:rPr>
                <w:rFonts w:ascii="Arial" w:hAnsi="Arial" w:cs="Arial"/>
                <w:b/>
                <w:sz w:val="17"/>
                <w:szCs w:val="17"/>
              </w:rPr>
              <w:t>entinel lymph node biopsy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762B6D" w:rsidP="00762B6D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="0047371B" w:rsidRPr="000154DD">
              <w:rPr>
                <w:rFonts w:ascii="Arial" w:hAnsi="Arial" w:cs="Arial"/>
                <w:sz w:val="17"/>
                <w:szCs w:val="17"/>
              </w:rPr>
              <w:t>ot done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AF5888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173(67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52(73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0.284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33(60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3E22B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0.354</w:t>
            </w: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762B6D" w:rsidP="00762B6D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</w:t>
            </w:r>
            <w:r w:rsidR="0047371B" w:rsidRPr="000154DD">
              <w:rPr>
                <w:rFonts w:ascii="Arial" w:hAnsi="Arial" w:cs="Arial"/>
                <w:sz w:val="17"/>
                <w:szCs w:val="17"/>
              </w:rPr>
              <w:t>one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AF5888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87(3</w:t>
            </w:r>
            <w:r w:rsidR="009D5796" w:rsidRPr="000154DD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19(2</w:t>
            </w:r>
            <w:r w:rsidR="0015593B" w:rsidRPr="000154DD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22(40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</w:rPr>
              <w:t xml:space="preserve">Ascertainment source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Public hospital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  <w:r w:rsidR="00AF5888" w:rsidRPr="000154DD">
              <w:rPr>
                <w:rFonts w:ascii="Arial" w:hAnsi="Arial" w:cs="Arial"/>
                <w:color w:val="000000"/>
                <w:sz w:val="17"/>
                <w:szCs w:val="17"/>
              </w:rPr>
              <w:t>6(56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37(52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25(45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3E22B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0.044</w:t>
            </w: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Specialist practice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AF5888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70(27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20(28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  <w:r w:rsidR="003527A0" w:rsidRPr="000154DD">
              <w:rPr>
                <w:rFonts w:ascii="Arial" w:hAnsi="Arial" w:cs="Arial"/>
                <w:color w:val="000000"/>
                <w:sz w:val="17"/>
                <w:szCs w:val="17"/>
              </w:rPr>
              <w:t>(4</w:t>
            </w:r>
            <w:r w:rsidR="00E907C1" w:rsidRPr="000154D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Pathology laboratories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AF5888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44(17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14(</w:t>
            </w:r>
            <w:r w:rsidR="0015593B" w:rsidRPr="000154DD"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6(1</w:t>
            </w:r>
            <w:r w:rsidR="00E907C1" w:rsidRPr="000154D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12059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DF1B83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0154DD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Dr performing definitive surgery 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059" w:rsidRPr="000154DD" w:rsidRDefault="00212059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C1604B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GP and skin cancer clinic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29(11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0B55EB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6(</w:t>
            </w:r>
            <w:r w:rsidR="00B151BD" w:rsidRPr="000154D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F84C80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0.698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0B55EB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5(</w:t>
            </w:r>
            <w:r w:rsidR="003527A0" w:rsidRPr="000154DD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71B" w:rsidRPr="000154DD" w:rsidRDefault="003E22B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0.438</w:t>
            </w:r>
          </w:p>
        </w:tc>
      </w:tr>
      <w:tr w:rsidR="0047371B" w:rsidRPr="00C1604B" w:rsidTr="000154DD">
        <w:trPr>
          <w:trHeight w:val="20"/>
        </w:trPr>
        <w:tc>
          <w:tcPr>
            <w:tcW w:w="12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Specialist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89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AF5888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230(8</w:t>
            </w:r>
            <w:r w:rsidR="007C4B8D" w:rsidRPr="000154DD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  <w:vAlign w:val="bottom"/>
          </w:tcPr>
          <w:p w:rsidR="0047371B" w:rsidRPr="000154DD" w:rsidRDefault="009702B7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65(9</w:t>
            </w:r>
            <w:r w:rsidR="0015593B" w:rsidRPr="000154D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3527A0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49(89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7371B" w:rsidRPr="00C1604B" w:rsidTr="000154DD">
        <w:trPr>
          <w:trHeight w:val="20"/>
        </w:trPr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47371B" w:rsidP="00E7185C">
            <w:pPr>
              <w:spacing w:after="0" w:line="240" w:lineRule="auto"/>
              <w:ind w:left="284"/>
              <w:rPr>
                <w:rFonts w:ascii="Arial" w:hAnsi="Arial" w:cs="Arial"/>
                <w:sz w:val="17"/>
                <w:szCs w:val="17"/>
              </w:rPr>
            </w:pPr>
            <w:r w:rsidRPr="000154DD">
              <w:rPr>
                <w:rFonts w:ascii="Arial" w:hAnsi="Arial" w:cs="Arial"/>
                <w:sz w:val="17"/>
                <w:szCs w:val="17"/>
              </w:rPr>
              <w:t>Did not have definitive surgery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0B55EB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1(</w:t>
            </w:r>
            <w:r w:rsidR="00AF5888" w:rsidRPr="000154DD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71B" w:rsidRPr="000154DD" w:rsidRDefault="000B55EB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0(</w:t>
            </w:r>
            <w:r w:rsidR="009702B7" w:rsidRPr="000154DD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371B" w:rsidRPr="000154DD" w:rsidRDefault="000B55EB" w:rsidP="00D931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54DD">
              <w:rPr>
                <w:rFonts w:ascii="Arial" w:hAnsi="Arial" w:cs="Arial"/>
                <w:color w:val="000000"/>
                <w:sz w:val="17"/>
                <w:szCs w:val="17"/>
              </w:rPr>
              <w:t>1(</w:t>
            </w:r>
            <w:r w:rsidR="00E907C1" w:rsidRPr="000154D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47371B" w:rsidRPr="000154DD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71B" w:rsidRPr="000154DD" w:rsidRDefault="0047371B" w:rsidP="00C7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95F40" w:rsidRPr="00995F40" w:rsidRDefault="003308DE" w:rsidP="008B39F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015C">
        <w:rPr>
          <w:rStyle w:val="FootnoteReference"/>
          <w:rFonts w:cs="Arial"/>
          <w:sz w:val="20"/>
          <w:szCs w:val="20"/>
        </w:rPr>
        <w:footnoteRef/>
      </w:r>
      <w:r w:rsidRPr="0006015C">
        <w:rPr>
          <w:rFonts w:cs="Arial"/>
          <w:sz w:val="20"/>
          <w:szCs w:val="20"/>
        </w:rPr>
        <w:t xml:space="preserve"> </w:t>
      </w:r>
      <w:r w:rsidR="0095208D" w:rsidRPr="0095208D">
        <w:rPr>
          <w:rFonts w:cs="Arial"/>
          <w:sz w:val="16"/>
          <w:szCs w:val="16"/>
        </w:rPr>
        <w:t xml:space="preserve">Testing difference </w:t>
      </w:r>
      <w:r w:rsidR="00FD56B9">
        <w:rPr>
          <w:rFonts w:cs="Arial"/>
          <w:sz w:val="16"/>
          <w:szCs w:val="16"/>
        </w:rPr>
        <w:t xml:space="preserve">between complete follow-up group to </w:t>
      </w:r>
      <w:r w:rsidR="008B39F9">
        <w:rPr>
          <w:rFonts w:cs="Arial"/>
          <w:sz w:val="16"/>
          <w:szCs w:val="16"/>
        </w:rPr>
        <w:t>withdrawal</w:t>
      </w:r>
      <w:r w:rsidR="0095208D" w:rsidRPr="0095208D">
        <w:rPr>
          <w:rFonts w:cs="Arial"/>
          <w:sz w:val="16"/>
          <w:szCs w:val="16"/>
        </w:rPr>
        <w:t xml:space="preserve"> group</w:t>
      </w:r>
      <w:r w:rsidR="0075104E">
        <w:rPr>
          <w:rFonts w:cs="Arial"/>
          <w:sz w:val="16"/>
          <w:szCs w:val="16"/>
        </w:rPr>
        <w:t xml:space="preserve"> </w:t>
      </w:r>
      <w:r w:rsidRPr="0006015C">
        <w:rPr>
          <w:rFonts w:cs="Arial"/>
          <w:sz w:val="16"/>
          <w:szCs w:val="16"/>
        </w:rPr>
        <w:t xml:space="preserve">via chi-squared analysis </w:t>
      </w:r>
    </w:p>
    <w:p w:rsidR="00995F40" w:rsidRPr="0006015C" w:rsidRDefault="00995F40" w:rsidP="003308DE">
      <w:pPr>
        <w:autoSpaceDE w:val="0"/>
        <w:autoSpaceDN w:val="0"/>
        <w:adjustRightInd w:val="0"/>
        <w:spacing w:after="0" w:line="360" w:lineRule="auto"/>
        <w:rPr>
          <w:rFonts w:cs="Arial"/>
          <w:sz w:val="16"/>
          <w:szCs w:val="16"/>
        </w:rPr>
        <w:sectPr w:rsidR="00995F40" w:rsidRPr="0006015C" w:rsidSect="003308D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66B67" w:rsidRDefault="00F66B67" w:rsidP="00F66B67">
      <w:pPr>
        <w:spacing w:after="80"/>
        <w:ind w:right="14"/>
        <w:rPr>
          <w:rFonts w:ascii="Arial" w:hAnsi="Arial" w:cs="Arial"/>
        </w:rPr>
      </w:pPr>
      <w:r w:rsidRPr="00683139">
        <w:rPr>
          <w:rFonts w:ascii="Arial" w:hAnsi="Arial" w:cs="Arial"/>
          <w:b/>
        </w:rPr>
        <w:lastRenderedPageBreak/>
        <w:t xml:space="preserve">Table </w:t>
      </w:r>
      <w:r w:rsidR="00BE1228">
        <w:rPr>
          <w:rFonts w:ascii="Arial" w:hAnsi="Arial" w:cs="Arial"/>
          <w:b/>
        </w:rPr>
        <w:t>2</w:t>
      </w:r>
      <w:r w:rsidRPr="00683139">
        <w:rPr>
          <w:rFonts w:ascii="Arial" w:hAnsi="Arial" w:cs="Arial"/>
          <w:b/>
        </w:rPr>
        <w:t xml:space="preserve">. </w:t>
      </w:r>
      <w:r w:rsidR="004036CC" w:rsidRPr="004036CC">
        <w:rPr>
          <w:rFonts w:ascii="Arial" w:hAnsi="Arial" w:cs="Arial"/>
        </w:rPr>
        <w:t xml:space="preserve">Baseline </w:t>
      </w:r>
      <w:r w:rsidR="004036CC">
        <w:rPr>
          <w:rFonts w:ascii="Arial" w:hAnsi="Arial" w:cs="Arial"/>
        </w:rPr>
        <w:t>r</w:t>
      </w:r>
      <w:r w:rsidRPr="00683139">
        <w:rPr>
          <w:rFonts w:ascii="Arial" w:hAnsi="Arial" w:cs="Arial"/>
        </w:rPr>
        <w:t xml:space="preserve">isk factors for </w:t>
      </w:r>
      <w:r w:rsidR="00434497">
        <w:rPr>
          <w:rFonts w:ascii="Arial" w:hAnsi="Arial" w:cs="Arial"/>
        </w:rPr>
        <w:t xml:space="preserve">reporting at least </w:t>
      </w:r>
      <w:r w:rsidR="00FB733D">
        <w:rPr>
          <w:rFonts w:ascii="Arial" w:hAnsi="Arial" w:cs="Arial"/>
        </w:rPr>
        <w:t>1</w:t>
      </w:r>
      <w:r w:rsidR="00434497">
        <w:rPr>
          <w:rFonts w:ascii="Arial" w:hAnsi="Arial" w:cs="Arial"/>
        </w:rPr>
        <w:t xml:space="preserve"> </w:t>
      </w:r>
      <w:r w:rsidR="00434497" w:rsidRPr="00683139">
        <w:rPr>
          <w:rFonts w:ascii="Arial" w:hAnsi="Arial" w:cs="Arial"/>
        </w:rPr>
        <w:t>moderate-to-high unmet need</w:t>
      </w:r>
      <w:r w:rsidR="00434497">
        <w:rPr>
          <w:rFonts w:ascii="Arial" w:hAnsi="Arial" w:cs="Arial"/>
        </w:rPr>
        <w:t xml:space="preserve"> at (a) </w:t>
      </w:r>
      <w:r w:rsidR="005D5401" w:rsidRPr="00683139">
        <w:rPr>
          <w:rFonts w:ascii="Arial" w:hAnsi="Arial" w:cs="Arial"/>
        </w:rPr>
        <w:t>baseline</w:t>
      </w:r>
      <w:r w:rsidRPr="00683139">
        <w:rPr>
          <w:rFonts w:ascii="Arial" w:hAnsi="Arial" w:cs="Arial"/>
        </w:rPr>
        <w:t xml:space="preserve"> </w:t>
      </w:r>
      <w:r w:rsidR="00D11254">
        <w:rPr>
          <w:rFonts w:ascii="Arial" w:hAnsi="Arial" w:cs="Arial"/>
        </w:rPr>
        <w:t>and</w:t>
      </w:r>
      <w:r w:rsidR="00434497">
        <w:rPr>
          <w:rFonts w:ascii="Arial" w:hAnsi="Arial" w:cs="Arial"/>
        </w:rPr>
        <w:t xml:space="preserve"> (b) baseline and follow-up (</w:t>
      </w:r>
      <w:r w:rsidR="0086391E" w:rsidRPr="00683139">
        <w:rPr>
          <w:rFonts w:ascii="Arial" w:hAnsi="Arial" w:cs="Arial"/>
        </w:rPr>
        <w:t>persistent</w:t>
      </w:r>
      <w:r w:rsidR="00361C79" w:rsidRPr="00683139">
        <w:rPr>
          <w:rFonts w:ascii="Arial" w:hAnsi="Arial" w:cs="Arial"/>
          <w:vertAlign w:val="superscript"/>
        </w:rPr>
        <w:t>a</w:t>
      </w:r>
      <w:r w:rsidR="00434497" w:rsidRPr="00434497">
        <w:rPr>
          <w:rFonts w:ascii="Arial" w:hAnsi="Arial" w:cs="Arial"/>
        </w:rPr>
        <w:t>)</w:t>
      </w:r>
      <w:r w:rsidRPr="00683139">
        <w:rPr>
          <w:rFonts w:ascii="Arial" w:hAnsi="Arial" w:cs="Arial"/>
        </w:rPr>
        <w:t xml:space="preserve"> </w:t>
      </w:r>
    </w:p>
    <w:tbl>
      <w:tblPr>
        <w:tblW w:w="15684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276"/>
        <w:gridCol w:w="752"/>
        <w:gridCol w:w="236"/>
        <w:gridCol w:w="1280"/>
        <w:gridCol w:w="709"/>
        <w:gridCol w:w="283"/>
        <w:gridCol w:w="1411"/>
        <w:gridCol w:w="695"/>
        <w:gridCol w:w="236"/>
        <w:gridCol w:w="1427"/>
        <w:gridCol w:w="967"/>
        <w:gridCol w:w="236"/>
        <w:gridCol w:w="1202"/>
        <w:gridCol w:w="775"/>
        <w:gridCol w:w="236"/>
        <w:gridCol w:w="1202"/>
        <w:gridCol w:w="775"/>
      </w:tblGrid>
      <w:tr w:rsidR="00910CA4" w:rsidRPr="00042673" w:rsidTr="00BE284E">
        <w:trPr>
          <w:trHeight w:val="318"/>
          <w:jc w:val="center"/>
        </w:trPr>
        <w:tc>
          <w:tcPr>
            <w:tcW w:w="198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6B67" w:rsidRPr="00D80450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Total</w:t>
            </w:r>
            <w:r w:rsidR="005547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(any)</w:t>
            </w:r>
            <w:r w:rsidRPr="00D8045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needs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D80450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Melanoma-specific </w:t>
            </w:r>
            <w:r w:rsidRPr="00D8045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needs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D80450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80450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Psychological needs</w:t>
            </w:r>
          </w:p>
        </w:tc>
      </w:tr>
      <w:tr w:rsidR="00872FAB" w:rsidRPr="00042673" w:rsidTr="00BE284E">
        <w:trPr>
          <w:trHeight w:val="318"/>
          <w:jc w:val="center"/>
        </w:trPr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50E8" w:rsidRDefault="005D5401" w:rsidP="00CA6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Baseline </w:t>
            </w:r>
          </w:p>
          <w:p w:rsidR="00F66B67" w:rsidRPr="00042673" w:rsidRDefault="00F66B67" w:rsidP="00C8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(n=</w:t>
            </w:r>
            <w:r w:rsidR="008750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  <w:r w:rsidR="00861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8750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5D54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CA6D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191A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553" w:rsidRDefault="0086391E" w:rsidP="008B7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Persistent</w:t>
            </w:r>
            <w:r w:rsidR="00361C79" w:rsidRPr="00A123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F66B67"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66B67" w:rsidRPr="00042673" w:rsidRDefault="00F66B67" w:rsidP="00094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(n=</w:t>
            </w:r>
            <w:r w:rsidR="008B75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  <w:r w:rsidR="00861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361C79" w:rsidRPr="00A123E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CA6D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191A8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47B7" w:rsidRDefault="0086391E" w:rsidP="009F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Baseline </w:t>
            </w:r>
          </w:p>
          <w:p w:rsidR="00F66B67" w:rsidRPr="00042673" w:rsidRDefault="0086391E" w:rsidP="00C8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(n=</w:t>
            </w:r>
            <w:r w:rsidR="006447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  <w:r w:rsidR="00861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AD7B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9F5B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191A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47B7" w:rsidRDefault="0086391E" w:rsidP="005F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Persistent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66B67" w:rsidRPr="00042673" w:rsidRDefault="0086391E" w:rsidP="00094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(n=</w:t>
            </w:r>
            <w:r w:rsidR="006447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  <w:r w:rsidR="00861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E1960" w:rsidRDefault="0086391E" w:rsidP="009F5B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Baseline </w:t>
            </w:r>
          </w:p>
          <w:p w:rsidR="00F66B67" w:rsidRPr="00042673" w:rsidRDefault="0086391E" w:rsidP="00C8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(n=</w:t>
            </w:r>
            <w:r w:rsidR="005E19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  <w:r w:rsidR="00861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AD7B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9F5B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191A8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E1960" w:rsidRDefault="0086391E" w:rsidP="005F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Persistent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66B67" w:rsidRPr="00042673" w:rsidRDefault="0086391E" w:rsidP="00094F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(n=</w:t>
            </w:r>
            <w:r w:rsidR="005E19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  <w:r w:rsidR="008617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="00B167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C87C3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910CA4" w:rsidRPr="00042673" w:rsidTr="00BE284E">
        <w:trPr>
          <w:trHeight w:val="303"/>
          <w:jc w:val="center"/>
        </w:trPr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10CA4" w:rsidRPr="00042673" w:rsidTr="00BE284E">
        <w:trPr>
          <w:trHeight w:val="530"/>
          <w:jc w:val="center"/>
        </w:trPr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(95% confidence interval)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(95% confidence interval)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(95% confidence interval)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(95% confidence interval)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(95% confidence interval)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(95% confidence interval)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p-value</w:t>
            </w:r>
          </w:p>
        </w:tc>
      </w:tr>
      <w:tr w:rsidR="00910CA4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D84D8B" w:rsidP="00A6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Previous Melanoma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10CA4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042673" w:rsidRDefault="00D84D8B" w:rsidP="00A62733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197D7C" w:rsidP="009B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A702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</w:t>
            </w:r>
            <w:r w:rsidR="009B36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A702BE" w:rsidP="0021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4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21482A" w:rsidRPr="00094F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2148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1F0D98" w:rsidP="00CB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  <w:r w:rsidR="006633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(0.3-1.</w:t>
            </w:r>
            <w:r w:rsidR="00CB32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6633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B67" w:rsidRPr="00042673" w:rsidRDefault="00A76B09" w:rsidP="00D64F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D64F27" w:rsidRPr="00DC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996E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1F0D98" w:rsidP="007D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</w:t>
            </w:r>
            <w:r w:rsidR="0003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</w:t>
            </w:r>
            <w:r w:rsidR="007D14C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  <w:r w:rsidR="0003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152CCD" w:rsidP="00872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7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3C112A" w:rsidRPr="00D97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872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1F0D98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  <w:r w:rsidR="005F0F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(0.3-1.</w:t>
            </w:r>
            <w:r w:rsidR="00AD1D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="005F0F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3E42C0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42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8D036C" w:rsidRPr="003E42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AD1D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8463D3" w:rsidP="00BC7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8D03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(0.4-1.</w:t>
            </w:r>
            <w:r w:rsidR="00BC78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28664C" w:rsidP="00B2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6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B276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1F0D98" w:rsidP="00C31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C31F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A177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(0.3-1.</w:t>
            </w:r>
            <w:r w:rsidR="00C31F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A177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001459" w:rsidP="005D6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14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 w:rsidR="005D6C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546</w:t>
            </w:r>
          </w:p>
        </w:tc>
      </w:tr>
      <w:tr w:rsidR="00910CA4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042673" w:rsidRDefault="00D84D8B" w:rsidP="00A62733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D638FB" w:rsidRDefault="001B2A9B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3E7A60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042673" w:rsidRDefault="001B2A9B" w:rsidP="00B2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C36A06" w:rsidRDefault="001B2A9B" w:rsidP="001D66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C36A06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1B2A9B" w:rsidP="00220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E94CC0" w:rsidRDefault="001B2A9B" w:rsidP="00C47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E94CC0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1B2A9B" w:rsidP="00697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67" w:rsidRPr="00042673" w:rsidRDefault="00F66B67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910CA4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BE284E">
            <w:pPr>
              <w:spacing w:after="0" w:line="240" w:lineRule="auto"/>
              <w:ind w:left="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(years)</w:t>
            </w:r>
            <w:r w:rsidRPr="007E023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B2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1D66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220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C47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697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910CA4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1.5(0.8-2.5)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B2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1.7(0.9-3.3)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1D66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1.7(1.0-3.0)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220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2.4(1.1-5.4)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C47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1.7(0.9-3.3)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697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1.7(0.7-4.4)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0.117</w:t>
            </w:r>
          </w:p>
        </w:tc>
      </w:tr>
      <w:tr w:rsidR="00CE5DA1" w:rsidRPr="00042673" w:rsidTr="00910CA4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1.0(0.6-1.8)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B2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1.2(0.6-2.5)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1D66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1.0(0.6-1.9)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220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0.9(0.3-2.2)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C47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1.7(0.9-3.5)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697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2.7(1.0-6.9)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910CA4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B2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1D66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220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C47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697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D9310E">
            <w:pPr>
              <w:pStyle w:val="Default"/>
              <w:rPr>
                <w:color w:val="auto"/>
                <w:sz w:val="22"/>
                <w:szCs w:val="22"/>
              </w:rPr>
            </w:pPr>
            <w:r w:rsidRPr="007E023B">
              <w:rPr>
                <w:rFonts w:eastAsia="Times New Roman"/>
                <w:sz w:val="18"/>
                <w:szCs w:val="18"/>
              </w:rPr>
              <w:t>Effect of other stressful life events on quality of life</w:t>
            </w:r>
            <w:r w:rsidRPr="007E023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E5DA1" w:rsidRPr="007E023B" w:rsidRDefault="00CE5DA1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D9310E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effect  or event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9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B2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5D6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0.077</w:t>
            </w: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D9310E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little/somewhat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9B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1.6(1.0-2.6)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CB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1.6(0.8-2.9)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7D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1.9(1.1-3.3)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1.4(0.7-2.8)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C47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0.9(0.5-1.7)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C31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0.7(0.3-1.5)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9D1ACC">
            <w:pPr>
              <w:spacing w:after="0" w:line="240" w:lineRule="auto"/>
              <w:ind w:left="17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Quite a bit/very much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9B3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3.1(1.6-5.7)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CB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3.2(1.6-6.5)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7D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3.0(1.6-5.7)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2.0(0.9-4.6)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BC7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1.3(0.7-2.6)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697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1.8(0.8-4.1)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Anxiety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Non-case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21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7E023B" w:rsidRDefault="00CE5DA1" w:rsidP="009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4A4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7E023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E02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C55F5D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Sub-clinical/clinica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6D3B75" w:rsidRDefault="00CE5DA1" w:rsidP="00811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1.8(1.1-3.1)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BA139B" w:rsidRDefault="00CE5DA1" w:rsidP="00CB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1.7(0.9-3.2)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7D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1.7(1.0-2.9)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CC06AB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1.9(0.9-3.8)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394D43" w:rsidRDefault="00CE5DA1" w:rsidP="00BC7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4.0(2.3-7.2)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AD44EF" w:rsidRDefault="00CE5DA1" w:rsidP="00C31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4.2(2.0-8.7)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Depression: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Non-case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21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5C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9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7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42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B276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6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5D6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14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448</w:t>
            </w: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Sub-clinical/clinical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364010" w:rsidRDefault="00CE5DA1" w:rsidP="00811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1.3(0.7-2.6)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CB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2.6(1.3-5.2)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7D1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0.9(0.5-1.7)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3C0BE5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1.5(0.7-3.3)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BC7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1.5(0.7-2.9)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AD44EF" w:rsidRDefault="00CE5DA1" w:rsidP="00C31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1.4(0.6-3.1)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Accessed support service for melanoma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AD44EF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3D2354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214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5C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9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08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717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42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4D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AD44EF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267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vAlign w:val="center"/>
          </w:tcPr>
          <w:p w:rsidR="00CE5DA1" w:rsidRPr="00042673" w:rsidRDefault="00CE5DA1" w:rsidP="005D6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014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E5DA1" w:rsidRPr="00042673" w:rsidTr="00BE284E">
        <w:trPr>
          <w:trHeight w:val="303"/>
          <w:jc w:val="center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DA1" w:rsidRPr="00042673" w:rsidRDefault="00CE5DA1" w:rsidP="00A62733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DA1" w:rsidRPr="00F17C6F" w:rsidRDefault="00CE5DA1" w:rsidP="00811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1.7(1.1-2.6)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DA1" w:rsidRPr="00452BF0" w:rsidRDefault="00CE5DA1" w:rsidP="00CB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1.5(0.8-2.5)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D97172" w:rsidRDefault="00CE5DA1" w:rsidP="00697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  <w:r w:rsidRPr="009A74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9A74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9A74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CB35CD" w:rsidRDefault="00CE5DA1" w:rsidP="00AD1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1.0(0.5-2.0)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27660B" w:rsidRDefault="00CE5DA1" w:rsidP="00BC7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2.5(1.5-4.2)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27660B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AD44EF" w:rsidRDefault="00CE5DA1" w:rsidP="00C31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2.4(1.2-4.8)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DA1" w:rsidRPr="00042673" w:rsidRDefault="00CE5DA1" w:rsidP="00A62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61C79" w:rsidRDefault="00B55836" w:rsidP="00F66B67">
      <w:pPr>
        <w:spacing w:after="0"/>
        <w:ind w:right="11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a</w:t>
      </w:r>
      <w:r w:rsidR="00361C79" w:rsidRPr="004F45C3">
        <w:rPr>
          <w:rFonts w:ascii="Arial" w:hAnsi="Arial" w:cs="Arial"/>
          <w:sz w:val="24"/>
          <w:szCs w:val="24"/>
        </w:rPr>
        <w:t xml:space="preserve"> </w:t>
      </w:r>
      <w:r w:rsidR="00C55A05">
        <w:rPr>
          <w:rFonts w:ascii="Arial" w:hAnsi="Arial" w:cs="Arial"/>
          <w:bCs/>
          <w:sz w:val="20"/>
          <w:szCs w:val="20"/>
        </w:rPr>
        <w:t>A</w:t>
      </w:r>
      <w:r w:rsidR="00434497">
        <w:rPr>
          <w:rFonts w:ascii="Arial" w:hAnsi="Arial" w:cs="Arial"/>
          <w:bCs/>
          <w:sz w:val="20"/>
          <w:szCs w:val="20"/>
        </w:rPr>
        <w:t xml:space="preserve">t least </w:t>
      </w:r>
      <w:r w:rsidR="00FB733D">
        <w:rPr>
          <w:rFonts w:ascii="Arial" w:hAnsi="Arial" w:cs="Arial"/>
          <w:bCs/>
          <w:sz w:val="20"/>
          <w:szCs w:val="20"/>
        </w:rPr>
        <w:t>1</w:t>
      </w:r>
      <w:r w:rsidR="00434497">
        <w:rPr>
          <w:rFonts w:ascii="Arial" w:hAnsi="Arial" w:cs="Arial"/>
          <w:bCs/>
          <w:sz w:val="20"/>
          <w:szCs w:val="20"/>
        </w:rPr>
        <w:t xml:space="preserve"> </w:t>
      </w:r>
      <w:r w:rsidR="00361C79" w:rsidRPr="009D319B">
        <w:rPr>
          <w:rFonts w:ascii="Arial" w:hAnsi="Arial" w:cs="Arial"/>
          <w:bCs/>
          <w:sz w:val="20"/>
          <w:szCs w:val="20"/>
        </w:rPr>
        <w:t>moderate-to-high need at</w:t>
      </w:r>
      <w:r w:rsidR="00434497">
        <w:rPr>
          <w:rFonts w:ascii="Arial" w:hAnsi="Arial" w:cs="Arial"/>
          <w:bCs/>
          <w:sz w:val="20"/>
          <w:szCs w:val="20"/>
        </w:rPr>
        <w:t xml:space="preserve"> both</w:t>
      </w:r>
      <w:r w:rsidR="00361C79" w:rsidRPr="009D319B">
        <w:rPr>
          <w:rFonts w:ascii="Arial" w:hAnsi="Arial" w:cs="Arial"/>
          <w:bCs/>
          <w:sz w:val="20"/>
          <w:szCs w:val="20"/>
        </w:rPr>
        <w:t xml:space="preserve"> </w:t>
      </w:r>
      <w:r w:rsidR="00361C79">
        <w:rPr>
          <w:rFonts w:ascii="Arial" w:hAnsi="Arial" w:cs="Arial"/>
          <w:bCs/>
          <w:sz w:val="20"/>
          <w:szCs w:val="20"/>
        </w:rPr>
        <w:t xml:space="preserve">baseline and </w:t>
      </w:r>
      <w:r w:rsidR="00434497">
        <w:rPr>
          <w:rFonts w:ascii="Arial" w:hAnsi="Arial" w:cs="Arial"/>
          <w:bCs/>
          <w:sz w:val="20"/>
          <w:szCs w:val="20"/>
        </w:rPr>
        <w:t xml:space="preserve">on </w:t>
      </w:r>
      <w:r w:rsidR="00361C79">
        <w:rPr>
          <w:rFonts w:ascii="Arial" w:hAnsi="Arial" w:cs="Arial"/>
          <w:bCs/>
          <w:sz w:val="20"/>
          <w:szCs w:val="20"/>
        </w:rPr>
        <w:t xml:space="preserve">at least </w:t>
      </w:r>
      <w:r w:rsidR="00FB733D">
        <w:rPr>
          <w:rFonts w:ascii="Arial" w:hAnsi="Arial" w:cs="Arial"/>
          <w:bCs/>
          <w:sz w:val="20"/>
          <w:szCs w:val="20"/>
        </w:rPr>
        <w:t xml:space="preserve">1 </w:t>
      </w:r>
      <w:r w:rsidR="00434497">
        <w:rPr>
          <w:rFonts w:ascii="Arial" w:hAnsi="Arial" w:cs="Arial"/>
          <w:bCs/>
          <w:sz w:val="20"/>
          <w:szCs w:val="20"/>
        </w:rPr>
        <w:t xml:space="preserve">follow-up </w:t>
      </w:r>
      <w:r w:rsidR="00361C79" w:rsidRPr="009D319B">
        <w:rPr>
          <w:rFonts w:ascii="Arial" w:hAnsi="Arial" w:cs="Arial"/>
          <w:bCs/>
          <w:sz w:val="20"/>
          <w:szCs w:val="20"/>
        </w:rPr>
        <w:t>survey.</w:t>
      </w:r>
    </w:p>
    <w:p w:rsidR="001F0074" w:rsidRDefault="00C87C33" w:rsidP="006003AE">
      <w:pPr>
        <w:tabs>
          <w:tab w:val="left" w:pos="291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="00361C7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61C79">
        <w:rPr>
          <w:rFonts w:ascii="Arial" w:hAnsi="Arial" w:cs="Arial"/>
          <w:bCs/>
          <w:sz w:val="20"/>
          <w:szCs w:val="20"/>
        </w:rPr>
        <w:t>10</w:t>
      </w:r>
      <w:r w:rsidR="00F66B67" w:rsidRPr="009D319B">
        <w:rPr>
          <w:rFonts w:ascii="Arial" w:hAnsi="Arial" w:cs="Arial"/>
          <w:bCs/>
          <w:sz w:val="20"/>
          <w:szCs w:val="20"/>
        </w:rPr>
        <w:t xml:space="preserve"> </w:t>
      </w:r>
      <w:r w:rsidR="00633C6D">
        <w:rPr>
          <w:rFonts w:ascii="Arial" w:hAnsi="Arial" w:cs="Arial"/>
          <w:bCs/>
          <w:sz w:val="20"/>
          <w:szCs w:val="20"/>
        </w:rPr>
        <w:t xml:space="preserve">and </w:t>
      </w:r>
      <w:r w:rsidR="00633C6D">
        <w:rPr>
          <w:rFonts w:ascii="Arial" w:hAnsi="Arial" w:cs="Arial"/>
          <w:sz w:val="20"/>
          <w:szCs w:val="20"/>
          <w:vertAlign w:val="superscript"/>
        </w:rPr>
        <w:t xml:space="preserve">c </w:t>
      </w:r>
      <w:r w:rsidR="00633C6D">
        <w:rPr>
          <w:rFonts w:ascii="Arial" w:hAnsi="Arial" w:cs="Arial"/>
          <w:bCs/>
          <w:sz w:val="20"/>
          <w:szCs w:val="20"/>
        </w:rPr>
        <w:t>4</w:t>
      </w:r>
      <w:r w:rsidR="00633C6D" w:rsidRPr="009D319B">
        <w:rPr>
          <w:rFonts w:ascii="Arial" w:hAnsi="Arial" w:cs="Arial"/>
          <w:bCs/>
          <w:sz w:val="20"/>
          <w:szCs w:val="20"/>
        </w:rPr>
        <w:t xml:space="preserve"> </w:t>
      </w:r>
      <w:r w:rsidR="00F66B67" w:rsidRPr="009D319B">
        <w:rPr>
          <w:rFonts w:ascii="Arial" w:hAnsi="Arial" w:cs="Arial"/>
          <w:bCs/>
          <w:sz w:val="20"/>
          <w:szCs w:val="20"/>
        </w:rPr>
        <w:t>p</w:t>
      </w:r>
      <w:r w:rsidR="00F66B67">
        <w:rPr>
          <w:rFonts w:ascii="Arial" w:hAnsi="Arial" w:cs="Arial"/>
          <w:bCs/>
          <w:sz w:val="20"/>
          <w:szCs w:val="20"/>
        </w:rPr>
        <w:t>articipants</w:t>
      </w:r>
      <w:r w:rsidR="00F66B67" w:rsidRPr="009D319B">
        <w:rPr>
          <w:rFonts w:ascii="Arial" w:hAnsi="Arial" w:cs="Arial"/>
          <w:bCs/>
          <w:sz w:val="20"/>
          <w:szCs w:val="20"/>
        </w:rPr>
        <w:t xml:space="preserve"> </w:t>
      </w:r>
      <w:r w:rsidR="00230866" w:rsidRPr="00C63EF4">
        <w:rPr>
          <w:rFonts w:ascii="Arial" w:hAnsi="Arial" w:cs="Arial"/>
          <w:bCs/>
          <w:sz w:val="20"/>
          <w:szCs w:val="20"/>
        </w:rPr>
        <w:t>dropped out of th</w:t>
      </w:r>
      <w:r w:rsidR="00230866">
        <w:rPr>
          <w:rFonts w:ascii="Arial" w:hAnsi="Arial" w:cs="Arial"/>
          <w:bCs/>
          <w:sz w:val="20"/>
          <w:szCs w:val="20"/>
        </w:rPr>
        <w:t xml:space="preserve">is </w:t>
      </w:r>
      <w:r w:rsidR="004C55E7">
        <w:rPr>
          <w:rFonts w:ascii="Arial" w:hAnsi="Arial" w:cs="Arial"/>
          <w:bCs/>
          <w:sz w:val="20"/>
          <w:szCs w:val="20"/>
        </w:rPr>
        <w:t>model</w:t>
      </w:r>
      <w:r w:rsidR="00230866">
        <w:rPr>
          <w:rFonts w:ascii="Arial" w:hAnsi="Arial" w:cs="Arial"/>
          <w:bCs/>
          <w:sz w:val="20"/>
          <w:szCs w:val="20"/>
        </w:rPr>
        <w:t xml:space="preserve"> due to having </w:t>
      </w:r>
      <w:r w:rsidR="00361C79">
        <w:rPr>
          <w:rFonts w:ascii="Arial" w:hAnsi="Arial" w:cs="Arial"/>
          <w:bCs/>
          <w:sz w:val="20"/>
          <w:szCs w:val="20"/>
        </w:rPr>
        <w:t xml:space="preserve">moderate-to-high </w:t>
      </w:r>
      <w:r w:rsidR="00230866">
        <w:rPr>
          <w:rFonts w:ascii="Arial" w:hAnsi="Arial" w:cs="Arial"/>
          <w:bCs/>
          <w:sz w:val="20"/>
          <w:szCs w:val="20"/>
        </w:rPr>
        <w:t xml:space="preserve">needs at </w:t>
      </w:r>
      <w:r w:rsidR="00F66B67">
        <w:rPr>
          <w:rFonts w:ascii="Arial" w:hAnsi="Arial" w:cs="Arial"/>
          <w:bCs/>
          <w:sz w:val="20"/>
          <w:szCs w:val="20"/>
        </w:rPr>
        <w:t xml:space="preserve">baseline </w:t>
      </w:r>
      <w:r w:rsidR="00361C79">
        <w:rPr>
          <w:rFonts w:ascii="Arial" w:hAnsi="Arial" w:cs="Arial"/>
          <w:bCs/>
          <w:sz w:val="20"/>
          <w:szCs w:val="20"/>
        </w:rPr>
        <w:t>and no follow-up data</w:t>
      </w:r>
      <w:r w:rsidR="00230866">
        <w:rPr>
          <w:rFonts w:ascii="Arial" w:hAnsi="Arial" w:cs="Arial"/>
          <w:bCs/>
          <w:sz w:val="20"/>
          <w:szCs w:val="20"/>
        </w:rPr>
        <w:t xml:space="preserve"> (i.e. persistent needs score could not be calculated).</w:t>
      </w:r>
      <w:r w:rsidR="00361C79">
        <w:rPr>
          <w:rFonts w:ascii="Arial" w:hAnsi="Arial" w:cs="Arial"/>
          <w:bCs/>
          <w:sz w:val="20"/>
          <w:szCs w:val="20"/>
        </w:rPr>
        <w:t xml:space="preserve"> </w:t>
      </w:r>
    </w:p>
    <w:sectPr w:rsidR="001F0074" w:rsidSect="00F66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DD" w:rsidRDefault="005E37DD" w:rsidP="00183259">
      <w:pPr>
        <w:spacing w:after="0" w:line="240" w:lineRule="auto"/>
      </w:pPr>
      <w:r>
        <w:separator/>
      </w:r>
    </w:p>
  </w:endnote>
  <w:endnote w:type="continuationSeparator" w:id="0">
    <w:p w:rsidR="005E37DD" w:rsidRDefault="005E37DD" w:rsidP="0018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27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7DD" w:rsidRDefault="005E37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DD" w:rsidRDefault="005E3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DD" w:rsidRDefault="005E37DD" w:rsidP="00183259">
      <w:pPr>
        <w:spacing w:after="0" w:line="240" w:lineRule="auto"/>
      </w:pPr>
      <w:r>
        <w:separator/>
      </w:r>
    </w:p>
  </w:footnote>
  <w:footnote w:type="continuationSeparator" w:id="0">
    <w:p w:rsidR="005E37DD" w:rsidRDefault="005E37DD" w:rsidP="0018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abstractNum w:abstractNumId="0">
    <w:nsid w:val="119C3B6F"/>
    <w:multiLevelType w:val="hybridMultilevel"/>
    <w:tmpl w:val="85521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01CB6"/>
    <w:multiLevelType w:val="multilevel"/>
    <w:tmpl w:val="3E3C1196"/>
    <w:lvl w:ilvl="0">
      <w:start w:val="1"/>
      <w:numFmt w:val="bullet"/>
      <w:lvlText w:val=""/>
      <w:lvlPicBulletId w:val="2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325"/>
        </w:tabs>
        <w:ind w:left="93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045"/>
        </w:tabs>
        <w:ind w:left="100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85"/>
        </w:tabs>
        <w:ind w:left="114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205"/>
        </w:tabs>
        <w:ind w:left="122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  <w:sz w:val="20"/>
      </w:rPr>
    </w:lvl>
  </w:abstractNum>
  <w:abstractNum w:abstractNumId="2">
    <w:nsid w:val="24E63741"/>
    <w:multiLevelType w:val="hybridMultilevel"/>
    <w:tmpl w:val="F2B49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6488E"/>
    <w:multiLevelType w:val="hybridMultilevel"/>
    <w:tmpl w:val="19764172"/>
    <w:lvl w:ilvl="0" w:tplc="DBA006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15254"/>
    <w:multiLevelType w:val="hybridMultilevel"/>
    <w:tmpl w:val="A30EDA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9437E"/>
    <w:multiLevelType w:val="hybridMultilevel"/>
    <w:tmpl w:val="D08E8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3D77"/>
    <w:multiLevelType w:val="hybridMultilevel"/>
    <w:tmpl w:val="A2B81EE8"/>
    <w:lvl w:ilvl="0" w:tplc="01CC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A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0E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C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C6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2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8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7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6A552C"/>
    <w:multiLevelType w:val="hybridMultilevel"/>
    <w:tmpl w:val="7AD4B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8D52F0"/>
    <w:multiLevelType w:val="hybridMultilevel"/>
    <w:tmpl w:val="EBF6C3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1748E"/>
    <w:multiLevelType w:val="multilevel"/>
    <w:tmpl w:val="5574D7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C54A4"/>
    <w:multiLevelType w:val="hybridMultilevel"/>
    <w:tmpl w:val="26027524"/>
    <w:lvl w:ilvl="0" w:tplc="8CD68C48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rz2txfw1xwwwcepxsb5wfrurpsds92w0dsw&quot;&gt;EndNote Library new&lt;record-ids&gt;&lt;item&gt;27&lt;/item&gt;&lt;item&gt;998&lt;/item&gt;&lt;item&gt;1219&lt;/item&gt;&lt;item&gt;1555&lt;/item&gt;&lt;item&gt;1706&lt;/item&gt;&lt;item&gt;2131&lt;/item&gt;&lt;item&gt;2277&lt;/item&gt;&lt;item&gt;2278&lt;/item&gt;&lt;item&gt;2313&lt;/item&gt;&lt;item&gt;2317&lt;/item&gt;&lt;item&gt;2323&lt;/item&gt;&lt;item&gt;2346&lt;/item&gt;&lt;item&gt;2347&lt;/item&gt;&lt;item&gt;2369&lt;/item&gt;&lt;item&gt;2413&lt;/item&gt;&lt;item&gt;2415&lt;/item&gt;&lt;item&gt;2416&lt;/item&gt;&lt;item&gt;2417&lt;/item&gt;&lt;item&gt;2418&lt;/item&gt;&lt;item&gt;2420&lt;/item&gt;&lt;item&gt;2421&lt;/item&gt;&lt;item&gt;2422&lt;/item&gt;&lt;item&gt;2425&lt;/item&gt;&lt;item&gt;2426&lt;/item&gt;&lt;item&gt;2427&lt;/item&gt;&lt;item&gt;2433&lt;/item&gt;&lt;item&gt;2446&lt;/item&gt;&lt;item&gt;2447&lt;/item&gt;&lt;item&gt;2450&lt;/item&gt;&lt;item&gt;2472&lt;/item&gt;&lt;item&gt;2474&lt;/item&gt;&lt;item&gt;2475&lt;/item&gt;&lt;/record-ids&gt;&lt;/item&gt;&lt;/Libraries&gt;"/>
  </w:docVars>
  <w:rsids>
    <w:rsidRoot w:val="00982266"/>
    <w:rsid w:val="0000120D"/>
    <w:rsid w:val="00001459"/>
    <w:rsid w:val="000019A1"/>
    <w:rsid w:val="00001EFD"/>
    <w:rsid w:val="000021FB"/>
    <w:rsid w:val="0000319E"/>
    <w:rsid w:val="0000433B"/>
    <w:rsid w:val="00005B53"/>
    <w:rsid w:val="0000684D"/>
    <w:rsid w:val="0000732D"/>
    <w:rsid w:val="00010331"/>
    <w:rsid w:val="00010769"/>
    <w:rsid w:val="00011B60"/>
    <w:rsid w:val="00011C3F"/>
    <w:rsid w:val="0001347C"/>
    <w:rsid w:val="00013745"/>
    <w:rsid w:val="000154DD"/>
    <w:rsid w:val="00015900"/>
    <w:rsid w:val="00021A6C"/>
    <w:rsid w:val="00021D65"/>
    <w:rsid w:val="00023AC8"/>
    <w:rsid w:val="0002450C"/>
    <w:rsid w:val="00027EE4"/>
    <w:rsid w:val="00032587"/>
    <w:rsid w:val="00034510"/>
    <w:rsid w:val="00034F06"/>
    <w:rsid w:val="0003512A"/>
    <w:rsid w:val="00035721"/>
    <w:rsid w:val="00035FB3"/>
    <w:rsid w:val="0003631E"/>
    <w:rsid w:val="00036D8C"/>
    <w:rsid w:val="00037337"/>
    <w:rsid w:val="00037366"/>
    <w:rsid w:val="00041EAA"/>
    <w:rsid w:val="00042173"/>
    <w:rsid w:val="0004237D"/>
    <w:rsid w:val="000433AB"/>
    <w:rsid w:val="000467FA"/>
    <w:rsid w:val="00050DB4"/>
    <w:rsid w:val="00052353"/>
    <w:rsid w:val="0005251F"/>
    <w:rsid w:val="000534F5"/>
    <w:rsid w:val="00053CEF"/>
    <w:rsid w:val="0005470F"/>
    <w:rsid w:val="0005568F"/>
    <w:rsid w:val="00055D2B"/>
    <w:rsid w:val="0005679F"/>
    <w:rsid w:val="00056B3B"/>
    <w:rsid w:val="00056DF9"/>
    <w:rsid w:val="00057B39"/>
    <w:rsid w:val="0006015C"/>
    <w:rsid w:val="000605CA"/>
    <w:rsid w:val="00061F61"/>
    <w:rsid w:val="0006303F"/>
    <w:rsid w:val="00065B37"/>
    <w:rsid w:val="000663D6"/>
    <w:rsid w:val="0006644A"/>
    <w:rsid w:val="0006710F"/>
    <w:rsid w:val="000706CA"/>
    <w:rsid w:val="00070D1A"/>
    <w:rsid w:val="0007178B"/>
    <w:rsid w:val="00071C10"/>
    <w:rsid w:val="00072F3B"/>
    <w:rsid w:val="00074077"/>
    <w:rsid w:val="00075BBA"/>
    <w:rsid w:val="000766C7"/>
    <w:rsid w:val="00076CF6"/>
    <w:rsid w:val="000775DF"/>
    <w:rsid w:val="00077735"/>
    <w:rsid w:val="00081DB5"/>
    <w:rsid w:val="000831CB"/>
    <w:rsid w:val="00084816"/>
    <w:rsid w:val="0008542A"/>
    <w:rsid w:val="00087164"/>
    <w:rsid w:val="00087A30"/>
    <w:rsid w:val="00091EEC"/>
    <w:rsid w:val="00092FB7"/>
    <w:rsid w:val="00094F35"/>
    <w:rsid w:val="000953B6"/>
    <w:rsid w:val="000976A5"/>
    <w:rsid w:val="000A0A27"/>
    <w:rsid w:val="000A128A"/>
    <w:rsid w:val="000A149A"/>
    <w:rsid w:val="000A3887"/>
    <w:rsid w:val="000A7FFC"/>
    <w:rsid w:val="000B01B8"/>
    <w:rsid w:val="000B1F96"/>
    <w:rsid w:val="000B30CF"/>
    <w:rsid w:val="000B3C4E"/>
    <w:rsid w:val="000B55EB"/>
    <w:rsid w:val="000B5CD7"/>
    <w:rsid w:val="000B5DA0"/>
    <w:rsid w:val="000C030B"/>
    <w:rsid w:val="000C09CD"/>
    <w:rsid w:val="000C1E23"/>
    <w:rsid w:val="000C21AF"/>
    <w:rsid w:val="000C21DB"/>
    <w:rsid w:val="000C3F07"/>
    <w:rsid w:val="000C3F50"/>
    <w:rsid w:val="000C4442"/>
    <w:rsid w:val="000C49D0"/>
    <w:rsid w:val="000C56EC"/>
    <w:rsid w:val="000C60F8"/>
    <w:rsid w:val="000C6651"/>
    <w:rsid w:val="000C7404"/>
    <w:rsid w:val="000D126E"/>
    <w:rsid w:val="000D2786"/>
    <w:rsid w:val="000D2BC7"/>
    <w:rsid w:val="000D36FF"/>
    <w:rsid w:val="000D40B2"/>
    <w:rsid w:val="000D42A4"/>
    <w:rsid w:val="000D4F4E"/>
    <w:rsid w:val="000D5188"/>
    <w:rsid w:val="000E02B8"/>
    <w:rsid w:val="000E19AE"/>
    <w:rsid w:val="000E19E0"/>
    <w:rsid w:val="000E29B2"/>
    <w:rsid w:val="000E2BBF"/>
    <w:rsid w:val="000E32B2"/>
    <w:rsid w:val="000E4204"/>
    <w:rsid w:val="000E4A26"/>
    <w:rsid w:val="000E685D"/>
    <w:rsid w:val="000E6DDE"/>
    <w:rsid w:val="000E7592"/>
    <w:rsid w:val="000E7DAF"/>
    <w:rsid w:val="000F0AE4"/>
    <w:rsid w:val="000F0D04"/>
    <w:rsid w:val="000F1AF5"/>
    <w:rsid w:val="000F24A3"/>
    <w:rsid w:val="000F26A7"/>
    <w:rsid w:val="000F3798"/>
    <w:rsid w:val="000F3911"/>
    <w:rsid w:val="000F401F"/>
    <w:rsid w:val="000F42DE"/>
    <w:rsid w:val="000F5049"/>
    <w:rsid w:val="000F6036"/>
    <w:rsid w:val="000F67FC"/>
    <w:rsid w:val="000F7072"/>
    <w:rsid w:val="000F71CD"/>
    <w:rsid w:val="00100012"/>
    <w:rsid w:val="00100405"/>
    <w:rsid w:val="00103281"/>
    <w:rsid w:val="00103512"/>
    <w:rsid w:val="00103FDE"/>
    <w:rsid w:val="0010456E"/>
    <w:rsid w:val="0010552F"/>
    <w:rsid w:val="001057BA"/>
    <w:rsid w:val="00106058"/>
    <w:rsid w:val="001102C3"/>
    <w:rsid w:val="001102CE"/>
    <w:rsid w:val="001107DD"/>
    <w:rsid w:val="00111D30"/>
    <w:rsid w:val="00113731"/>
    <w:rsid w:val="00114598"/>
    <w:rsid w:val="00115757"/>
    <w:rsid w:val="001158FA"/>
    <w:rsid w:val="00116681"/>
    <w:rsid w:val="00120D1B"/>
    <w:rsid w:val="00123AAF"/>
    <w:rsid w:val="0012427C"/>
    <w:rsid w:val="00124281"/>
    <w:rsid w:val="0012440B"/>
    <w:rsid w:val="001249F3"/>
    <w:rsid w:val="00124D15"/>
    <w:rsid w:val="0012537F"/>
    <w:rsid w:val="001253E6"/>
    <w:rsid w:val="00125CF0"/>
    <w:rsid w:val="00126A94"/>
    <w:rsid w:val="00127BA9"/>
    <w:rsid w:val="001303D3"/>
    <w:rsid w:val="001312AA"/>
    <w:rsid w:val="00131383"/>
    <w:rsid w:val="00132C1F"/>
    <w:rsid w:val="00134552"/>
    <w:rsid w:val="0013626A"/>
    <w:rsid w:val="001367B2"/>
    <w:rsid w:val="001373A3"/>
    <w:rsid w:val="00137520"/>
    <w:rsid w:val="00141EEC"/>
    <w:rsid w:val="0014226D"/>
    <w:rsid w:val="001426AC"/>
    <w:rsid w:val="00142FD9"/>
    <w:rsid w:val="001430C6"/>
    <w:rsid w:val="001433AE"/>
    <w:rsid w:val="00143974"/>
    <w:rsid w:val="001467F2"/>
    <w:rsid w:val="00147032"/>
    <w:rsid w:val="00147206"/>
    <w:rsid w:val="00151021"/>
    <w:rsid w:val="00151D28"/>
    <w:rsid w:val="00152CCD"/>
    <w:rsid w:val="001536AC"/>
    <w:rsid w:val="0015467D"/>
    <w:rsid w:val="0015593B"/>
    <w:rsid w:val="00155F86"/>
    <w:rsid w:val="00156202"/>
    <w:rsid w:val="00156783"/>
    <w:rsid w:val="001571DD"/>
    <w:rsid w:val="00157460"/>
    <w:rsid w:val="001576C3"/>
    <w:rsid w:val="00157AFF"/>
    <w:rsid w:val="00160A94"/>
    <w:rsid w:val="00161F78"/>
    <w:rsid w:val="00161F7D"/>
    <w:rsid w:val="001626C8"/>
    <w:rsid w:val="00164F85"/>
    <w:rsid w:val="001654E8"/>
    <w:rsid w:val="00165732"/>
    <w:rsid w:val="00165D2D"/>
    <w:rsid w:val="00166E89"/>
    <w:rsid w:val="00166E8A"/>
    <w:rsid w:val="001677FA"/>
    <w:rsid w:val="00173869"/>
    <w:rsid w:val="00173B48"/>
    <w:rsid w:val="00173E08"/>
    <w:rsid w:val="001748EC"/>
    <w:rsid w:val="00175EF6"/>
    <w:rsid w:val="00175F16"/>
    <w:rsid w:val="00176C12"/>
    <w:rsid w:val="00180157"/>
    <w:rsid w:val="00180938"/>
    <w:rsid w:val="00181003"/>
    <w:rsid w:val="0018183E"/>
    <w:rsid w:val="00182B15"/>
    <w:rsid w:val="00182E64"/>
    <w:rsid w:val="00183174"/>
    <w:rsid w:val="00183259"/>
    <w:rsid w:val="0018337E"/>
    <w:rsid w:val="00183400"/>
    <w:rsid w:val="00183BF6"/>
    <w:rsid w:val="00185C25"/>
    <w:rsid w:val="00185D1E"/>
    <w:rsid w:val="00190CAA"/>
    <w:rsid w:val="00191A8F"/>
    <w:rsid w:val="001925C0"/>
    <w:rsid w:val="0019275F"/>
    <w:rsid w:val="001936C2"/>
    <w:rsid w:val="00194DBD"/>
    <w:rsid w:val="00194DC2"/>
    <w:rsid w:val="00195575"/>
    <w:rsid w:val="001956F9"/>
    <w:rsid w:val="001960D3"/>
    <w:rsid w:val="00196C68"/>
    <w:rsid w:val="00197D7C"/>
    <w:rsid w:val="001A0032"/>
    <w:rsid w:val="001A0416"/>
    <w:rsid w:val="001A0589"/>
    <w:rsid w:val="001A192E"/>
    <w:rsid w:val="001A1E3B"/>
    <w:rsid w:val="001A2F90"/>
    <w:rsid w:val="001A3340"/>
    <w:rsid w:val="001A3F79"/>
    <w:rsid w:val="001A440E"/>
    <w:rsid w:val="001A5A57"/>
    <w:rsid w:val="001A5B50"/>
    <w:rsid w:val="001A5CE0"/>
    <w:rsid w:val="001A7CA1"/>
    <w:rsid w:val="001A7DDC"/>
    <w:rsid w:val="001B067C"/>
    <w:rsid w:val="001B09FE"/>
    <w:rsid w:val="001B16E1"/>
    <w:rsid w:val="001B1719"/>
    <w:rsid w:val="001B2A9B"/>
    <w:rsid w:val="001B32EE"/>
    <w:rsid w:val="001B370B"/>
    <w:rsid w:val="001B415F"/>
    <w:rsid w:val="001B5993"/>
    <w:rsid w:val="001B696A"/>
    <w:rsid w:val="001B6A53"/>
    <w:rsid w:val="001B72F1"/>
    <w:rsid w:val="001C01BF"/>
    <w:rsid w:val="001C0CEF"/>
    <w:rsid w:val="001C207D"/>
    <w:rsid w:val="001C21FF"/>
    <w:rsid w:val="001C3210"/>
    <w:rsid w:val="001C3CEF"/>
    <w:rsid w:val="001C4F5A"/>
    <w:rsid w:val="001C5727"/>
    <w:rsid w:val="001C5BCE"/>
    <w:rsid w:val="001C617C"/>
    <w:rsid w:val="001C72B2"/>
    <w:rsid w:val="001C74A1"/>
    <w:rsid w:val="001D0057"/>
    <w:rsid w:val="001D0E1C"/>
    <w:rsid w:val="001D1E01"/>
    <w:rsid w:val="001D2718"/>
    <w:rsid w:val="001D2F2C"/>
    <w:rsid w:val="001D4B06"/>
    <w:rsid w:val="001D589E"/>
    <w:rsid w:val="001D6135"/>
    <w:rsid w:val="001D66CF"/>
    <w:rsid w:val="001D691B"/>
    <w:rsid w:val="001D6F44"/>
    <w:rsid w:val="001D7198"/>
    <w:rsid w:val="001E13D9"/>
    <w:rsid w:val="001E25F2"/>
    <w:rsid w:val="001E2B33"/>
    <w:rsid w:val="001E319F"/>
    <w:rsid w:val="001E4DA0"/>
    <w:rsid w:val="001E53D8"/>
    <w:rsid w:val="001E5523"/>
    <w:rsid w:val="001E58EB"/>
    <w:rsid w:val="001E5A3E"/>
    <w:rsid w:val="001E622F"/>
    <w:rsid w:val="001E67CD"/>
    <w:rsid w:val="001E7DB6"/>
    <w:rsid w:val="001F0074"/>
    <w:rsid w:val="001F0C7C"/>
    <w:rsid w:val="001F0D98"/>
    <w:rsid w:val="001F0F3F"/>
    <w:rsid w:val="001F105E"/>
    <w:rsid w:val="001F1C6E"/>
    <w:rsid w:val="001F1F48"/>
    <w:rsid w:val="001F4F83"/>
    <w:rsid w:val="001F5E47"/>
    <w:rsid w:val="001F7AFD"/>
    <w:rsid w:val="0020075F"/>
    <w:rsid w:val="00201DDF"/>
    <w:rsid w:val="00202C2A"/>
    <w:rsid w:val="00203069"/>
    <w:rsid w:val="0020364E"/>
    <w:rsid w:val="002045DE"/>
    <w:rsid w:val="0020481B"/>
    <w:rsid w:val="00205245"/>
    <w:rsid w:val="00205E1E"/>
    <w:rsid w:val="00206494"/>
    <w:rsid w:val="0020728F"/>
    <w:rsid w:val="002072E3"/>
    <w:rsid w:val="002073AC"/>
    <w:rsid w:val="00207AC7"/>
    <w:rsid w:val="00207ACF"/>
    <w:rsid w:val="00210287"/>
    <w:rsid w:val="0021117F"/>
    <w:rsid w:val="00212059"/>
    <w:rsid w:val="0021482A"/>
    <w:rsid w:val="00216ED8"/>
    <w:rsid w:val="00220312"/>
    <w:rsid w:val="00221378"/>
    <w:rsid w:val="0022140C"/>
    <w:rsid w:val="00224489"/>
    <w:rsid w:val="00225613"/>
    <w:rsid w:val="0022567B"/>
    <w:rsid w:val="002258AF"/>
    <w:rsid w:val="002277CD"/>
    <w:rsid w:val="00227BBE"/>
    <w:rsid w:val="00230866"/>
    <w:rsid w:val="00230A47"/>
    <w:rsid w:val="00231513"/>
    <w:rsid w:val="0023170B"/>
    <w:rsid w:val="002328C9"/>
    <w:rsid w:val="00233E15"/>
    <w:rsid w:val="00235229"/>
    <w:rsid w:val="00236234"/>
    <w:rsid w:val="00236263"/>
    <w:rsid w:val="00236FCA"/>
    <w:rsid w:val="00237B66"/>
    <w:rsid w:val="0024029E"/>
    <w:rsid w:val="0024069E"/>
    <w:rsid w:val="002429DB"/>
    <w:rsid w:val="00242ED4"/>
    <w:rsid w:val="00243F0D"/>
    <w:rsid w:val="00245E2D"/>
    <w:rsid w:val="0024618B"/>
    <w:rsid w:val="00246E39"/>
    <w:rsid w:val="002472C1"/>
    <w:rsid w:val="002479DD"/>
    <w:rsid w:val="00247CC8"/>
    <w:rsid w:val="00250AF2"/>
    <w:rsid w:val="00250BDE"/>
    <w:rsid w:val="00254B69"/>
    <w:rsid w:val="00255267"/>
    <w:rsid w:val="0025583A"/>
    <w:rsid w:val="00261595"/>
    <w:rsid w:val="00261685"/>
    <w:rsid w:val="0026174B"/>
    <w:rsid w:val="002618AF"/>
    <w:rsid w:val="00261F8D"/>
    <w:rsid w:val="002621D4"/>
    <w:rsid w:val="00262E52"/>
    <w:rsid w:val="002638F9"/>
    <w:rsid w:val="00264CD1"/>
    <w:rsid w:val="00265300"/>
    <w:rsid w:val="002675FB"/>
    <w:rsid w:val="00267F28"/>
    <w:rsid w:val="002709CC"/>
    <w:rsid w:val="00270BD3"/>
    <w:rsid w:val="00272417"/>
    <w:rsid w:val="00273205"/>
    <w:rsid w:val="00273519"/>
    <w:rsid w:val="002737DA"/>
    <w:rsid w:val="002739D5"/>
    <w:rsid w:val="00274D9E"/>
    <w:rsid w:val="00274DBD"/>
    <w:rsid w:val="0027562B"/>
    <w:rsid w:val="002809C2"/>
    <w:rsid w:val="002814A1"/>
    <w:rsid w:val="00281944"/>
    <w:rsid w:val="0028218E"/>
    <w:rsid w:val="00282247"/>
    <w:rsid w:val="00282420"/>
    <w:rsid w:val="002836A7"/>
    <w:rsid w:val="00284D35"/>
    <w:rsid w:val="0028664C"/>
    <w:rsid w:val="002868CE"/>
    <w:rsid w:val="00287A2A"/>
    <w:rsid w:val="00287D53"/>
    <w:rsid w:val="00290AA3"/>
    <w:rsid w:val="002933A2"/>
    <w:rsid w:val="00293AE0"/>
    <w:rsid w:val="00294AB9"/>
    <w:rsid w:val="00294CAE"/>
    <w:rsid w:val="00294D7C"/>
    <w:rsid w:val="00295184"/>
    <w:rsid w:val="00295BEB"/>
    <w:rsid w:val="00296A50"/>
    <w:rsid w:val="00296A55"/>
    <w:rsid w:val="002A0F28"/>
    <w:rsid w:val="002A1B43"/>
    <w:rsid w:val="002A32BC"/>
    <w:rsid w:val="002A4DBF"/>
    <w:rsid w:val="002A4FE6"/>
    <w:rsid w:val="002A5F98"/>
    <w:rsid w:val="002B1AB5"/>
    <w:rsid w:val="002B24E9"/>
    <w:rsid w:val="002B3392"/>
    <w:rsid w:val="002B3561"/>
    <w:rsid w:val="002B3D6B"/>
    <w:rsid w:val="002B5898"/>
    <w:rsid w:val="002B6244"/>
    <w:rsid w:val="002B63C0"/>
    <w:rsid w:val="002B6AE3"/>
    <w:rsid w:val="002C0C83"/>
    <w:rsid w:val="002C1231"/>
    <w:rsid w:val="002C357D"/>
    <w:rsid w:val="002C35B5"/>
    <w:rsid w:val="002C3BDF"/>
    <w:rsid w:val="002C48A4"/>
    <w:rsid w:val="002C4E99"/>
    <w:rsid w:val="002C6797"/>
    <w:rsid w:val="002C764E"/>
    <w:rsid w:val="002D207B"/>
    <w:rsid w:val="002D37E1"/>
    <w:rsid w:val="002D435A"/>
    <w:rsid w:val="002D470A"/>
    <w:rsid w:val="002D515F"/>
    <w:rsid w:val="002D6B02"/>
    <w:rsid w:val="002E1721"/>
    <w:rsid w:val="002E1BE5"/>
    <w:rsid w:val="002E2913"/>
    <w:rsid w:val="002E4FCC"/>
    <w:rsid w:val="002E59B4"/>
    <w:rsid w:val="002E630C"/>
    <w:rsid w:val="002E6994"/>
    <w:rsid w:val="002F01C9"/>
    <w:rsid w:val="002F04CF"/>
    <w:rsid w:val="002F04D3"/>
    <w:rsid w:val="002F09B0"/>
    <w:rsid w:val="002F10D6"/>
    <w:rsid w:val="002F1F0B"/>
    <w:rsid w:val="002F24CB"/>
    <w:rsid w:val="002F2711"/>
    <w:rsid w:val="002F3208"/>
    <w:rsid w:val="002F338D"/>
    <w:rsid w:val="002F355B"/>
    <w:rsid w:val="002F3E92"/>
    <w:rsid w:val="002F4776"/>
    <w:rsid w:val="002F58EA"/>
    <w:rsid w:val="002F696B"/>
    <w:rsid w:val="002F7AFA"/>
    <w:rsid w:val="00301024"/>
    <w:rsid w:val="003024BF"/>
    <w:rsid w:val="00302DD1"/>
    <w:rsid w:val="00302F5B"/>
    <w:rsid w:val="00303B4F"/>
    <w:rsid w:val="00303C12"/>
    <w:rsid w:val="00306939"/>
    <w:rsid w:val="00307437"/>
    <w:rsid w:val="00307B7F"/>
    <w:rsid w:val="003103A5"/>
    <w:rsid w:val="00310B13"/>
    <w:rsid w:val="0031103D"/>
    <w:rsid w:val="003113FA"/>
    <w:rsid w:val="00311F3A"/>
    <w:rsid w:val="00312803"/>
    <w:rsid w:val="00312E31"/>
    <w:rsid w:val="00313D62"/>
    <w:rsid w:val="0031430B"/>
    <w:rsid w:val="00314A6E"/>
    <w:rsid w:val="003155CE"/>
    <w:rsid w:val="00317050"/>
    <w:rsid w:val="00320696"/>
    <w:rsid w:val="0032118D"/>
    <w:rsid w:val="0032205B"/>
    <w:rsid w:val="003223B3"/>
    <w:rsid w:val="003224EA"/>
    <w:rsid w:val="003228CA"/>
    <w:rsid w:val="003238CC"/>
    <w:rsid w:val="0032392F"/>
    <w:rsid w:val="00324F30"/>
    <w:rsid w:val="00325C3F"/>
    <w:rsid w:val="0032654E"/>
    <w:rsid w:val="003266ED"/>
    <w:rsid w:val="00326BD4"/>
    <w:rsid w:val="003279C6"/>
    <w:rsid w:val="003307FE"/>
    <w:rsid w:val="003308DE"/>
    <w:rsid w:val="00330FEA"/>
    <w:rsid w:val="0033105D"/>
    <w:rsid w:val="00331126"/>
    <w:rsid w:val="00331902"/>
    <w:rsid w:val="0033197B"/>
    <w:rsid w:val="00333010"/>
    <w:rsid w:val="00334C18"/>
    <w:rsid w:val="00335936"/>
    <w:rsid w:val="00336356"/>
    <w:rsid w:val="003402BD"/>
    <w:rsid w:val="00340C0A"/>
    <w:rsid w:val="00340F7C"/>
    <w:rsid w:val="00341AA4"/>
    <w:rsid w:val="0034250B"/>
    <w:rsid w:val="00343AB3"/>
    <w:rsid w:val="00344530"/>
    <w:rsid w:val="00344D19"/>
    <w:rsid w:val="00345F33"/>
    <w:rsid w:val="003463B8"/>
    <w:rsid w:val="00347A56"/>
    <w:rsid w:val="00350249"/>
    <w:rsid w:val="00350B1A"/>
    <w:rsid w:val="00350EC3"/>
    <w:rsid w:val="003513CD"/>
    <w:rsid w:val="00351BE7"/>
    <w:rsid w:val="00352548"/>
    <w:rsid w:val="003527A0"/>
    <w:rsid w:val="00353A74"/>
    <w:rsid w:val="00361901"/>
    <w:rsid w:val="00361C79"/>
    <w:rsid w:val="00361FFF"/>
    <w:rsid w:val="0036249A"/>
    <w:rsid w:val="003628BF"/>
    <w:rsid w:val="00362C94"/>
    <w:rsid w:val="003638D3"/>
    <w:rsid w:val="00363AC3"/>
    <w:rsid w:val="00365E83"/>
    <w:rsid w:val="0036697E"/>
    <w:rsid w:val="00370785"/>
    <w:rsid w:val="003707AA"/>
    <w:rsid w:val="00370B43"/>
    <w:rsid w:val="00370CE7"/>
    <w:rsid w:val="00371648"/>
    <w:rsid w:val="00372817"/>
    <w:rsid w:val="00374936"/>
    <w:rsid w:val="00375069"/>
    <w:rsid w:val="003750A1"/>
    <w:rsid w:val="0037535E"/>
    <w:rsid w:val="0037630E"/>
    <w:rsid w:val="00376E17"/>
    <w:rsid w:val="00376F95"/>
    <w:rsid w:val="00377216"/>
    <w:rsid w:val="0037735D"/>
    <w:rsid w:val="0038004C"/>
    <w:rsid w:val="003800E5"/>
    <w:rsid w:val="003802EF"/>
    <w:rsid w:val="00380363"/>
    <w:rsid w:val="00380C5F"/>
    <w:rsid w:val="00381897"/>
    <w:rsid w:val="003818BC"/>
    <w:rsid w:val="00381D50"/>
    <w:rsid w:val="00382E3E"/>
    <w:rsid w:val="003836D3"/>
    <w:rsid w:val="00385316"/>
    <w:rsid w:val="00386468"/>
    <w:rsid w:val="00386ADB"/>
    <w:rsid w:val="00387119"/>
    <w:rsid w:val="003874EC"/>
    <w:rsid w:val="00387C65"/>
    <w:rsid w:val="00387E88"/>
    <w:rsid w:val="00391B3F"/>
    <w:rsid w:val="00391C33"/>
    <w:rsid w:val="003921B8"/>
    <w:rsid w:val="003928BF"/>
    <w:rsid w:val="00393BB3"/>
    <w:rsid w:val="003949F5"/>
    <w:rsid w:val="003963E6"/>
    <w:rsid w:val="00397ABD"/>
    <w:rsid w:val="003A02C4"/>
    <w:rsid w:val="003A0429"/>
    <w:rsid w:val="003A06EC"/>
    <w:rsid w:val="003A1C28"/>
    <w:rsid w:val="003A46DB"/>
    <w:rsid w:val="003A53C3"/>
    <w:rsid w:val="003A666E"/>
    <w:rsid w:val="003A6FC7"/>
    <w:rsid w:val="003B0625"/>
    <w:rsid w:val="003B0CD1"/>
    <w:rsid w:val="003B14ED"/>
    <w:rsid w:val="003B3A5D"/>
    <w:rsid w:val="003B3D05"/>
    <w:rsid w:val="003B40E0"/>
    <w:rsid w:val="003B4B59"/>
    <w:rsid w:val="003B543F"/>
    <w:rsid w:val="003B5526"/>
    <w:rsid w:val="003B639A"/>
    <w:rsid w:val="003C112A"/>
    <w:rsid w:val="003C15EE"/>
    <w:rsid w:val="003C2E74"/>
    <w:rsid w:val="003C3839"/>
    <w:rsid w:val="003C3A4B"/>
    <w:rsid w:val="003C3B32"/>
    <w:rsid w:val="003C41B4"/>
    <w:rsid w:val="003C5341"/>
    <w:rsid w:val="003C5729"/>
    <w:rsid w:val="003C63BF"/>
    <w:rsid w:val="003C6FDC"/>
    <w:rsid w:val="003C7ADA"/>
    <w:rsid w:val="003C7AE0"/>
    <w:rsid w:val="003C7B5E"/>
    <w:rsid w:val="003D0766"/>
    <w:rsid w:val="003D1535"/>
    <w:rsid w:val="003D2354"/>
    <w:rsid w:val="003D324B"/>
    <w:rsid w:val="003D46CE"/>
    <w:rsid w:val="003D5E1C"/>
    <w:rsid w:val="003D6D30"/>
    <w:rsid w:val="003D7D76"/>
    <w:rsid w:val="003E0564"/>
    <w:rsid w:val="003E22BB"/>
    <w:rsid w:val="003E2408"/>
    <w:rsid w:val="003E2F9D"/>
    <w:rsid w:val="003E39A4"/>
    <w:rsid w:val="003E42C0"/>
    <w:rsid w:val="003E45BA"/>
    <w:rsid w:val="003E46C2"/>
    <w:rsid w:val="003E5331"/>
    <w:rsid w:val="003E5540"/>
    <w:rsid w:val="003E562F"/>
    <w:rsid w:val="003E6179"/>
    <w:rsid w:val="003E682D"/>
    <w:rsid w:val="003E6E0A"/>
    <w:rsid w:val="003E721D"/>
    <w:rsid w:val="003E7A62"/>
    <w:rsid w:val="003F0325"/>
    <w:rsid w:val="003F05D7"/>
    <w:rsid w:val="003F217D"/>
    <w:rsid w:val="003F2A0F"/>
    <w:rsid w:val="003F2E78"/>
    <w:rsid w:val="003F3360"/>
    <w:rsid w:val="003F357A"/>
    <w:rsid w:val="003F3EE3"/>
    <w:rsid w:val="003F4661"/>
    <w:rsid w:val="003F5412"/>
    <w:rsid w:val="003F6851"/>
    <w:rsid w:val="003F6E78"/>
    <w:rsid w:val="00400610"/>
    <w:rsid w:val="00400AAB"/>
    <w:rsid w:val="00401A23"/>
    <w:rsid w:val="00401AFE"/>
    <w:rsid w:val="00401B56"/>
    <w:rsid w:val="004022C6"/>
    <w:rsid w:val="004036CC"/>
    <w:rsid w:val="004039DE"/>
    <w:rsid w:val="00404484"/>
    <w:rsid w:val="00404E5F"/>
    <w:rsid w:val="00405611"/>
    <w:rsid w:val="00405C6B"/>
    <w:rsid w:val="00406215"/>
    <w:rsid w:val="00406682"/>
    <w:rsid w:val="004071CD"/>
    <w:rsid w:val="00407AAC"/>
    <w:rsid w:val="00407B37"/>
    <w:rsid w:val="004121B4"/>
    <w:rsid w:val="004122AC"/>
    <w:rsid w:val="0041268B"/>
    <w:rsid w:val="00416AC1"/>
    <w:rsid w:val="0041723F"/>
    <w:rsid w:val="00417E28"/>
    <w:rsid w:val="004201CA"/>
    <w:rsid w:val="004205DE"/>
    <w:rsid w:val="00420AF9"/>
    <w:rsid w:val="0042127D"/>
    <w:rsid w:val="00421828"/>
    <w:rsid w:val="00421B86"/>
    <w:rsid w:val="00422556"/>
    <w:rsid w:val="00423CF1"/>
    <w:rsid w:val="00424C6A"/>
    <w:rsid w:val="0042510A"/>
    <w:rsid w:val="0042605E"/>
    <w:rsid w:val="00426CE1"/>
    <w:rsid w:val="00427072"/>
    <w:rsid w:val="00427BDD"/>
    <w:rsid w:val="0043051A"/>
    <w:rsid w:val="0043124C"/>
    <w:rsid w:val="004316CE"/>
    <w:rsid w:val="00432584"/>
    <w:rsid w:val="00432604"/>
    <w:rsid w:val="00432656"/>
    <w:rsid w:val="0043272A"/>
    <w:rsid w:val="00433478"/>
    <w:rsid w:val="00433AF6"/>
    <w:rsid w:val="00434497"/>
    <w:rsid w:val="00434903"/>
    <w:rsid w:val="00435DED"/>
    <w:rsid w:val="004363DD"/>
    <w:rsid w:val="004374B1"/>
    <w:rsid w:val="00437A01"/>
    <w:rsid w:val="004420CC"/>
    <w:rsid w:val="0044332C"/>
    <w:rsid w:val="0044449F"/>
    <w:rsid w:val="00445B82"/>
    <w:rsid w:val="00445F27"/>
    <w:rsid w:val="00446A78"/>
    <w:rsid w:val="004476F3"/>
    <w:rsid w:val="00450930"/>
    <w:rsid w:val="0045156A"/>
    <w:rsid w:val="00453A25"/>
    <w:rsid w:val="00453F66"/>
    <w:rsid w:val="0045630A"/>
    <w:rsid w:val="00457709"/>
    <w:rsid w:val="00460535"/>
    <w:rsid w:val="004605D6"/>
    <w:rsid w:val="004625D1"/>
    <w:rsid w:val="00463027"/>
    <w:rsid w:val="00463B65"/>
    <w:rsid w:val="00463C6D"/>
    <w:rsid w:val="004645A1"/>
    <w:rsid w:val="004646FA"/>
    <w:rsid w:val="00464730"/>
    <w:rsid w:val="004649F3"/>
    <w:rsid w:val="00464C61"/>
    <w:rsid w:val="00466750"/>
    <w:rsid w:val="00467BD8"/>
    <w:rsid w:val="00472795"/>
    <w:rsid w:val="004731C6"/>
    <w:rsid w:val="00473655"/>
    <w:rsid w:val="0047371B"/>
    <w:rsid w:val="00473DD5"/>
    <w:rsid w:val="00473FEC"/>
    <w:rsid w:val="004741E8"/>
    <w:rsid w:val="00474AF7"/>
    <w:rsid w:val="00474F9D"/>
    <w:rsid w:val="00475721"/>
    <w:rsid w:val="00475952"/>
    <w:rsid w:val="00475A7F"/>
    <w:rsid w:val="00476DEF"/>
    <w:rsid w:val="004779E6"/>
    <w:rsid w:val="004817AD"/>
    <w:rsid w:val="004818A1"/>
    <w:rsid w:val="004818E9"/>
    <w:rsid w:val="00481ADD"/>
    <w:rsid w:val="00482268"/>
    <w:rsid w:val="004846D0"/>
    <w:rsid w:val="00486616"/>
    <w:rsid w:val="0048663E"/>
    <w:rsid w:val="004866EF"/>
    <w:rsid w:val="0048751B"/>
    <w:rsid w:val="00487628"/>
    <w:rsid w:val="004879E2"/>
    <w:rsid w:val="00491EF2"/>
    <w:rsid w:val="004943F5"/>
    <w:rsid w:val="00495932"/>
    <w:rsid w:val="00496628"/>
    <w:rsid w:val="004A159E"/>
    <w:rsid w:val="004A4DB3"/>
    <w:rsid w:val="004A4E8F"/>
    <w:rsid w:val="004A61EA"/>
    <w:rsid w:val="004A67BB"/>
    <w:rsid w:val="004A70F1"/>
    <w:rsid w:val="004A7FD8"/>
    <w:rsid w:val="004B13D3"/>
    <w:rsid w:val="004B298A"/>
    <w:rsid w:val="004B4296"/>
    <w:rsid w:val="004B55C8"/>
    <w:rsid w:val="004B5ADA"/>
    <w:rsid w:val="004B5C7F"/>
    <w:rsid w:val="004B5C98"/>
    <w:rsid w:val="004B609B"/>
    <w:rsid w:val="004B7955"/>
    <w:rsid w:val="004B7E15"/>
    <w:rsid w:val="004C0641"/>
    <w:rsid w:val="004C2364"/>
    <w:rsid w:val="004C28D3"/>
    <w:rsid w:val="004C2FCE"/>
    <w:rsid w:val="004C41B2"/>
    <w:rsid w:val="004C41F9"/>
    <w:rsid w:val="004C4544"/>
    <w:rsid w:val="004C55E7"/>
    <w:rsid w:val="004C5E8A"/>
    <w:rsid w:val="004C60DC"/>
    <w:rsid w:val="004C642E"/>
    <w:rsid w:val="004C6592"/>
    <w:rsid w:val="004C66C8"/>
    <w:rsid w:val="004C7B05"/>
    <w:rsid w:val="004C7EF9"/>
    <w:rsid w:val="004D35E8"/>
    <w:rsid w:val="004D3892"/>
    <w:rsid w:val="004D4621"/>
    <w:rsid w:val="004D5379"/>
    <w:rsid w:val="004D5D98"/>
    <w:rsid w:val="004E039E"/>
    <w:rsid w:val="004E29FE"/>
    <w:rsid w:val="004E2CE2"/>
    <w:rsid w:val="004E2D52"/>
    <w:rsid w:val="004E3DE7"/>
    <w:rsid w:val="004E4504"/>
    <w:rsid w:val="004E4646"/>
    <w:rsid w:val="004E4B43"/>
    <w:rsid w:val="004E69A8"/>
    <w:rsid w:val="004E6FFB"/>
    <w:rsid w:val="004E757D"/>
    <w:rsid w:val="004E77F3"/>
    <w:rsid w:val="004E7B4B"/>
    <w:rsid w:val="004E7C67"/>
    <w:rsid w:val="004F0632"/>
    <w:rsid w:val="004F1F8E"/>
    <w:rsid w:val="004F344C"/>
    <w:rsid w:val="004F3B9E"/>
    <w:rsid w:val="004F492D"/>
    <w:rsid w:val="004F5485"/>
    <w:rsid w:val="004F5B75"/>
    <w:rsid w:val="004F6158"/>
    <w:rsid w:val="004F6783"/>
    <w:rsid w:val="004F7D86"/>
    <w:rsid w:val="00500B83"/>
    <w:rsid w:val="00501C51"/>
    <w:rsid w:val="00501E7D"/>
    <w:rsid w:val="005025C3"/>
    <w:rsid w:val="00503390"/>
    <w:rsid w:val="005061E4"/>
    <w:rsid w:val="00506D7D"/>
    <w:rsid w:val="005076B3"/>
    <w:rsid w:val="005101B2"/>
    <w:rsid w:val="00511670"/>
    <w:rsid w:val="00511F1B"/>
    <w:rsid w:val="00512EDB"/>
    <w:rsid w:val="0051568E"/>
    <w:rsid w:val="00515C1B"/>
    <w:rsid w:val="00517213"/>
    <w:rsid w:val="005175E3"/>
    <w:rsid w:val="005207A6"/>
    <w:rsid w:val="005215C6"/>
    <w:rsid w:val="00521CC8"/>
    <w:rsid w:val="005231F4"/>
    <w:rsid w:val="00523D1D"/>
    <w:rsid w:val="00523E21"/>
    <w:rsid w:val="00523EBF"/>
    <w:rsid w:val="005257CC"/>
    <w:rsid w:val="0052643F"/>
    <w:rsid w:val="005270A8"/>
    <w:rsid w:val="005277CA"/>
    <w:rsid w:val="00527F67"/>
    <w:rsid w:val="00530DA7"/>
    <w:rsid w:val="00531009"/>
    <w:rsid w:val="0053154B"/>
    <w:rsid w:val="00531FF1"/>
    <w:rsid w:val="005321FB"/>
    <w:rsid w:val="00532381"/>
    <w:rsid w:val="0053240D"/>
    <w:rsid w:val="00532E8B"/>
    <w:rsid w:val="00533146"/>
    <w:rsid w:val="005332E2"/>
    <w:rsid w:val="005333DA"/>
    <w:rsid w:val="00533B53"/>
    <w:rsid w:val="00534555"/>
    <w:rsid w:val="00534D70"/>
    <w:rsid w:val="005355E4"/>
    <w:rsid w:val="005360D4"/>
    <w:rsid w:val="005378DA"/>
    <w:rsid w:val="005400ED"/>
    <w:rsid w:val="00540EFD"/>
    <w:rsid w:val="005432FA"/>
    <w:rsid w:val="00544901"/>
    <w:rsid w:val="00544A71"/>
    <w:rsid w:val="0054552D"/>
    <w:rsid w:val="00545C43"/>
    <w:rsid w:val="00546BA9"/>
    <w:rsid w:val="0054779C"/>
    <w:rsid w:val="005505F3"/>
    <w:rsid w:val="0055116C"/>
    <w:rsid w:val="00551446"/>
    <w:rsid w:val="00551756"/>
    <w:rsid w:val="005517FC"/>
    <w:rsid w:val="005542E3"/>
    <w:rsid w:val="0055476F"/>
    <w:rsid w:val="00555559"/>
    <w:rsid w:val="005559BC"/>
    <w:rsid w:val="00555B55"/>
    <w:rsid w:val="00555D02"/>
    <w:rsid w:val="0056236D"/>
    <w:rsid w:val="00563FDC"/>
    <w:rsid w:val="00564A4F"/>
    <w:rsid w:val="00566060"/>
    <w:rsid w:val="005719A2"/>
    <w:rsid w:val="0057466F"/>
    <w:rsid w:val="0057476C"/>
    <w:rsid w:val="00576A45"/>
    <w:rsid w:val="00576D95"/>
    <w:rsid w:val="00576FEF"/>
    <w:rsid w:val="00577D15"/>
    <w:rsid w:val="00577D99"/>
    <w:rsid w:val="00581ECD"/>
    <w:rsid w:val="005822C6"/>
    <w:rsid w:val="00582755"/>
    <w:rsid w:val="00583AB3"/>
    <w:rsid w:val="00584B82"/>
    <w:rsid w:val="00585AB4"/>
    <w:rsid w:val="00585CA9"/>
    <w:rsid w:val="0058727F"/>
    <w:rsid w:val="005873DC"/>
    <w:rsid w:val="0058787E"/>
    <w:rsid w:val="00590407"/>
    <w:rsid w:val="005920A0"/>
    <w:rsid w:val="00592A88"/>
    <w:rsid w:val="00594DA9"/>
    <w:rsid w:val="00595544"/>
    <w:rsid w:val="00595552"/>
    <w:rsid w:val="0059611D"/>
    <w:rsid w:val="00596249"/>
    <w:rsid w:val="00596C92"/>
    <w:rsid w:val="00596DE4"/>
    <w:rsid w:val="005A066A"/>
    <w:rsid w:val="005A06C0"/>
    <w:rsid w:val="005A12BE"/>
    <w:rsid w:val="005A2223"/>
    <w:rsid w:val="005A2E4F"/>
    <w:rsid w:val="005A359B"/>
    <w:rsid w:val="005A42ED"/>
    <w:rsid w:val="005A4858"/>
    <w:rsid w:val="005A51F7"/>
    <w:rsid w:val="005A5A5E"/>
    <w:rsid w:val="005A6F5D"/>
    <w:rsid w:val="005A7502"/>
    <w:rsid w:val="005B129E"/>
    <w:rsid w:val="005B2979"/>
    <w:rsid w:val="005B3289"/>
    <w:rsid w:val="005B3E34"/>
    <w:rsid w:val="005B54E6"/>
    <w:rsid w:val="005B6FF4"/>
    <w:rsid w:val="005B7200"/>
    <w:rsid w:val="005B757F"/>
    <w:rsid w:val="005C11D5"/>
    <w:rsid w:val="005C1428"/>
    <w:rsid w:val="005C16D6"/>
    <w:rsid w:val="005C1A20"/>
    <w:rsid w:val="005C1EF5"/>
    <w:rsid w:val="005C351E"/>
    <w:rsid w:val="005C36DB"/>
    <w:rsid w:val="005C3DE6"/>
    <w:rsid w:val="005C41BF"/>
    <w:rsid w:val="005C466B"/>
    <w:rsid w:val="005C525A"/>
    <w:rsid w:val="005C5E2D"/>
    <w:rsid w:val="005C763B"/>
    <w:rsid w:val="005C7A65"/>
    <w:rsid w:val="005D0C2F"/>
    <w:rsid w:val="005D1D30"/>
    <w:rsid w:val="005D3855"/>
    <w:rsid w:val="005D4360"/>
    <w:rsid w:val="005D4467"/>
    <w:rsid w:val="005D495A"/>
    <w:rsid w:val="005D49B4"/>
    <w:rsid w:val="005D4C16"/>
    <w:rsid w:val="005D5401"/>
    <w:rsid w:val="005D5631"/>
    <w:rsid w:val="005D6CDA"/>
    <w:rsid w:val="005D6E4F"/>
    <w:rsid w:val="005D7709"/>
    <w:rsid w:val="005E14FB"/>
    <w:rsid w:val="005E1960"/>
    <w:rsid w:val="005E1FF3"/>
    <w:rsid w:val="005E2708"/>
    <w:rsid w:val="005E37DD"/>
    <w:rsid w:val="005E40DA"/>
    <w:rsid w:val="005E5293"/>
    <w:rsid w:val="005E5320"/>
    <w:rsid w:val="005E5735"/>
    <w:rsid w:val="005E7165"/>
    <w:rsid w:val="005F0DA6"/>
    <w:rsid w:val="005F0EDB"/>
    <w:rsid w:val="005F0FF4"/>
    <w:rsid w:val="005F118A"/>
    <w:rsid w:val="005F15D9"/>
    <w:rsid w:val="005F1D2C"/>
    <w:rsid w:val="005F26C4"/>
    <w:rsid w:val="005F4802"/>
    <w:rsid w:val="005F5086"/>
    <w:rsid w:val="005F68E5"/>
    <w:rsid w:val="006003AE"/>
    <w:rsid w:val="0060100E"/>
    <w:rsid w:val="00601380"/>
    <w:rsid w:val="00601761"/>
    <w:rsid w:val="0060343C"/>
    <w:rsid w:val="006052B7"/>
    <w:rsid w:val="006063B1"/>
    <w:rsid w:val="0060644B"/>
    <w:rsid w:val="00606548"/>
    <w:rsid w:val="00606FD4"/>
    <w:rsid w:val="00607BFD"/>
    <w:rsid w:val="00611EFB"/>
    <w:rsid w:val="0061282F"/>
    <w:rsid w:val="006155AE"/>
    <w:rsid w:val="00615B04"/>
    <w:rsid w:val="006160D1"/>
    <w:rsid w:val="0061655D"/>
    <w:rsid w:val="00616714"/>
    <w:rsid w:val="00617532"/>
    <w:rsid w:val="00621B37"/>
    <w:rsid w:val="00623A3B"/>
    <w:rsid w:val="00624544"/>
    <w:rsid w:val="00625232"/>
    <w:rsid w:val="00625270"/>
    <w:rsid w:val="00625C74"/>
    <w:rsid w:val="00626B0B"/>
    <w:rsid w:val="00626D5C"/>
    <w:rsid w:val="00626FAA"/>
    <w:rsid w:val="00630602"/>
    <w:rsid w:val="00631C01"/>
    <w:rsid w:val="006325C9"/>
    <w:rsid w:val="0063325B"/>
    <w:rsid w:val="00633C6D"/>
    <w:rsid w:val="006340D6"/>
    <w:rsid w:val="0063439F"/>
    <w:rsid w:val="00637480"/>
    <w:rsid w:val="0063752B"/>
    <w:rsid w:val="00637B80"/>
    <w:rsid w:val="00641A81"/>
    <w:rsid w:val="0064237A"/>
    <w:rsid w:val="006439BF"/>
    <w:rsid w:val="0064421B"/>
    <w:rsid w:val="00644448"/>
    <w:rsid w:val="0064454C"/>
    <w:rsid w:val="006447B7"/>
    <w:rsid w:val="006453D8"/>
    <w:rsid w:val="00645D5D"/>
    <w:rsid w:val="006464AF"/>
    <w:rsid w:val="00646A7A"/>
    <w:rsid w:val="006470BF"/>
    <w:rsid w:val="0065082B"/>
    <w:rsid w:val="00650CED"/>
    <w:rsid w:val="006510CD"/>
    <w:rsid w:val="006519E5"/>
    <w:rsid w:val="0065245C"/>
    <w:rsid w:val="00652481"/>
    <w:rsid w:val="00653B44"/>
    <w:rsid w:val="00653EE5"/>
    <w:rsid w:val="006544C3"/>
    <w:rsid w:val="006547D6"/>
    <w:rsid w:val="00655552"/>
    <w:rsid w:val="00655727"/>
    <w:rsid w:val="00656653"/>
    <w:rsid w:val="00656CF2"/>
    <w:rsid w:val="00657001"/>
    <w:rsid w:val="0066052B"/>
    <w:rsid w:val="00660830"/>
    <w:rsid w:val="0066252F"/>
    <w:rsid w:val="006628BE"/>
    <w:rsid w:val="00662B8C"/>
    <w:rsid w:val="0066337E"/>
    <w:rsid w:val="006633C4"/>
    <w:rsid w:val="00664035"/>
    <w:rsid w:val="006646A0"/>
    <w:rsid w:val="0066491D"/>
    <w:rsid w:val="00664AC0"/>
    <w:rsid w:val="0066654C"/>
    <w:rsid w:val="00666D0D"/>
    <w:rsid w:val="0066703A"/>
    <w:rsid w:val="0066708B"/>
    <w:rsid w:val="00670107"/>
    <w:rsid w:val="00672472"/>
    <w:rsid w:val="00672F57"/>
    <w:rsid w:val="00673F16"/>
    <w:rsid w:val="00674003"/>
    <w:rsid w:val="00675AF6"/>
    <w:rsid w:val="00676440"/>
    <w:rsid w:val="00676548"/>
    <w:rsid w:val="00681341"/>
    <w:rsid w:val="00681350"/>
    <w:rsid w:val="0068218C"/>
    <w:rsid w:val="00682A86"/>
    <w:rsid w:val="00683139"/>
    <w:rsid w:val="00683E2B"/>
    <w:rsid w:val="00684A31"/>
    <w:rsid w:val="006854AC"/>
    <w:rsid w:val="00687F75"/>
    <w:rsid w:val="006921AD"/>
    <w:rsid w:val="00692647"/>
    <w:rsid w:val="00692990"/>
    <w:rsid w:val="00693686"/>
    <w:rsid w:val="0069375E"/>
    <w:rsid w:val="00693DF6"/>
    <w:rsid w:val="00693E11"/>
    <w:rsid w:val="00695695"/>
    <w:rsid w:val="00695898"/>
    <w:rsid w:val="00695C5F"/>
    <w:rsid w:val="006964B8"/>
    <w:rsid w:val="00697480"/>
    <w:rsid w:val="00697664"/>
    <w:rsid w:val="00697898"/>
    <w:rsid w:val="006A1AFC"/>
    <w:rsid w:val="006A1B92"/>
    <w:rsid w:val="006A242D"/>
    <w:rsid w:val="006A2B19"/>
    <w:rsid w:val="006A3809"/>
    <w:rsid w:val="006A3DB0"/>
    <w:rsid w:val="006A3F4B"/>
    <w:rsid w:val="006A4BFA"/>
    <w:rsid w:val="006A4DFD"/>
    <w:rsid w:val="006A5A0C"/>
    <w:rsid w:val="006A7205"/>
    <w:rsid w:val="006B326B"/>
    <w:rsid w:val="006B354F"/>
    <w:rsid w:val="006B43F8"/>
    <w:rsid w:val="006B476B"/>
    <w:rsid w:val="006B59D6"/>
    <w:rsid w:val="006B7E41"/>
    <w:rsid w:val="006C0223"/>
    <w:rsid w:val="006C10E8"/>
    <w:rsid w:val="006C1E95"/>
    <w:rsid w:val="006C2D5A"/>
    <w:rsid w:val="006C3036"/>
    <w:rsid w:val="006C34C5"/>
    <w:rsid w:val="006C4249"/>
    <w:rsid w:val="006D03C4"/>
    <w:rsid w:val="006D07E2"/>
    <w:rsid w:val="006D2156"/>
    <w:rsid w:val="006D2659"/>
    <w:rsid w:val="006D316B"/>
    <w:rsid w:val="006D3A34"/>
    <w:rsid w:val="006D4115"/>
    <w:rsid w:val="006D629E"/>
    <w:rsid w:val="006D6686"/>
    <w:rsid w:val="006D712F"/>
    <w:rsid w:val="006E1E07"/>
    <w:rsid w:val="006E272C"/>
    <w:rsid w:val="006E3261"/>
    <w:rsid w:val="006E4B70"/>
    <w:rsid w:val="006F0222"/>
    <w:rsid w:val="006F0A55"/>
    <w:rsid w:val="006F0BA6"/>
    <w:rsid w:val="006F1775"/>
    <w:rsid w:val="006F207E"/>
    <w:rsid w:val="006F4181"/>
    <w:rsid w:val="006F434C"/>
    <w:rsid w:val="006F5058"/>
    <w:rsid w:val="006F5533"/>
    <w:rsid w:val="006F61CB"/>
    <w:rsid w:val="006F64FB"/>
    <w:rsid w:val="006F653A"/>
    <w:rsid w:val="006F7144"/>
    <w:rsid w:val="006F7664"/>
    <w:rsid w:val="006F7EAC"/>
    <w:rsid w:val="006F7FE9"/>
    <w:rsid w:val="00701467"/>
    <w:rsid w:val="00701622"/>
    <w:rsid w:val="007021DE"/>
    <w:rsid w:val="007028B6"/>
    <w:rsid w:val="007035C8"/>
    <w:rsid w:val="0070441C"/>
    <w:rsid w:val="00704716"/>
    <w:rsid w:val="00705A16"/>
    <w:rsid w:val="007068B8"/>
    <w:rsid w:val="007073FE"/>
    <w:rsid w:val="00711885"/>
    <w:rsid w:val="00712556"/>
    <w:rsid w:val="007128DB"/>
    <w:rsid w:val="00712C3E"/>
    <w:rsid w:val="007131F2"/>
    <w:rsid w:val="007149D2"/>
    <w:rsid w:val="007152EF"/>
    <w:rsid w:val="0071549D"/>
    <w:rsid w:val="00716837"/>
    <w:rsid w:val="00716C6D"/>
    <w:rsid w:val="007175FE"/>
    <w:rsid w:val="0072016F"/>
    <w:rsid w:val="0072090B"/>
    <w:rsid w:val="00721C23"/>
    <w:rsid w:val="00723BC6"/>
    <w:rsid w:val="00723DD0"/>
    <w:rsid w:val="00723DF4"/>
    <w:rsid w:val="00724751"/>
    <w:rsid w:val="007259A2"/>
    <w:rsid w:val="00725CC9"/>
    <w:rsid w:val="00726F74"/>
    <w:rsid w:val="007270FA"/>
    <w:rsid w:val="00730FA1"/>
    <w:rsid w:val="0073203C"/>
    <w:rsid w:val="00732089"/>
    <w:rsid w:val="0073515F"/>
    <w:rsid w:val="00735D82"/>
    <w:rsid w:val="00736089"/>
    <w:rsid w:val="007370CE"/>
    <w:rsid w:val="00737EDA"/>
    <w:rsid w:val="007403A0"/>
    <w:rsid w:val="00740595"/>
    <w:rsid w:val="00740C9C"/>
    <w:rsid w:val="00741E57"/>
    <w:rsid w:val="0074381D"/>
    <w:rsid w:val="007439B6"/>
    <w:rsid w:val="00750A3A"/>
    <w:rsid w:val="0075104E"/>
    <w:rsid w:val="00751BF4"/>
    <w:rsid w:val="00751F61"/>
    <w:rsid w:val="00752195"/>
    <w:rsid w:val="00752880"/>
    <w:rsid w:val="00752BDF"/>
    <w:rsid w:val="0075350A"/>
    <w:rsid w:val="00753A3A"/>
    <w:rsid w:val="007540CA"/>
    <w:rsid w:val="00754964"/>
    <w:rsid w:val="0075603B"/>
    <w:rsid w:val="0075668B"/>
    <w:rsid w:val="00757757"/>
    <w:rsid w:val="007579A6"/>
    <w:rsid w:val="00761579"/>
    <w:rsid w:val="00761B76"/>
    <w:rsid w:val="00762B6D"/>
    <w:rsid w:val="00771B8C"/>
    <w:rsid w:val="00771EC1"/>
    <w:rsid w:val="007730D0"/>
    <w:rsid w:val="00773D1B"/>
    <w:rsid w:val="00773FC5"/>
    <w:rsid w:val="00774077"/>
    <w:rsid w:val="0077546A"/>
    <w:rsid w:val="00775A61"/>
    <w:rsid w:val="007767BF"/>
    <w:rsid w:val="00780407"/>
    <w:rsid w:val="00780BBF"/>
    <w:rsid w:val="00783CF7"/>
    <w:rsid w:val="00785E47"/>
    <w:rsid w:val="00786C5E"/>
    <w:rsid w:val="007874A7"/>
    <w:rsid w:val="00790C7D"/>
    <w:rsid w:val="00790EB2"/>
    <w:rsid w:val="007915AF"/>
    <w:rsid w:val="00792CEC"/>
    <w:rsid w:val="00792DCE"/>
    <w:rsid w:val="007945CA"/>
    <w:rsid w:val="007A1001"/>
    <w:rsid w:val="007A1ABD"/>
    <w:rsid w:val="007A2851"/>
    <w:rsid w:val="007A7322"/>
    <w:rsid w:val="007B1479"/>
    <w:rsid w:val="007B2EFC"/>
    <w:rsid w:val="007B3AB0"/>
    <w:rsid w:val="007B4253"/>
    <w:rsid w:val="007B5283"/>
    <w:rsid w:val="007B69AB"/>
    <w:rsid w:val="007B79F0"/>
    <w:rsid w:val="007C0327"/>
    <w:rsid w:val="007C1F0F"/>
    <w:rsid w:val="007C2A31"/>
    <w:rsid w:val="007C2EEC"/>
    <w:rsid w:val="007C401A"/>
    <w:rsid w:val="007C4B8D"/>
    <w:rsid w:val="007C5B1F"/>
    <w:rsid w:val="007C5EB0"/>
    <w:rsid w:val="007D14BA"/>
    <w:rsid w:val="007D14C5"/>
    <w:rsid w:val="007D21AE"/>
    <w:rsid w:val="007D4C53"/>
    <w:rsid w:val="007D4DA9"/>
    <w:rsid w:val="007D517A"/>
    <w:rsid w:val="007D60B4"/>
    <w:rsid w:val="007D6D24"/>
    <w:rsid w:val="007E023B"/>
    <w:rsid w:val="007E0A0C"/>
    <w:rsid w:val="007E202C"/>
    <w:rsid w:val="007E2402"/>
    <w:rsid w:val="007E3132"/>
    <w:rsid w:val="007E5794"/>
    <w:rsid w:val="007E66B0"/>
    <w:rsid w:val="007F04B5"/>
    <w:rsid w:val="007F05DE"/>
    <w:rsid w:val="007F1667"/>
    <w:rsid w:val="007F2D2B"/>
    <w:rsid w:val="007F2D7E"/>
    <w:rsid w:val="007F33CD"/>
    <w:rsid w:val="007F53F5"/>
    <w:rsid w:val="007F62F6"/>
    <w:rsid w:val="007F6D63"/>
    <w:rsid w:val="008015DE"/>
    <w:rsid w:val="0080163A"/>
    <w:rsid w:val="00801ACE"/>
    <w:rsid w:val="008020D2"/>
    <w:rsid w:val="00802B5F"/>
    <w:rsid w:val="0080345C"/>
    <w:rsid w:val="008047FE"/>
    <w:rsid w:val="00804D43"/>
    <w:rsid w:val="00805F63"/>
    <w:rsid w:val="00806772"/>
    <w:rsid w:val="00806D57"/>
    <w:rsid w:val="00807646"/>
    <w:rsid w:val="00807860"/>
    <w:rsid w:val="00810906"/>
    <w:rsid w:val="00811220"/>
    <w:rsid w:val="008114F1"/>
    <w:rsid w:val="00811F8D"/>
    <w:rsid w:val="00812190"/>
    <w:rsid w:val="00812CAC"/>
    <w:rsid w:val="00812F42"/>
    <w:rsid w:val="0081305D"/>
    <w:rsid w:val="00814E75"/>
    <w:rsid w:val="00815267"/>
    <w:rsid w:val="00815766"/>
    <w:rsid w:val="00815A0B"/>
    <w:rsid w:val="008160CD"/>
    <w:rsid w:val="00816DD3"/>
    <w:rsid w:val="0081768D"/>
    <w:rsid w:val="0082191C"/>
    <w:rsid w:val="008225B3"/>
    <w:rsid w:val="0082391D"/>
    <w:rsid w:val="00824D02"/>
    <w:rsid w:val="00824F8E"/>
    <w:rsid w:val="00825AAB"/>
    <w:rsid w:val="00825CFC"/>
    <w:rsid w:val="008264DD"/>
    <w:rsid w:val="00826F7C"/>
    <w:rsid w:val="008275B4"/>
    <w:rsid w:val="0083014B"/>
    <w:rsid w:val="008304C6"/>
    <w:rsid w:val="008318F9"/>
    <w:rsid w:val="008319BD"/>
    <w:rsid w:val="00831A1A"/>
    <w:rsid w:val="008339BB"/>
    <w:rsid w:val="008346A8"/>
    <w:rsid w:val="00835F48"/>
    <w:rsid w:val="00836B6E"/>
    <w:rsid w:val="00836FD7"/>
    <w:rsid w:val="00837329"/>
    <w:rsid w:val="00837C55"/>
    <w:rsid w:val="00840301"/>
    <w:rsid w:val="00840F1F"/>
    <w:rsid w:val="00841F57"/>
    <w:rsid w:val="008422FF"/>
    <w:rsid w:val="008423CB"/>
    <w:rsid w:val="00842FA9"/>
    <w:rsid w:val="008438A1"/>
    <w:rsid w:val="008439FC"/>
    <w:rsid w:val="00844F89"/>
    <w:rsid w:val="0084539E"/>
    <w:rsid w:val="008463D3"/>
    <w:rsid w:val="00846AA5"/>
    <w:rsid w:val="00846C05"/>
    <w:rsid w:val="0084781D"/>
    <w:rsid w:val="00851CD4"/>
    <w:rsid w:val="00851D7E"/>
    <w:rsid w:val="00852CF3"/>
    <w:rsid w:val="00853880"/>
    <w:rsid w:val="00853EB3"/>
    <w:rsid w:val="008549B6"/>
    <w:rsid w:val="008565EF"/>
    <w:rsid w:val="00856C5A"/>
    <w:rsid w:val="00857196"/>
    <w:rsid w:val="0085725E"/>
    <w:rsid w:val="008575AF"/>
    <w:rsid w:val="008576C1"/>
    <w:rsid w:val="00857A4E"/>
    <w:rsid w:val="00860268"/>
    <w:rsid w:val="00860708"/>
    <w:rsid w:val="00861709"/>
    <w:rsid w:val="0086191C"/>
    <w:rsid w:val="0086223A"/>
    <w:rsid w:val="00862CAC"/>
    <w:rsid w:val="0086391E"/>
    <w:rsid w:val="00864224"/>
    <w:rsid w:val="00866199"/>
    <w:rsid w:val="00866E9D"/>
    <w:rsid w:val="00866EEA"/>
    <w:rsid w:val="008673CE"/>
    <w:rsid w:val="008674C2"/>
    <w:rsid w:val="00870179"/>
    <w:rsid w:val="0087088D"/>
    <w:rsid w:val="00870DB9"/>
    <w:rsid w:val="00870EC2"/>
    <w:rsid w:val="008710F2"/>
    <w:rsid w:val="008715C7"/>
    <w:rsid w:val="00872843"/>
    <w:rsid w:val="008728E7"/>
    <w:rsid w:val="00872B87"/>
    <w:rsid w:val="00872C25"/>
    <w:rsid w:val="00872FAB"/>
    <w:rsid w:val="00873281"/>
    <w:rsid w:val="00874F6B"/>
    <w:rsid w:val="008750E8"/>
    <w:rsid w:val="00875449"/>
    <w:rsid w:val="00876E04"/>
    <w:rsid w:val="00876FE9"/>
    <w:rsid w:val="00877066"/>
    <w:rsid w:val="008809D0"/>
    <w:rsid w:val="00882A70"/>
    <w:rsid w:val="00883B06"/>
    <w:rsid w:val="00884C18"/>
    <w:rsid w:val="00884FEE"/>
    <w:rsid w:val="00885DE8"/>
    <w:rsid w:val="00885F33"/>
    <w:rsid w:val="00886F0F"/>
    <w:rsid w:val="008904E1"/>
    <w:rsid w:val="00890645"/>
    <w:rsid w:val="008916E4"/>
    <w:rsid w:val="008925D9"/>
    <w:rsid w:val="00892C12"/>
    <w:rsid w:val="008931A7"/>
    <w:rsid w:val="00893870"/>
    <w:rsid w:val="0089431E"/>
    <w:rsid w:val="008948A6"/>
    <w:rsid w:val="00894F63"/>
    <w:rsid w:val="00897853"/>
    <w:rsid w:val="008A05C2"/>
    <w:rsid w:val="008A097E"/>
    <w:rsid w:val="008A0EB8"/>
    <w:rsid w:val="008A22D9"/>
    <w:rsid w:val="008A258A"/>
    <w:rsid w:val="008A36E4"/>
    <w:rsid w:val="008A3F3A"/>
    <w:rsid w:val="008A5AC6"/>
    <w:rsid w:val="008A5C46"/>
    <w:rsid w:val="008A6269"/>
    <w:rsid w:val="008A6D3E"/>
    <w:rsid w:val="008A791C"/>
    <w:rsid w:val="008B0581"/>
    <w:rsid w:val="008B12EC"/>
    <w:rsid w:val="008B235F"/>
    <w:rsid w:val="008B337F"/>
    <w:rsid w:val="008B39F9"/>
    <w:rsid w:val="008B7553"/>
    <w:rsid w:val="008B7A80"/>
    <w:rsid w:val="008B7B58"/>
    <w:rsid w:val="008B7B5D"/>
    <w:rsid w:val="008C17D6"/>
    <w:rsid w:val="008C1995"/>
    <w:rsid w:val="008C1BB4"/>
    <w:rsid w:val="008C1E85"/>
    <w:rsid w:val="008C28B8"/>
    <w:rsid w:val="008C2C7C"/>
    <w:rsid w:val="008C3429"/>
    <w:rsid w:val="008C375A"/>
    <w:rsid w:val="008C4E1F"/>
    <w:rsid w:val="008C6D8C"/>
    <w:rsid w:val="008C6DF7"/>
    <w:rsid w:val="008C72A8"/>
    <w:rsid w:val="008C7963"/>
    <w:rsid w:val="008D025D"/>
    <w:rsid w:val="008D036C"/>
    <w:rsid w:val="008D07BC"/>
    <w:rsid w:val="008D0A06"/>
    <w:rsid w:val="008D13AD"/>
    <w:rsid w:val="008D25FF"/>
    <w:rsid w:val="008D3F51"/>
    <w:rsid w:val="008D40EF"/>
    <w:rsid w:val="008D472A"/>
    <w:rsid w:val="008D5CD7"/>
    <w:rsid w:val="008D68A0"/>
    <w:rsid w:val="008D6A2C"/>
    <w:rsid w:val="008D784D"/>
    <w:rsid w:val="008E01DB"/>
    <w:rsid w:val="008E0F65"/>
    <w:rsid w:val="008E19C4"/>
    <w:rsid w:val="008E264A"/>
    <w:rsid w:val="008E2D61"/>
    <w:rsid w:val="008E350E"/>
    <w:rsid w:val="008E3F2C"/>
    <w:rsid w:val="008E4318"/>
    <w:rsid w:val="008E5C50"/>
    <w:rsid w:val="008E7F9F"/>
    <w:rsid w:val="008F009E"/>
    <w:rsid w:val="008F363B"/>
    <w:rsid w:val="008F3FE0"/>
    <w:rsid w:val="008F55C7"/>
    <w:rsid w:val="008F5EF8"/>
    <w:rsid w:val="00900A52"/>
    <w:rsid w:val="00900C4C"/>
    <w:rsid w:val="0090172B"/>
    <w:rsid w:val="00903F0A"/>
    <w:rsid w:val="00904C91"/>
    <w:rsid w:val="00904D2A"/>
    <w:rsid w:val="00906100"/>
    <w:rsid w:val="00906D49"/>
    <w:rsid w:val="00910CA4"/>
    <w:rsid w:val="00910E28"/>
    <w:rsid w:val="009116EC"/>
    <w:rsid w:val="009121A2"/>
    <w:rsid w:val="00912A9C"/>
    <w:rsid w:val="00913E34"/>
    <w:rsid w:val="00913EB1"/>
    <w:rsid w:val="00915AA7"/>
    <w:rsid w:val="00916705"/>
    <w:rsid w:val="00916B36"/>
    <w:rsid w:val="0091754A"/>
    <w:rsid w:val="009204B2"/>
    <w:rsid w:val="00920B02"/>
    <w:rsid w:val="00921E06"/>
    <w:rsid w:val="009235A2"/>
    <w:rsid w:val="00926085"/>
    <w:rsid w:val="00926A80"/>
    <w:rsid w:val="00927182"/>
    <w:rsid w:val="009278E6"/>
    <w:rsid w:val="00927A79"/>
    <w:rsid w:val="00927F96"/>
    <w:rsid w:val="009305F8"/>
    <w:rsid w:val="00932B36"/>
    <w:rsid w:val="00934200"/>
    <w:rsid w:val="0093451E"/>
    <w:rsid w:val="00935286"/>
    <w:rsid w:val="0093565F"/>
    <w:rsid w:val="00936584"/>
    <w:rsid w:val="009365EA"/>
    <w:rsid w:val="00936AE8"/>
    <w:rsid w:val="00936FF3"/>
    <w:rsid w:val="009379B1"/>
    <w:rsid w:val="009420FA"/>
    <w:rsid w:val="00942BFF"/>
    <w:rsid w:val="00942C44"/>
    <w:rsid w:val="0094527B"/>
    <w:rsid w:val="00945AAF"/>
    <w:rsid w:val="00945B87"/>
    <w:rsid w:val="00945F01"/>
    <w:rsid w:val="009461A0"/>
    <w:rsid w:val="00946B85"/>
    <w:rsid w:val="009470F4"/>
    <w:rsid w:val="00950044"/>
    <w:rsid w:val="00950072"/>
    <w:rsid w:val="00950A70"/>
    <w:rsid w:val="0095114A"/>
    <w:rsid w:val="0095208D"/>
    <w:rsid w:val="00952B34"/>
    <w:rsid w:val="0095356C"/>
    <w:rsid w:val="00953EEE"/>
    <w:rsid w:val="009542EB"/>
    <w:rsid w:val="00954B7D"/>
    <w:rsid w:val="00955363"/>
    <w:rsid w:val="00955731"/>
    <w:rsid w:val="00957098"/>
    <w:rsid w:val="00957989"/>
    <w:rsid w:val="00957E61"/>
    <w:rsid w:val="009607AF"/>
    <w:rsid w:val="00960EA0"/>
    <w:rsid w:val="00961745"/>
    <w:rsid w:val="00962895"/>
    <w:rsid w:val="009629EF"/>
    <w:rsid w:val="00962B45"/>
    <w:rsid w:val="00963F45"/>
    <w:rsid w:val="009645B0"/>
    <w:rsid w:val="009655E3"/>
    <w:rsid w:val="00965978"/>
    <w:rsid w:val="0096713B"/>
    <w:rsid w:val="00967540"/>
    <w:rsid w:val="009676A7"/>
    <w:rsid w:val="009700CD"/>
    <w:rsid w:val="009702B7"/>
    <w:rsid w:val="009723D1"/>
    <w:rsid w:val="00972E52"/>
    <w:rsid w:val="00973C72"/>
    <w:rsid w:val="00973FCA"/>
    <w:rsid w:val="009740A4"/>
    <w:rsid w:val="00974EDA"/>
    <w:rsid w:val="00975714"/>
    <w:rsid w:val="00975A93"/>
    <w:rsid w:val="009774C3"/>
    <w:rsid w:val="00977AB6"/>
    <w:rsid w:val="009808E6"/>
    <w:rsid w:val="00980E60"/>
    <w:rsid w:val="00981143"/>
    <w:rsid w:val="00982266"/>
    <w:rsid w:val="009831B2"/>
    <w:rsid w:val="00983614"/>
    <w:rsid w:val="009836A0"/>
    <w:rsid w:val="00984199"/>
    <w:rsid w:val="009853E5"/>
    <w:rsid w:val="009854AB"/>
    <w:rsid w:val="00986513"/>
    <w:rsid w:val="00987053"/>
    <w:rsid w:val="0099058B"/>
    <w:rsid w:val="0099069B"/>
    <w:rsid w:val="009923F7"/>
    <w:rsid w:val="0099369F"/>
    <w:rsid w:val="0099395C"/>
    <w:rsid w:val="00995F40"/>
    <w:rsid w:val="00995F5A"/>
    <w:rsid w:val="00996678"/>
    <w:rsid w:val="00996A31"/>
    <w:rsid w:val="00996ECD"/>
    <w:rsid w:val="00997592"/>
    <w:rsid w:val="009978F1"/>
    <w:rsid w:val="00997FCE"/>
    <w:rsid w:val="009A0B74"/>
    <w:rsid w:val="009A1C73"/>
    <w:rsid w:val="009A4152"/>
    <w:rsid w:val="009A44A3"/>
    <w:rsid w:val="009A4D14"/>
    <w:rsid w:val="009A52F1"/>
    <w:rsid w:val="009A53DD"/>
    <w:rsid w:val="009A5860"/>
    <w:rsid w:val="009A5AFD"/>
    <w:rsid w:val="009A6360"/>
    <w:rsid w:val="009A677B"/>
    <w:rsid w:val="009A7411"/>
    <w:rsid w:val="009A7413"/>
    <w:rsid w:val="009A7423"/>
    <w:rsid w:val="009A76D1"/>
    <w:rsid w:val="009A774E"/>
    <w:rsid w:val="009B1CF0"/>
    <w:rsid w:val="009B2B26"/>
    <w:rsid w:val="009B2F76"/>
    <w:rsid w:val="009B2FCC"/>
    <w:rsid w:val="009B3592"/>
    <w:rsid w:val="009B3694"/>
    <w:rsid w:val="009B3A21"/>
    <w:rsid w:val="009B48C7"/>
    <w:rsid w:val="009B6734"/>
    <w:rsid w:val="009C0C5A"/>
    <w:rsid w:val="009C1068"/>
    <w:rsid w:val="009C2319"/>
    <w:rsid w:val="009C3285"/>
    <w:rsid w:val="009C3C52"/>
    <w:rsid w:val="009C5B29"/>
    <w:rsid w:val="009C5BD2"/>
    <w:rsid w:val="009C6793"/>
    <w:rsid w:val="009C72F6"/>
    <w:rsid w:val="009D0BDC"/>
    <w:rsid w:val="009D181D"/>
    <w:rsid w:val="009D1ACC"/>
    <w:rsid w:val="009D1B78"/>
    <w:rsid w:val="009D34A6"/>
    <w:rsid w:val="009D46E8"/>
    <w:rsid w:val="009D4863"/>
    <w:rsid w:val="009D56AA"/>
    <w:rsid w:val="009D5796"/>
    <w:rsid w:val="009D6E60"/>
    <w:rsid w:val="009D7DEC"/>
    <w:rsid w:val="009E0F32"/>
    <w:rsid w:val="009E1F70"/>
    <w:rsid w:val="009E2DB3"/>
    <w:rsid w:val="009E3551"/>
    <w:rsid w:val="009E4BAF"/>
    <w:rsid w:val="009E54C2"/>
    <w:rsid w:val="009E6372"/>
    <w:rsid w:val="009E74FD"/>
    <w:rsid w:val="009F1509"/>
    <w:rsid w:val="009F18E6"/>
    <w:rsid w:val="009F3354"/>
    <w:rsid w:val="009F49EF"/>
    <w:rsid w:val="009F58A1"/>
    <w:rsid w:val="009F5B72"/>
    <w:rsid w:val="009F5CD8"/>
    <w:rsid w:val="009F75A0"/>
    <w:rsid w:val="009F7864"/>
    <w:rsid w:val="009F7BE7"/>
    <w:rsid w:val="00A01AD0"/>
    <w:rsid w:val="00A0225F"/>
    <w:rsid w:val="00A02FBE"/>
    <w:rsid w:val="00A03746"/>
    <w:rsid w:val="00A045B3"/>
    <w:rsid w:val="00A05C95"/>
    <w:rsid w:val="00A0640B"/>
    <w:rsid w:val="00A07CE6"/>
    <w:rsid w:val="00A11161"/>
    <w:rsid w:val="00A11479"/>
    <w:rsid w:val="00A123EB"/>
    <w:rsid w:val="00A13B6B"/>
    <w:rsid w:val="00A15309"/>
    <w:rsid w:val="00A157F5"/>
    <w:rsid w:val="00A15FE9"/>
    <w:rsid w:val="00A177E2"/>
    <w:rsid w:val="00A17949"/>
    <w:rsid w:val="00A230E2"/>
    <w:rsid w:val="00A23B24"/>
    <w:rsid w:val="00A23FE3"/>
    <w:rsid w:val="00A24701"/>
    <w:rsid w:val="00A24D77"/>
    <w:rsid w:val="00A253D7"/>
    <w:rsid w:val="00A25A17"/>
    <w:rsid w:val="00A25E64"/>
    <w:rsid w:val="00A2692F"/>
    <w:rsid w:val="00A26F16"/>
    <w:rsid w:val="00A27D57"/>
    <w:rsid w:val="00A30D4B"/>
    <w:rsid w:val="00A3399A"/>
    <w:rsid w:val="00A342FF"/>
    <w:rsid w:val="00A34AD6"/>
    <w:rsid w:val="00A34B86"/>
    <w:rsid w:val="00A3535D"/>
    <w:rsid w:val="00A4007E"/>
    <w:rsid w:val="00A4083C"/>
    <w:rsid w:val="00A40F13"/>
    <w:rsid w:val="00A4197D"/>
    <w:rsid w:val="00A41EF9"/>
    <w:rsid w:val="00A42217"/>
    <w:rsid w:val="00A457D2"/>
    <w:rsid w:val="00A457F0"/>
    <w:rsid w:val="00A4601A"/>
    <w:rsid w:val="00A466AE"/>
    <w:rsid w:val="00A47902"/>
    <w:rsid w:val="00A47BAB"/>
    <w:rsid w:val="00A51E5B"/>
    <w:rsid w:val="00A52123"/>
    <w:rsid w:val="00A52933"/>
    <w:rsid w:val="00A52E44"/>
    <w:rsid w:val="00A5435C"/>
    <w:rsid w:val="00A57731"/>
    <w:rsid w:val="00A6107D"/>
    <w:rsid w:val="00A610DF"/>
    <w:rsid w:val="00A62733"/>
    <w:rsid w:val="00A62B12"/>
    <w:rsid w:val="00A6497A"/>
    <w:rsid w:val="00A64FCD"/>
    <w:rsid w:val="00A65ADF"/>
    <w:rsid w:val="00A66C30"/>
    <w:rsid w:val="00A66E98"/>
    <w:rsid w:val="00A66EB5"/>
    <w:rsid w:val="00A6726D"/>
    <w:rsid w:val="00A702BE"/>
    <w:rsid w:val="00A716FC"/>
    <w:rsid w:val="00A72262"/>
    <w:rsid w:val="00A7251D"/>
    <w:rsid w:val="00A73584"/>
    <w:rsid w:val="00A75166"/>
    <w:rsid w:val="00A7532F"/>
    <w:rsid w:val="00A75BD1"/>
    <w:rsid w:val="00A766EB"/>
    <w:rsid w:val="00A76B09"/>
    <w:rsid w:val="00A774E1"/>
    <w:rsid w:val="00A819EB"/>
    <w:rsid w:val="00A828E2"/>
    <w:rsid w:val="00A83912"/>
    <w:rsid w:val="00A8395D"/>
    <w:rsid w:val="00A83CC7"/>
    <w:rsid w:val="00A85016"/>
    <w:rsid w:val="00A85861"/>
    <w:rsid w:val="00A87451"/>
    <w:rsid w:val="00A90094"/>
    <w:rsid w:val="00A91297"/>
    <w:rsid w:val="00A94873"/>
    <w:rsid w:val="00A959D2"/>
    <w:rsid w:val="00A95ED9"/>
    <w:rsid w:val="00A96CEE"/>
    <w:rsid w:val="00A97906"/>
    <w:rsid w:val="00AA06F4"/>
    <w:rsid w:val="00AA133F"/>
    <w:rsid w:val="00AA3739"/>
    <w:rsid w:val="00AA47EA"/>
    <w:rsid w:val="00AA49C4"/>
    <w:rsid w:val="00AA54F8"/>
    <w:rsid w:val="00AA6648"/>
    <w:rsid w:val="00AA7012"/>
    <w:rsid w:val="00AA7564"/>
    <w:rsid w:val="00AA78DB"/>
    <w:rsid w:val="00AB1780"/>
    <w:rsid w:val="00AB17C6"/>
    <w:rsid w:val="00AB25F3"/>
    <w:rsid w:val="00AB3488"/>
    <w:rsid w:val="00AB3BF7"/>
    <w:rsid w:val="00AB4587"/>
    <w:rsid w:val="00AB4778"/>
    <w:rsid w:val="00AB617C"/>
    <w:rsid w:val="00AB6270"/>
    <w:rsid w:val="00AB640B"/>
    <w:rsid w:val="00AB72B6"/>
    <w:rsid w:val="00AB7CB6"/>
    <w:rsid w:val="00AC0D80"/>
    <w:rsid w:val="00AC1158"/>
    <w:rsid w:val="00AC3212"/>
    <w:rsid w:val="00AC5528"/>
    <w:rsid w:val="00AC562F"/>
    <w:rsid w:val="00AC5880"/>
    <w:rsid w:val="00AC5AB3"/>
    <w:rsid w:val="00AC5CD5"/>
    <w:rsid w:val="00AC6072"/>
    <w:rsid w:val="00AC6524"/>
    <w:rsid w:val="00AC6C37"/>
    <w:rsid w:val="00AC7858"/>
    <w:rsid w:val="00AD007E"/>
    <w:rsid w:val="00AD0DEE"/>
    <w:rsid w:val="00AD1DDA"/>
    <w:rsid w:val="00AD2A2A"/>
    <w:rsid w:val="00AD4035"/>
    <w:rsid w:val="00AD4B77"/>
    <w:rsid w:val="00AD59E3"/>
    <w:rsid w:val="00AD7B50"/>
    <w:rsid w:val="00AD7E8D"/>
    <w:rsid w:val="00AE0966"/>
    <w:rsid w:val="00AE0FCF"/>
    <w:rsid w:val="00AE3808"/>
    <w:rsid w:val="00AE3BB3"/>
    <w:rsid w:val="00AE3EEF"/>
    <w:rsid w:val="00AE437B"/>
    <w:rsid w:val="00AE4D83"/>
    <w:rsid w:val="00AE639D"/>
    <w:rsid w:val="00AE683D"/>
    <w:rsid w:val="00AE7C1C"/>
    <w:rsid w:val="00AF2498"/>
    <w:rsid w:val="00AF3442"/>
    <w:rsid w:val="00AF3D0C"/>
    <w:rsid w:val="00AF3E7B"/>
    <w:rsid w:val="00AF48E2"/>
    <w:rsid w:val="00AF4D36"/>
    <w:rsid w:val="00AF5803"/>
    <w:rsid w:val="00AF583D"/>
    <w:rsid w:val="00AF5888"/>
    <w:rsid w:val="00AF70B3"/>
    <w:rsid w:val="00AF76DF"/>
    <w:rsid w:val="00B00116"/>
    <w:rsid w:val="00B00908"/>
    <w:rsid w:val="00B00F56"/>
    <w:rsid w:val="00B00FEE"/>
    <w:rsid w:val="00B03602"/>
    <w:rsid w:val="00B03FB9"/>
    <w:rsid w:val="00B0418B"/>
    <w:rsid w:val="00B0720D"/>
    <w:rsid w:val="00B10490"/>
    <w:rsid w:val="00B10659"/>
    <w:rsid w:val="00B10B7D"/>
    <w:rsid w:val="00B10CB0"/>
    <w:rsid w:val="00B11015"/>
    <w:rsid w:val="00B1141F"/>
    <w:rsid w:val="00B11681"/>
    <w:rsid w:val="00B128CE"/>
    <w:rsid w:val="00B12DDA"/>
    <w:rsid w:val="00B13F36"/>
    <w:rsid w:val="00B151BD"/>
    <w:rsid w:val="00B1550B"/>
    <w:rsid w:val="00B167F2"/>
    <w:rsid w:val="00B16851"/>
    <w:rsid w:val="00B16855"/>
    <w:rsid w:val="00B170D4"/>
    <w:rsid w:val="00B1762F"/>
    <w:rsid w:val="00B17D32"/>
    <w:rsid w:val="00B20768"/>
    <w:rsid w:val="00B20F1E"/>
    <w:rsid w:val="00B21D62"/>
    <w:rsid w:val="00B21F51"/>
    <w:rsid w:val="00B22836"/>
    <w:rsid w:val="00B2288E"/>
    <w:rsid w:val="00B23534"/>
    <w:rsid w:val="00B2395C"/>
    <w:rsid w:val="00B2433F"/>
    <w:rsid w:val="00B24F80"/>
    <w:rsid w:val="00B25798"/>
    <w:rsid w:val="00B25D31"/>
    <w:rsid w:val="00B26E1F"/>
    <w:rsid w:val="00B2711E"/>
    <w:rsid w:val="00B27614"/>
    <w:rsid w:val="00B30390"/>
    <w:rsid w:val="00B324A3"/>
    <w:rsid w:val="00B32658"/>
    <w:rsid w:val="00B32AE2"/>
    <w:rsid w:val="00B3446D"/>
    <w:rsid w:val="00B40F21"/>
    <w:rsid w:val="00B415FF"/>
    <w:rsid w:val="00B41FD4"/>
    <w:rsid w:val="00B42AD1"/>
    <w:rsid w:val="00B42BD7"/>
    <w:rsid w:val="00B433CC"/>
    <w:rsid w:val="00B43FA0"/>
    <w:rsid w:val="00B44652"/>
    <w:rsid w:val="00B449C7"/>
    <w:rsid w:val="00B4552C"/>
    <w:rsid w:val="00B46E26"/>
    <w:rsid w:val="00B47B28"/>
    <w:rsid w:val="00B50913"/>
    <w:rsid w:val="00B50927"/>
    <w:rsid w:val="00B520F4"/>
    <w:rsid w:val="00B52887"/>
    <w:rsid w:val="00B52B15"/>
    <w:rsid w:val="00B52E60"/>
    <w:rsid w:val="00B53BB3"/>
    <w:rsid w:val="00B5479C"/>
    <w:rsid w:val="00B55836"/>
    <w:rsid w:val="00B579F5"/>
    <w:rsid w:val="00B606E6"/>
    <w:rsid w:val="00B6237E"/>
    <w:rsid w:val="00B632EE"/>
    <w:rsid w:val="00B63B3F"/>
    <w:rsid w:val="00B64A39"/>
    <w:rsid w:val="00B65FDE"/>
    <w:rsid w:val="00B665B1"/>
    <w:rsid w:val="00B67E7C"/>
    <w:rsid w:val="00B716F0"/>
    <w:rsid w:val="00B723E8"/>
    <w:rsid w:val="00B72516"/>
    <w:rsid w:val="00B72A87"/>
    <w:rsid w:val="00B73E1A"/>
    <w:rsid w:val="00B747D8"/>
    <w:rsid w:val="00B75B0D"/>
    <w:rsid w:val="00B769D7"/>
    <w:rsid w:val="00B77C73"/>
    <w:rsid w:val="00B81377"/>
    <w:rsid w:val="00B82210"/>
    <w:rsid w:val="00B82D45"/>
    <w:rsid w:val="00B82FB9"/>
    <w:rsid w:val="00B831D9"/>
    <w:rsid w:val="00B831FF"/>
    <w:rsid w:val="00B83338"/>
    <w:rsid w:val="00B848A7"/>
    <w:rsid w:val="00B84A0C"/>
    <w:rsid w:val="00B84C5D"/>
    <w:rsid w:val="00B8546A"/>
    <w:rsid w:val="00B85A22"/>
    <w:rsid w:val="00B877F5"/>
    <w:rsid w:val="00B87948"/>
    <w:rsid w:val="00B919CA"/>
    <w:rsid w:val="00B92AF7"/>
    <w:rsid w:val="00B93574"/>
    <w:rsid w:val="00B93CCC"/>
    <w:rsid w:val="00B94994"/>
    <w:rsid w:val="00B956F7"/>
    <w:rsid w:val="00B967B3"/>
    <w:rsid w:val="00B96A77"/>
    <w:rsid w:val="00B97407"/>
    <w:rsid w:val="00B97BA3"/>
    <w:rsid w:val="00B97E7F"/>
    <w:rsid w:val="00BA082E"/>
    <w:rsid w:val="00BA1B70"/>
    <w:rsid w:val="00BA2346"/>
    <w:rsid w:val="00BA2E20"/>
    <w:rsid w:val="00BA3392"/>
    <w:rsid w:val="00BA368F"/>
    <w:rsid w:val="00BA4C6C"/>
    <w:rsid w:val="00BA5E65"/>
    <w:rsid w:val="00BA6A20"/>
    <w:rsid w:val="00BA6DB5"/>
    <w:rsid w:val="00BA7524"/>
    <w:rsid w:val="00BA7CFD"/>
    <w:rsid w:val="00BB0643"/>
    <w:rsid w:val="00BB10B8"/>
    <w:rsid w:val="00BB1F32"/>
    <w:rsid w:val="00BB25F9"/>
    <w:rsid w:val="00BB324B"/>
    <w:rsid w:val="00BB3E82"/>
    <w:rsid w:val="00BB5BF3"/>
    <w:rsid w:val="00BB6CC2"/>
    <w:rsid w:val="00BB6D29"/>
    <w:rsid w:val="00BB7596"/>
    <w:rsid w:val="00BB7B42"/>
    <w:rsid w:val="00BC19F1"/>
    <w:rsid w:val="00BC201B"/>
    <w:rsid w:val="00BC28B3"/>
    <w:rsid w:val="00BC376D"/>
    <w:rsid w:val="00BC42A0"/>
    <w:rsid w:val="00BC7326"/>
    <w:rsid w:val="00BC78BA"/>
    <w:rsid w:val="00BD02AE"/>
    <w:rsid w:val="00BD0DEF"/>
    <w:rsid w:val="00BD1204"/>
    <w:rsid w:val="00BD134A"/>
    <w:rsid w:val="00BD13B8"/>
    <w:rsid w:val="00BD1C9C"/>
    <w:rsid w:val="00BD416A"/>
    <w:rsid w:val="00BD64C1"/>
    <w:rsid w:val="00BD69C5"/>
    <w:rsid w:val="00BD6FEB"/>
    <w:rsid w:val="00BD7F5A"/>
    <w:rsid w:val="00BE1228"/>
    <w:rsid w:val="00BE23A6"/>
    <w:rsid w:val="00BE27AA"/>
    <w:rsid w:val="00BE284E"/>
    <w:rsid w:val="00BE4DC6"/>
    <w:rsid w:val="00BE533C"/>
    <w:rsid w:val="00BE556E"/>
    <w:rsid w:val="00BE5762"/>
    <w:rsid w:val="00BE5C2E"/>
    <w:rsid w:val="00BE5E0E"/>
    <w:rsid w:val="00BE60A8"/>
    <w:rsid w:val="00BE7B92"/>
    <w:rsid w:val="00BE7FE1"/>
    <w:rsid w:val="00BF0BEC"/>
    <w:rsid w:val="00BF0DB7"/>
    <w:rsid w:val="00BF113C"/>
    <w:rsid w:val="00BF1310"/>
    <w:rsid w:val="00BF4604"/>
    <w:rsid w:val="00BF5E3D"/>
    <w:rsid w:val="00BF64A9"/>
    <w:rsid w:val="00BF6E06"/>
    <w:rsid w:val="00BF6E17"/>
    <w:rsid w:val="00BF6EC5"/>
    <w:rsid w:val="00C00DA5"/>
    <w:rsid w:val="00C010C6"/>
    <w:rsid w:val="00C011F5"/>
    <w:rsid w:val="00C01398"/>
    <w:rsid w:val="00C01F6F"/>
    <w:rsid w:val="00C02395"/>
    <w:rsid w:val="00C024CA"/>
    <w:rsid w:val="00C02721"/>
    <w:rsid w:val="00C028B2"/>
    <w:rsid w:val="00C0294A"/>
    <w:rsid w:val="00C03287"/>
    <w:rsid w:val="00C0358A"/>
    <w:rsid w:val="00C065A2"/>
    <w:rsid w:val="00C0671B"/>
    <w:rsid w:val="00C07552"/>
    <w:rsid w:val="00C07F4A"/>
    <w:rsid w:val="00C1004D"/>
    <w:rsid w:val="00C101B3"/>
    <w:rsid w:val="00C1146B"/>
    <w:rsid w:val="00C11DD3"/>
    <w:rsid w:val="00C12CF1"/>
    <w:rsid w:val="00C12DD9"/>
    <w:rsid w:val="00C14047"/>
    <w:rsid w:val="00C14BF8"/>
    <w:rsid w:val="00C15B03"/>
    <w:rsid w:val="00C15E67"/>
    <w:rsid w:val="00C1604B"/>
    <w:rsid w:val="00C17351"/>
    <w:rsid w:val="00C174DB"/>
    <w:rsid w:val="00C200A0"/>
    <w:rsid w:val="00C20720"/>
    <w:rsid w:val="00C20AD4"/>
    <w:rsid w:val="00C22FF9"/>
    <w:rsid w:val="00C24BA0"/>
    <w:rsid w:val="00C2524A"/>
    <w:rsid w:val="00C2547F"/>
    <w:rsid w:val="00C26842"/>
    <w:rsid w:val="00C27C9C"/>
    <w:rsid w:val="00C30A10"/>
    <w:rsid w:val="00C31E72"/>
    <w:rsid w:val="00C31F00"/>
    <w:rsid w:val="00C33EFB"/>
    <w:rsid w:val="00C3664F"/>
    <w:rsid w:val="00C36AA9"/>
    <w:rsid w:val="00C37140"/>
    <w:rsid w:val="00C3745E"/>
    <w:rsid w:val="00C377FC"/>
    <w:rsid w:val="00C3794E"/>
    <w:rsid w:val="00C37F53"/>
    <w:rsid w:val="00C4011B"/>
    <w:rsid w:val="00C40658"/>
    <w:rsid w:val="00C40CBC"/>
    <w:rsid w:val="00C4111E"/>
    <w:rsid w:val="00C414F9"/>
    <w:rsid w:val="00C41DC4"/>
    <w:rsid w:val="00C42D7E"/>
    <w:rsid w:val="00C43078"/>
    <w:rsid w:val="00C45AB6"/>
    <w:rsid w:val="00C45E3C"/>
    <w:rsid w:val="00C462A0"/>
    <w:rsid w:val="00C46DAA"/>
    <w:rsid w:val="00C46E9A"/>
    <w:rsid w:val="00C47492"/>
    <w:rsid w:val="00C500A5"/>
    <w:rsid w:val="00C51E73"/>
    <w:rsid w:val="00C52F72"/>
    <w:rsid w:val="00C55A05"/>
    <w:rsid w:val="00C55F5D"/>
    <w:rsid w:val="00C5706D"/>
    <w:rsid w:val="00C61B7F"/>
    <w:rsid w:val="00C62D48"/>
    <w:rsid w:val="00C638AE"/>
    <w:rsid w:val="00C640F7"/>
    <w:rsid w:val="00C645D8"/>
    <w:rsid w:val="00C65A5F"/>
    <w:rsid w:val="00C7054C"/>
    <w:rsid w:val="00C72E29"/>
    <w:rsid w:val="00C73787"/>
    <w:rsid w:val="00C73CD6"/>
    <w:rsid w:val="00C73DF3"/>
    <w:rsid w:val="00C7438E"/>
    <w:rsid w:val="00C75343"/>
    <w:rsid w:val="00C75D61"/>
    <w:rsid w:val="00C75D96"/>
    <w:rsid w:val="00C75F3B"/>
    <w:rsid w:val="00C75F3D"/>
    <w:rsid w:val="00C75F8E"/>
    <w:rsid w:val="00C760A5"/>
    <w:rsid w:val="00C81207"/>
    <w:rsid w:val="00C8325D"/>
    <w:rsid w:val="00C83530"/>
    <w:rsid w:val="00C839D5"/>
    <w:rsid w:val="00C83FE6"/>
    <w:rsid w:val="00C847D8"/>
    <w:rsid w:val="00C85B01"/>
    <w:rsid w:val="00C85D29"/>
    <w:rsid w:val="00C8608C"/>
    <w:rsid w:val="00C86275"/>
    <w:rsid w:val="00C877D1"/>
    <w:rsid w:val="00C87C33"/>
    <w:rsid w:val="00C87DC9"/>
    <w:rsid w:val="00C909D7"/>
    <w:rsid w:val="00C91260"/>
    <w:rsid w:val="00C92326"/>
    <w:rsid w:val="00C926B9"/>
    <w:rsid w:val="00C9271B"/>
    <w:rsid w:val="00C951EE"/>
    <w:rsid w:val="00C954B2"/>
    <w:rsid w:val="00C957AA"/>
    <w:rsid w:val="00C95FDE"/>
    <w:rsid w:val="00C9765C"/>
    <w:rsid w:val="00C97E6A"/>
    <w:rsid w:val="00CA1335"/>
    <w:rsid w:val="00CA31AB"/>
    <w:rsid w:val="00CA45E6"/>
    <w:rsid w:val="00CA4B8C"/>
    <w:rsid w:val="00CA55E7"/>
    <w:rsid w:val="00CA56E9"/>
    <w:rsid w:val="00CA5769"/>
    <w:rsid w:val="00CA5933"/>
    <w:rsid w:val="00CA66D2"/>
    <w:rsid w:val="00CA66FA"/>
    <w:rsid w:val="00CA6D8D"/>
    <w:rsid w:val="00CA6F91"/>
    <w:rsid w:val="00CA7838"/>
    <w:rsid w:val="00CA7DBD"/>
    <w:rsid w:val="00CB0121"/>
    <w:rsid w:val="00CB037F"/>
    <w:rsid w:val="00CB0869"/>
    <w:rsid w:val="00CB21E0"/>
    <w:rsid w:val="00CB321F"/>
    <w:rsid w:val="00CB4827"/>
    <w:rsid w:val="00CB4B37"/>
    <w:rsid w:val="00CB6A0B"/>
    <w:rsid w:val="00CB6CFB"/>
    <w:rsid w:val="00CB7586"/>
    <w:rsid w:val="00CC0543"/>
    <w:rsid w:val="00CC1004"/>
    <w:rsid w:val="00CC10F1"/>
    <w:rsid w:val="00CC1F2A"/>
    <w:rsid w:val="00CC36A5"/>
    <w:rsid w:val="00CC3DB1"/>
    <w:rsid w:val="00CC3F1C"/>
    <w:rsid w:val="00CC46E5"/>
    <w:rsid w:val="00CC4870"/>
    <w:rsid w:val="00CC560E"/>
    <w:rsid w:val="00CC6915"/>
    <w:rsid w:val="00CC7241"/>
    <w:rsid w:val="00CC76B6"/>
    <w:rsid w:val="00CD05CF"/>
    <w:rsid w:val="00CD2089"/>
    <w:rsid w:val="00CD2D03"/>
    <w:rsid w:val="00CD2FDF"/>
    <w:rsid w:val="00CD57DA"/>
    <w:rsid w:val="00CD5EBB"/>
    <w:rsid w:val="00CD6F1B"/>
    <w:rsid w:val="00CD74CE"/>
    <w:rsid w:val="00CD77F7"/>
    <w:rsid w:val="00CE02E8"/>
    <w:rsid w:val="00CE0FC6"/>
    <w:rsid w:val="00CE446C"/>
    <w:rsid w:val="00CE4816"/>
    <w:rsid w:val="00CE4A1E"/>
    <w:rsid w:val="00CE5625"/>
    <w:rsid w:val="00CE5DA1"/>
    <w:rsid w:val="00CE5E2D"/>
    <w:rsid w:val="00CE6B2D"/>
    <w:rsid w:val="00CE7510"/>
    <w:rsid w:val="00CF33E1"/>
    <w:rsid w:val="00CF44FA"/>
    <w:rsid w:val="00CF7321"/>
    <w:rsid w:val="00D02CF6"/>
    <w:rsid w:val="00D0307B"/>
    <w:rsid w:val="00D031B9"/>
    <w:rsid w:val="00D045CC"/>
    <w:rsid w:val="00D04AAD"/>
    <w:rsid w:val="00D053B5"/>
    <w:rsid w:val="00D056FE"/>
    <w:rsid w:val="00D06633"/>
    <w:rsid w:val="00D067DF"/>
    <w:rsid w:val="00D06F38"/>
    <w:rsid w:val="00D074A7"/>
    <w:rsid w:val="00D07BA5"/>
    <w:rsid w:val="00D109DF"/>
    <w:rsid w:val="00D10B56"/>
    <w:rsid w:val="00D11254"/>
    <w:rsid w:val="00D11874"/>
    <w:rsid w:val="00D1251A"/>
    <w:rsid w:val="00D1370A"/>
    <w:rsid w:val="00D156FB"/>
    <w:rsid w:val="00D158EA"/>
    <w:rsid w:val="00D1661E"/>
    <w:rsid w:val="00D16CE8"/>
    <w:rsid w:val="00D17714"/>
    <w:rsid w:val="00D17DB7"/>
    <w:rsid w:val="00D2081E"/>
    <w:rsid w:val="00D20E25"/>
    <w:rsid w:val="00D213BD"/>
    <w:rsid w:val="00D2223B"/>
    <w:rsid w:val="00D2228C"/>
    <w:rsid w:val="00D22E50"/>
    <w:rsid w:val="00D23036"/>
    <w:rsid w:val="00D23703"/>
    <w:rsid w:val="00D23F21"/>
    <w:rsid w:val="00D2435A"/>
    <w:rsid w:val="00D24859"/>
    <w:rsid w:val="00D25037"/>
    <w:rsid w:val="00D25D4D"/>
    <w:rsid w:val="00D2640D"/>
    <w:rsid w:val="00D26CEC"/>
    <w:rsid w:val="00D27304"/>
    <w:rsid w:val="00D31133"/>
    <w:rsid w:val="00D31A09"/>
    <w:rsid w:val="00D32377"/>
    <w:rsid w:val="00D32547"/>
    <w:rsid w:val="00D32C60"/>
    <w:rsid w:val="00D33350"/>
    <w:rsid w:val="00D33BF8"/>
    <w:rsid w:val="00D33F50"/>
    <w:rsid w:val="00D3407F"/>
    <w:rsid w:val="00D34236"/>
    <w:rsid w:val="00D34E58"/>
    <w:rsid w:val="00D355C1"/>
    <w:rsid w:val="00D36195"/>
    <w:rsid w:val="00D369CE"/>
    <w:rsid w:val="00D424F1"/>
    <w:rsid w:val="00D43D6A"/>
    <w:rsid w:val="00D44DD3"/>
    <w:rsid w:val="00D44EE1"/>
    <w:rsid w:val="00D44FC0"/>
    <w:rsid w:val="00D454A0"/>
    <w:rsid w:val="00D4560F"/>
    <w:rsid w:val="00D46748"/>
    <w:rsid w:val="00D50AF3"/>
    <w:rsid w:val="00D50E3F"/>
    <w:rsid w:val="00D51CC8"/>
    <w:rsid w:val="00D52122"/>
    <w:rsid w:val="00D52C61"/>
    <w:rsid w:val="00D547A7"/>
    <w:rsid w:val="00D549F6"/>
    <w:rsid w:val="00D55C20"/>
    <w:rsid w:val="00D56404"/>
    <w:rsid w:val="00D568A3"/>
    <w:rsid w:val="00D571CA"/>
    <w:rsid w:val="00D628DE"/>
    <w:rsid w:val="00D62E01"/>
    <w:rsid w:val="00D63271"/>
    <w:rsid w:val="00D63E5E"/>
    <w:rsid w:val="00D6403F"/>
    <w:rsid w:val="00D64843"/>
    <w:rsid w:val="00D64F27"/>
    <w:rsid w:val="00D65144"/>
    <w:rsid w:val="00D65B28"/>
    <w:rsid w:val="00D66219"/>
    <w:rsid w:val="00D676A7"/>
    <w:rsid w:val="00D67CC3"/>
    <w:rsid w:val="00D709CC"/>
    <w:rsid w:val="00D73041"/>
    <w:rsid w:val="00D747F6"/>
    <w:rsid w:val="00D74A5D"/>
    <w:rsid w:val="00D7520E"/>
    <w:rsid w:val="00D753D7"/>
    <w:rsid w:val="00D8004A"/>
    <w:rsid w:val="00D803E3"/>
    <w:rsid w:val="00D81665"/>
    <w:rsid w:val="00D81AB8"/>
    <w:rsid w:val="00D821FC"/>
    <w:rsid w:val="00D82CBC"/>
    <w:rsid w:val="00D84D8B"/>
    <w:rsid w:val="00D84E86"/>
    <w:rsid w:val="00D8530A"/>
    <w:rsid w:val="00D85E80"/>
    <w:rsid w:val="00D8674B"/>
    <w:rsid w:val="00D86933"/>
    <w:rsid w:val="00D916F2"/>
    <w:rsid w:val="00D91BC4"/>
    <w:rsid w:val="00D91CEA"/>
    <w:rsid w:val="00D9229F"/>
    <w:rsid w:val="00D9249B"/>
    <w:rsid w:val="00D92BE9"/>
    <w:rsid w:val="00D9310E"/>
    <w:rsid w:val="00D931FE"/>
    <w:rsid w:val="00D940E5"/>
    <w:rsid w:val="00D94D5B"/>
    <w:rsid w:val="00D9509D"/>
    <w:rsid w:val="00D95357"/>
    <w:rsid w:val="00D955E3"/>
    <w:rsid w:val="00D95CC3"/>
    <w:rsid w:val="00D96696"/>
    <w:rsid w:val="00D97172"/>
    <w:rsid w:val="00D97A5E"/>
    <w:rsid w:val="00DA086A"/>
    <w:rsid w:val="00DA1849"/>
    <w:rsid w:val="00DA32A9"/>
    <w:rsid w:val="00DA5D5D"/>
    <w:rsid w:val="00DA7479"/>
    <w:rsid w:val="00DA7B00"/>
    <w:rsid w:val="00DB0D1E"/>
    <w:rsid w:val="00DB123D"/>
    <w:rsid w:val="00DB133B"/>
    <w:rsid w:val="00DB179A"/>
    <w:rsid w:val="00DB1BA8"/>
    <w:rsid w:val="00DB2751"/>
    <w:rsid w:val="00DB2B6C"/>
    <w:rsid w:val="00DB44F2"/>
    <w:rsid w:val="00DB46A0"/>
    <w:rsid w:val="00DB6D31"/>
    <w:rsid w:val="00DB6D61"/>
    <w:rsid w:val="00DB7F07"/>
    <w:rsid w:val="00DC0455"/>
    <w:rsid w:val="00DC0852"/>
    <w:rsid w:val="00DC2549"/>
    <w:rsid w:val="00DC3286"/>
    <w:rsid w:val="00DC3AAB"/>
    <w:rsid w:val="00DC3EC3"/>
    <w:rsid w:val="00DC468D"/>
    <w:rsid w:val="00DC4701"/>
    <w:rsid w:val="00DC5F41"/>
    <w:rsid w:val="00DC5F6B"/>
    <w:rsid w:val="00DC6D43"/>
    <w:rsid w:val="00DC77BA"/>
    <w:rsid w:val="00DD16E5"/>
    <w:rsid w:val="00DD20C6"/>
    <w:rsid w:val="00DD2D7C"/>
    <w:rsid w:val="00DD33EE"/>
    <w:rsid w:val="00DD3A4A"/>
    <w:rsid w:val="00DD40A6"/>
    <w:rsid w:val="00DD4476"/>
    <w:rsid w:val="00DD47F3"/>
    <w:rsid w:val="00DD580D"/>
    <w:rsid w:val="00DD641B"/>
    <w:rsid w:val="00DD646A"/>
    <w:rsid w:val="00DD6BAF"/>
    <w:rsid w:val="00DD7DED"/>
    <w:rsid w:val="00DE096E"/>
    <w:rsid w:val="00DE1380"/>
    <w:rsid w:val="00DE19DA"/>
    <w:rsid w:val="00DE2B50"/>
    <w:rsid w:val="00DE2CCA"/>
    <w:rsid w:val="00DE7C79"/>
    <w:rsid w:val="00DF0F88"/>
    <w:rsid w:val="00DF1AEC"/>
    <w:rsid w:val="00DF1B83"/>
    <w:rsid w:val="00DF1E41"/>
    <w:rsid w:val="00DF2384"/>
    <w:rsid w:val="00DF2C10"/>
    <w:rsid w:val="00DF3238"/>
    <w:rsid w:val="00DF3C8A"/>
    <w:rsid w:val="00DF3D8C"/>
    <w:rsid w:val="00DF44BF"/>
    <w:rsid w:val="00E000D6"/>
    <w:rsid w:val="00E005C5"/>
    <w:rsid w:val="00E010D2"/>
    <w:rsid w:val="00E01A15"/>
    <w:rsid w:val="00E02D21"/>
    <w:rsid w:val="00E02F64"/>
    <w:rsid w:val="00E03AE7"/>
    <w:rsid w:val="00E046F4"/>
    <w:rsid w:val="00E05486"/>
    <w:rsid w:val="00E06B15"/>
    <w:rsid w:val="00E06B4B"/>
    <w:rsid w:val="00E06DB3"/>
    <w:rsid w:val="00E072C4"/>
    <w:rsid w:val="00E12DCB"/>
    <w:rsid w:val="00E12F40"/>
    <w:rsid w:val="00E14522"/>
    <w:rsid w:val="00E14938"/>
    <w:rsid w:val="00E14F49"/>
    <w:rsid w:val="00E155C3"/>
    <w:rsid w:val="00E1577D"/>
    <w:rsid w:val="00E157B1"/>
    <w:rsid w:val="00E172EC"/>
    <w:rsid w:val="00E1783B"/>
    <w:rsid w:val="00E1787E"/>
    <w:rsid w:val="00E203E8"/>
    <w:rsid w:val="00E211A7"/>
    <w:rsid w:val="00E21E4F"/>
    <w:rsid w:val="00E225B6"/>
    <w:rsid w:val="00E243E9"/>
    <w:rsid w:val="00E24542"/>
    <w:rsid w:val="00E248B9"/>
    <w:rsid w:val="00E2596A"/>
    <w:rsid w:val="00E271D9"/>
    <w:rsid w:val="00E2739F"/>
    <w:rsid w:val="00E27450"/>
    <w:rsid w:val="00E30C98"/>
    <w:rsid w:val="00E31180"/>
    <w:rsid w:val="00E31A27"/>
    <w:rsid w:val="00E3275A"/>
    <w:rsid w:val="00E32D5C"/>
    <w:rsid w:val="00E339BC"/>
    <w:rsid w:val="00E34023"/>
    <w:rsid w:val="00E34C98"/>
    <w:rsid w:val="00E35683"/>
    <w:rsid w:val="00E35AE1"/>
    <w:rsid w:val="00E37240"/>
    <w:rsid w:val="00E409FA"/>
    <w:rsid w:val="00E4186F"/>
    <w:rsid w:val="00E42E81"/>
    <w:rsid w:val="00E43A83"/>
    <w:rsid w:val="00E43EE6"/>
    <w:rsid w:val="00E43F32"/>
    <w:rsid w:val="00E441BB"/>
    <w:rsid w:val="00E45157"/>
    <w:rsid w:val="00E45445"/>
    <w:rsid w:val="00E45A43"/>
    <w:rsid w:val="00E46CEA"/>
    <w:rsid w:val="00E47621"/>
    <w:rsid w:val="00E47DCF"/>
    <w:rsid w:val="00E47FF1"/>
    <w:rsid w:val="00E5084F"/>
    <w:rsid w:val="00E50CD3"/>
    <w:rsid w:val="00E51E8C"/>
    <w:rsid w:val="00E52219"/>
    <w:rsid w:val="00E53B90"/>
    <w:rsid w:val="00E53E0A"/>
    <w:rsid w:val="00E5435F"/>
    <w:rsid w:val="00E54D55"/>
    <w:rsid w:val="00E554FF"/>
    <w:rsid w:val="00E55688"/>
    <w:rsid w:val="00E56443"/>
    <w:rsid w:val="00E56463"/>
    <w:rsid w:val="00E56E3B"/>
    <w:rsid w:val="00E5739A"/>
    <w:rsid w:val="00E5773A"/>
    <w:rsid w:val="00E57E83"/>
    <w:rsid w:val="00E6070D"/>
    <w:rsid w:val="00E612E3"/>
    <w:rsid w:val="00E62EB9"/>
    <w:rsid w:val="00E64A19"/>
    <w:rsid w:val="00E65A9B"/>
    <w:rsid w:val="00E65ABA"/>
    <w:rsid w:val="00E65CE7"/>
    <w:rsid w:val="00E70137"/>
    <w:rsid w:val="00E7070C"/>
    <w:rsid w:val="00E7185C"/>
    <w:rsid w:val="00E72140"/>
    <w:rsid w:val="00E744E2"/>
    <w:rsid w:val="00E75EF2"/>
    <w:rsid w:val="00E75FC1"/>
    <w:rsid w:val="00E805EA"/>
    <w:rsid w:val="00E80B97"/>
    <w:rsid w:val="00E80E41"/>
    <w:rsid w:val="00E810DB"/>
    <w:rsid w:val="00E822EC"/>
    <w:rsid w:val="00E82DFD"/>
    <w:rsid w:val="00E835EE"/>
    <w:rsid w:val="00E83FB5"/>
    <w:rsid w:val="00E85281"/>
    <w:rsid w:val="00E8545F"/>
    <w:rsid w:val="00E8588D"/>
    <w:rsid w:val="00E86668"/>
    <w:rsid w:val="00E86F66"/>
    <w:rsid w:val="00E87045"/>
    <w:rsid w:val="00E8735C"/>
    <w:rsid w:val="00E907C1"/>
    <w:rsid w:val="00E90B1B"/>
    <w:rsid w:val="00E90B2F"/>
    <w:rsid w:val="00E90E8E"/>
    <w:rsid w:val="00E91272"/>
    <w:rsid w:val="00E91A5F"/>
    <w:rsid w:val="00E91D27"/>
    <w:rsid w:val="00E93B0C"/>
    <w:rsid w:val="00E94548"/>
    <w:rsid w:val="00E95022"/>
    <w:rsid w:val="00E956CF"/>
    <w:rsid w:val="00E96EA9"/>
    <w:rsid w:val="00E97574"/>
    <w:rsid w:val="00EA0013"/>
    <w:rsid w:val="00EA22F3"/>
    <w:rsid w:val="00EA27A7"/>
    <w:rsid w:val="00EA3E2A"/>
    <w:rsid w:val="00EA4B40"/>
    <w:rsid w:val="00EA4C11"/>
    <w:rsid w:val="00EA4E22"/>
    <w:rsid w:val="00EA4FF9"/>
    <w:rsid w:val="00EA7587"/>
    <w:rsid w:val="00EA7955"/>
    <w:rsid w:val="00EB0A03"/>
    <w:rsid w:val="00EB1AA8"/>
    <w:rsid w:val="00EB1AF6"/>
    <w:rsid w:val="00EB28AA"/>
    <w:rsid w:val="00EB2E7D"/>
    <w:rsid w:val="00EB2F00"/>
    <w:rsid w:val="00EB3DF8"/>
    <w:rsid w:val="00EB3ED9"/>
    <w:rsid w:val="00EB4C62"/>
    <w:rsid w:val="00EB5267"/>
    <w:rsid w:val="00EB54A4"/>
    <w:rsid w:val="00EB5C5A"/>
    <w:rsid w:val="00EB612E"/>
    <w:rsid w:val="00EB67E1"/>
    <w:rsid w:val="00EC19C5"/>
    <w:rsid w:val="00EC2B55"/>
    <w:rsid w:val="00EC4D2A"/>
    <w:rsid w:val="00EC5031"/>
    <w:rsid w:val="00EC5ADA"/>
    <w:rsid w:val="00EC69EE"/>
    <w:rsid w:val="00EC7906"/>
    <w:rsid w:val="00ED42EC"/>
    <w:rsid w:val="00ED44A4"/>
    <w:rsid w:val="00ED731C"/>
    <w:rsid w:val="00EE0514"/>
    <w:rsid w:val="00EE0745"/>
    <w:rsid w:val="00EE0C2A"/>
    <w:rsid w:val="00EE208E"/>
    <w:rsid w:val="00EE2226"/>
    <w:rsid w:val="00EE2D2E"/>
    <w:rsid w:val="00EE31AA"/>
    <w:rsid w:val="00EE345D"/>
    <w:rsid w:val="00EE38E5"/>
    <w:rsid w:val="00EE4FA0"/>
    <w:rsid w:val="00EE6909"/>
    <w:rsid w:val="00EF0118"/>
    <w:rsid w:val="00EF0451"/>
    <w:rsid w:val="00EF0C9E"/>
    <w:rsid w:val="00EF1752"/>
    <w:rsid w:val="00EF4163"/>
    <w:rsid w:val="00EF42B4"/>
    <w:rsid w:val="00EF4D28"/>
    <w:rsid w:val="00EF59D3"/>
    <w:rsid w:val="00EF5D30"/>
    <w:rsid w:val="00EF6405"/>
    <w:rsid w:val="00EF747E"/>
    <w:rsid w:val="00EF78CE"/>
    <w:rsid w:val="00F017A5"/>
    <w:rsid w:val="00F01F8C"/>
    <w:rsid w:val="00F02779"/>
    <w:rsid w:val="00F046D4"/>
    <w:rsid w:val="00F05870"/>
    <w:rsid w:val="00F07C0E"/>
    <w:rsid w:val="00F14262"/>
    <w:rsid w:val="00F14368"/>
    <w:rsid w:val="00F143FD"/>
    <w:rsid w:val="00F1636C"/>
    <w:rsid w:val="00F17B8F"/>
    <w:rsid w:val="00F20798"/>
    <w:rsid w:val="00F20DCD"/>
    <w:rsid w:val="00F21476"/>
    <w:rsid w:val="00F21E22"/>
    <w:rsid w:val="00F23BCB"/>
    <w:rsid w:val="00F24123"/>
    <w:rsid w:val="00F2435E"/>
    <w:rsid w:val="00F26FC6"/>
    <w:rsid w:val="00F271B1"/>
    <w:rsid w:val="00F31C83"/>
    <w:rsid w:val="00F323A2"/>
    <w:rsid w:val="00F33F94"/>
    <w:rsid w:val="00F33FF7"/>
    <w:rsid w:val="00F34624"/>
    <w:rsid w:val="00F34EAC"/>
    <w:rsid w:val="00F35898"/>
    <w:rsid w:val="00F360E5"/>
    <w:rsid w:val="00F365EB"/>
    <w:rsid w:val="00F36EE6"/>
    <w:rsid w:val="00F372B6"/>
    <w:rsid w:val="00F3742A"/>
    <w:rsid w:val="00F37462"/>
    <w:rsid w:val="00F37D57"/>
    <w:rsid w:val="00F40876"/>
    <w:rsid w:val="00F42C93"/>
    <w:rsid w:val="00F43714"/>
    <w:rsid w:val="00F43842"/>
    <w:rsid w:val="00F43BFB"/>
    <w:rsid w:val="00F443BD"/>
    <w:rsid w:val="00F453EA"/>
    <w:rsid w:val="00F4589D"/>
    <w:rsid w:val="00F4734C"/>
    <w:rsid w:val="00F51FBE"/>
    <w:rsid w:val="00F522E9"/>
    <w:rsid w:val="00F523C8"/>
    <w:rsid w:val="00F5356F"/>
    <w:rsid w:val="00F53A3C"/>
    <w:rsid w:val="00F54206"/>
    <w:rsid w:val="00F55B89"/>
    <w:rsid w:val="00F569BA"/>
    <w:rsid w:val="00F56B3C"/>
    <w:rsid w:val="00F5713E"/>
    <w:rsid w:val="00F57F6F"/>
    <w:rsid w:val="00F607B9"/>
    <w:rsid w:val="00F60919"/>
    <w:rsid w:val="00F61A55"/>
    <w:rsid w:val="00F647BC"/>
    <w:rsid w:val="00F64AED"/>
    <w:rsid w:val="00F6517C"/>
    <w:rsid w:val="00F651A7"/>
    <w:rsid w:val="00F660F2"/>
    <w:rsid w:val="00F66A36"/>
    <w:rsid w:val="00F66B67"/>
    <w:rsid w:val="00F70D1B"/>
    <w:rsid w:val="00F71127"/>
    <w:rsid w:val="00F71257"/>
    <w:rsid w:val="00F71F6E"/>
    <w:rsid w:val="00F72489"/>
    <w:rsid w:val="00F72996"/>
    <w:rsid w:val="00F72D7D"/>
    <w:rsid w:val="00F73976"/>
    <w:rsid w:val="00F73DDF"/>
    <w:rsid w:val="00F73EA7"/>
    <w:rsid w:val="00F745E2"/>
    <w:rsid w:val="00F7563F"/>
    <w:rsid w:val="00F76E17"/>
    <w:rsid w:val="00F77962"/>
    <w:rsid w:val="00F803EF"/>
    <w:rsid w:val="00F81928"/>
    <w:rsid w:val="00F81C91"/>
    <w:rsid w:val="00F81E96"/>
    <w:rsid w:val="00F83177"/>
    <w:rsid w:val="00F83AEB"/>
    <w:rsid w:val="00F847DA"/>
    <w:rsid w:val="00F84C80"/>
    <w:rsid w:val="00F84D37"/>
    <w:rsid w:val="00F86846"/>
    <w:rsid w:val="00F8718B"/>
    <w:rsid w:val="00F8784B"/>
    <w:rsid w:val="00F87CAB"/>
    <w:rsid w:val="00F87F90"/>
    <w:rsid w:val="00F901FE"/>
    <w:rsid w:val="00F90BD2"/>
    <w:rsid w:val="00F90FD8"/>
    <w:rsid w:val="00F91A3A"/>
    <w:rsid w:val="00F9223E"/>
    <w:rsid w:val="00F92978"/>
    <w:rsid w:val="00F93056"/>
    <w:rsid w:val="00F956CC"/>
    <w:rsid w:val="00F9577E"/>
    <w:rsid w:val="00F95B33"/>
    <w:rsid w:val="00F95CCF"/>
    <w:rsid w:val="00F96F19"/>
    <w:rsid w:val="00F97577"/>
    <w:rsid w:val="00FA00E9"/>
    <w:rsid w:val="00FA06BA"/>
    <w:rsid w:val="00FA267B"/>
    <w:rsid w:val="00FA2C50"/>
    <w:rsid w:val="00FA3FC8"/>
    <w:rsid w:val="00FA44C0"/>
    <w:rsid w:val="00FA47C0"/>
    <w:rsid w:val="00FA52BB"/>
    <w:rsid w:val="00FA6F0E"/>
    <w:rsid w:val="00FB095E"/>
    <w:rsid w:val="00FB0EE9"/>
    <w:rsid w:val="00FB25C6"/>
    <w:rsid w:val="00FB3B38"/>
    <w:rsid w:val="00FB4217"/>
    <w:rsid w:val="00FB448F"/>
    <w:rsid w:val="00FB5068"/>
    <w:rsid w:val="00FB52F9"/>
    <w:rsid w:val="00FB6D62"/>
    <w:rsid w:val="00FB715C"/>
    <w:rsid w:val="00FB733D"/>
    <w:rsid w:val="00FB7B9A"/>
    <w:rsid w:val="00FB7F56"/>
    <w:rsid w:val="00FC0BE2"/>
    <w:rsid w:val="00FC1AFC"/>
    <w:rsid w:val="00FC2410"/>
    <w:rsid w:val="00FC28CB"/>
    <w:rsid w:val="00FC40C5"/>
    <w:rsid w:val="00FC4A03"/>
    <w:rsid w:val="00FC4AFD"/>
    <w:rsid w:val="00FC6282"/>
    <w:rsid w:val="00FC7CC5"/>
    <w:rsid w:val="00FC7DF0"/>
    <w:rsid w:val="00FD075B"/>
    <w:rsid w:val="00FD2694"/>
    <w:rsid w:val="00FD4084"/>
    <w:rsid w:val="00FD42B9"/>
    <w:rsid w:val="00FD56B9"/>
    <w:rsid w:val="00FD5C8C"/>
    <w:rsid w:val="00FD67BE"/>
    <w:rsid w:val="00FD732B"/>
    <w:rsid w:val="00FD79FB"/>
    <w:rsid w:val="00FE0B45"/>
    <w:rsid w:val="00FE1F21"/>
    <w:rsid w:val="00FE2EA5"/>
    <w:rsid w:val="00FE344E"/>
    <w:rsid w:val="00FE3948"/>
    <w:rsid w:val="00FE4DFC"/>
    <w:rsid w:val="00FE5350"/>
    <w:rsid w:val="00FE57B5"/>
    <w:rsid w:val="00FE5D85"/>
    <w:rsid w:val="00FE610C"/>
    <w:rsid w:val="00FE7017"/>
    <w:rsid w:val="00FE7740"/>
    <w:rsid w:val="00FE7D33"/>
    <w:rsid w:val="00FF02F9"/>
    <w:rsid w:val="00FF4AC6"/>
    <w:rsid w:val="00FF5246"/>
    <w:rsid w:val="00FF70CF"/>
    <w:rsid w:val="00FF7771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5D6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59"/>
  </w:style>
  <w:style w:type="paragraph" w:styleId="Footer">
    <w:name w:val="footer"/>
    <w:basedOn w:val="Normal"/>
    <w:link w:val="FooterChar"/>
    <w:uiPriority w:val="99"/>
    <w:unhideWhenUsed/>
    <w:rsid w:val="0018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59"/>
  </w:style>
  <w:style w:type="table" w:styleId="TableGrid">
    <w:name w:val="Table Grid"/>
    <w:basedOn w:val="TableNormal"/>
    <w:uiPriority w:val="59"/>
    <w:rsid w:val="0018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6F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08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6681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D4C5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4C5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D4C5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D4C53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1677FA"/>
    <w:rPr>
      <w:i/>
      <w:iCs/>
    </w:rPr>
  </w:style>
  <w:style w:type="paragraph" w:styleId="ListParagraph">
    <w:name w:val="List Paragraph"/>
    <w:basedOn w:val="Normal"/>
    <w:uiPriority w:val="99"/>
    <w:qFormat/>
    <w:rsid w:val="009676A7"/>
    <w:pPr>
      <w:ind w:left="720"/>
      <w:contextualSpacing/>
    </w:pPr>
  </w:style>
  <w:style w:type="paragraph" w:customStyle="1" w:styleId="Default">
    <w:name w:val="Default"/>
    <w:rsid w:val="00D93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D2228C"/>
  </w:style>
  <w:style w:type="character" w:styleId="Strong">
    <w:name w:val="Strong"/>
    <w:basedOn w:val="DefaultParagraphFont"/>
    <w:uiPriority w:val="22"/>
    <w:qFormat/>
    <w:rsid w:val="00F33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C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rg">
    <w:name w:val="org"/>
    <w:basedOn w:val="DefaultParagraphFont"/>
    <w:rsid w:val="001B09FE"/>
  </w:style>
  <w:style w:type="character" w:customStyle="1" w:styleId="tgc">
    <w:name w:val="_tgc"/>
    <w:basedOn w:val="DefaultParagraphFont"/>
    <w:rsid w:val="00207AC7"/>
  </w:style>
  <w:style w:type="paragraph" w:styleId="Revision">
    <w:name w:val="Revision"/>
    <w:hidden/>
    <w:uiPriority w:val="99"/>
    <w:semiHidden/>
    <w:rsid w:val="009811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72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59"/>
  </w:style>
  <w:style w:type="paragraph" w:styleId="Footer">
    <w:name w:val="footer"/>
    <w:basedOn w:val="Normal"/>
    <w:link w:val="FooterChar"/>
    <w:uiPriority w:val="99"/>
    <w:unhideWhenUsed/>
    <w:rsid w:val="0018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59"/>
  </w:style>
  <w:style w:type="table" w:styleId="TableGrid">
    <w:name w:val="Table Grid"/>
    <w:basedOn w:val="TableNormal"/>
    <w:uiPriority w:val="59"/>
    <w:rsid w:val="0018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6F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08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6681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D4C5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4C5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D4C5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D4C53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1677FA"/>
    <w:rPr>
      <w:i/>
      <w:iCs/>
    </w:rPr>
  </w:style>
  <w:style w:type="paragraph" w:styleId="ListParagraph">
    <w:name w:val="List Paragraph"/>
    <w:basedOn w:val="Normal"/>
    <w:uiPriority w:val="99"/>
    <w:qFormat/>
    <w:rsid w:val="009676A7"/>
    <w:pPr>
      <w:ind w:left="720"/>
      <w:contextualSpacing/>
    </w:pPr>
  </w:style>
  <w:style w:type="paragraph" w:customStyle="1" w:styleId="Default">
    <w:name w:val="Default"/>
    <w:rsid w:val="00D93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D2228C"/>
  </w:style>
  <w:style w:type="character" w:styleId="Strong">
    <w:name w:val="Strong"/>
    <w:basedOn w:val="DefaultParagraphFont"/>
    <w:uiPriority w:val="22"/>
    <w:qFormat/>
    <w:rsid w:val="00F33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4C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rg">
    <w:name w:val="org"/>
    <w:basedOn w:val="DefaultParagraphFont"/>
    <w:rsid w:val="001B09FE"/>
  </w:style>
  <w:style w:type="character" w:customStyle="1" w:styleId="tgc">
    <w:name w:val="_tgc"/>
    <w:basedOn w:val="DefaultParagraphFont"/>
    <w:rsid w:val="00207AC7"/>
  </w:style>
  <w:style w:type="paragraph" w:styleId="Revision">
    <w:name w:val="Revision"/>
    <w:hidden/>
    <w:uiPriority w:val="99"/>
    <w:semiHidden/>
    <w:rsid w:val="009811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72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8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677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AAAAAA"/>
              </w:divBdr>
              <w:divsChild>
                <w:div w:id="1422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526">
                      <w:marLeft w:val="-15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84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30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644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448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51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47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3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7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772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416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63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621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07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72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1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498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9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4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49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46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980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43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845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4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457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AAAAAA"/>
              </w:divBdr>
              <w:divsChild>
                <w:div w:id="115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517">
                      <w:marLeft w:val="-15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589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24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82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218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29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604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30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3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831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6900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967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456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354861102986283E-2"/>
          <c:y val="4.4057617797775304E-2"/>
          <c:w val="0.57947016509145066"/>
          <c:h val="0.808098362704661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needs among those with first primary melanoma (n=306)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Event baseline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48</c:v>
                </c:pt>
                <c:pt idx="1">
                  <c:v>22</c:v>
                </c:pt>
                <c:pt idx="2">
                  <c:v>19</c:v>
                </c:pt>
                <c:pt idx="3">
                  <c:v>18</c:v>
                </c:pt>
                <c:pt idx="4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1D7-4404-9020-F9A4D3FEFF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needs among those with primary melanoma and previous history of melanoma (n=80)</c:v>
                </c:pt>
              </c:strCache>
            </c:strRef>
          </c:tx>
          <c:marker>
            <c:symbol val="square"/>
            <c:size val="7"/>
          </c:marker>
          <c:cat>
            <c:strRef>
              <c:f>Sheet1!$A$2:$A$6</c:f>
              <c:strCache>
                <c:ptCount val="5"/>
                <c:pt idx="0">
                  <c:v>Event baseline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17</c:v>
                </c:pt>
                <c:pt idx="2">
                  <c:v>15</c:v>
                </c:pt>
                <c:pt idx="3">
                  <c:v>14</c:v>
                </c:pt>
                <c:pt idx="4">
                  <c:v>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1D7-4404-9020-F9A4D3FEFF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needs following recurrence within the study follow-up (n=30)</c:v>
                </c:pt>
              </c:strCache>
            </c:strRef>
          </c:tx>
          <c:marker>
            <c:symbol val="triangle"/>
            <c:size val="10"/>
          </c:marke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1D7-4404-9020-F9A4D3FEFF77}"/>
              </c:ext>
            </c:extLst>
          </c:dPt>
          <c:cat>
            <c:strRef>
              <c:f>Sheet1!$A$2:$A$6</c:f>
              <c:strCache>
                <c:ptCount val="5"/>
                <c:pt idx="0">
                  <c:v>Event baseline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1D7-4404-9020-F9A4D3FEFF7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 needs following subsequent new primary within the study follow-up (n=31)</c:v>
                </c:pt>
              </c:strCache>
            </c:strRef>
          </c:tx>
          <c:marker>
            <c:symbol val="circle"/>
            <c:size val="10"/>
          </c:marker>
          <c:cat>
            <c:strRef>
              <c:f>Sheet1!$A$2:$A$6</c:f>
              <c:strCache>
                <c:ptCount val="5"/>
                <c:pt idx="0">
                  <c:v>Event baseline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1D7-4404-9020-F9A4D3FEF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934272"/>
        <c:axId val="48369024"/>
      </c:lineChart>
      <c:catAx>
        <c:axId val="2909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369024"/>
        <c:crosses val="autoZero"/>
        <c:auto val="1"/>
        <c:lblAlgn val="ctr"/>
        <c:lblOffset val="100"/>
        <c:noMultiLvlLbl val="0"/>
      </c:catAx>
      <c:valAx>
        <c:axId val="48369024"/>
        <c:scaling>
          <c:orientation val="minMax"/>
          <c:max val="50"/>
          <c:min val="0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AU" b="0"/>
                  <a:t>Percent with unmet moderate-to-high needs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093427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68264845989491552"/>
          <c:y val="4.0761784776902892E-2"/>
          <c:w val="0.3172736171722963"/>
          <c:h val="0.8272473140857392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Patients who remained disease-free with complete follow-up n=260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Baseline 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</c:v>
                </c:pt>
                <c:pt idx="1">
                  <c:v>18</c:v>
                </c:pt>
                <c:pt idx="2">
                  <c:v>15</c:v>
                </c:pt>
                <c:pt idx="3">
                  <c:v>16</c:v>
                </c:pt>
                <c:pt idx="4">
                  <c:v>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31B-472A-BB97-A9104D2DBC0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Patients who had an adverse event (recurrence, new primary, too sick or died) n=71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Baseline 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46</c:v>
                </c:pt>
                <c:pt idx="1">
                  <c:v>26</c:v>
                </c:pt>
                <c:pt idx="2">
                  <c:v>31</c:v>
                </c:pt>
                <c:pt idx="3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31B-472A-BB97-A9104D2DBC0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Patients who withdrew or did not respond n=55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Baseline </c:v>
                </c:pt>
                <c:pt idx="1">
                  <c:v>6 mths follow-up</c:v>
                </c:pt>
                <c:pt idx="2">
                  <c:v>12 mths follow-up</c:v>
                </c:pt>
                <c:pt idx="3">
                  <c:v>18 mths follow-up</c:v>
                </c:pt>
                <c:pt idx="4">
                  <c:v>24 mths follow-up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</c:v>
                </c:pt>
                <c:pt idx="1">
                  <c:v>32</c:v>
                </c:pt>
                <c:pt idx="2">
                  <c:v>31</c:v>
                </c:pt>
                <c:pt idx="3">
                  <c:v>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31B-472A-BB97-A9104D2DB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9187328"/>
        <c:axId val="47230912"/>
      </c:lineChart>
      <c:catAx>
        <c:axId val="28918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230912"/>
        <c:crosses val="autoZero"/>
        <c:auto val="1"/>
        <c:lblAlgn val="ctr"/>
        <c:lblOffset val="100"/>
        <c:noMultiLvlLbl val="0"/>
      </c:catAx>
      <c:valAx>
        <c:axId val="472309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1000" b="0" i="0" baseline="0">
                    <a:effectLst/>
                  </a:rPr>
                  <a:t>Percent with unmet moderate-to-high needs</a:t>
                </a:r>
                <a:endParaRPr lang="en-A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2.5462962962962968E-2"/>
              <c:y val="7.49518810148731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918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0.67961</cdr:x>
      <cdr:y>0.70759</cdr:y>
    </cdr:from>
    <cdr:to>
      <cdr:x>0.72567</cdr:x>
      <cdr:y>0.77959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356495" y="2527425"/>
          <a:ext cx="295260" cy="2571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0.6801</cdr:x>
      <cdr:y>0.46758</cdr:y>
    </cdr:from>
    <cdr:to>
      <cdr:x>0.72567</cdr:x>
      <cdr:y>0.56803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359637" y="1670125"/>
          <a:ext cx="292119" cy="3587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0.7033</cdr:x>
      <cdr:y>0.71235</cdr:y>
    </cdr:from>
    <cdr:to>
      <cdr:x>0.71819</cdr:x>
      <cdr:y>0.74351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508389" y="2544416"/>
          <a:ext cx="95416" cy="111319"/>
        </a:xfrm>
        <a:prstGeom xmlns:a="http://schemas.openxmlformats.org/drawingml/2006/main" prst="ellipse">
          <a:avLst/>
        </a:prstGeom>
        <a:solidFill xmlns:a="http://schemas.openxmlformats.org/drawingml/2006/main">
          <a:schemeClr val="tx1">
            <a:lumMod val="75000"/>
            <a:lumOff val="25000"/>
          </a:schemeClr>
        </a:solidFill>
        <a:ln xmlns:a="http://schemas.openxmlformats.org/drawingml/2006/main">
          <a:solidFill>
            <a:schemeClr val="tx1">
              <a:lumMod val="75000"/>
              <a:lumOff val="25000"/>
            </a:schemeClr>
          </a:solidFill>
        </a:ln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0.70454</cdr:x>
      <cdr:y>0.50532</cdr:y>
    </cdr:from>
    <cdr:to>
      <cdr:x>0.71948</cdr:x>
      <cdr:y>0.5329</cdr:y>
    </cdr:to>
    <cdr:sp macro="" textlink="">
      <cdr:nvSpPr>
        <cdr:cNvPr id="5" name="Isosceles Triangle 4"/>
        <cdr:cNvSpPr/>
      </cdr:nvSpPr>
      <cdr:spPr>
        <a:xfrm xmlns:a="http://schemas.openxmlformats.org/drawingml/2006/main">
          <a:off x="4516341" y="1804946"/>
          <a:ext cx="95737" cy="98492"/>
        </a:xfrm>
        <a:prstGeom xmlns:a="http://schemas.openxmlformats.org/drawingml/2006/main" prst="triangle">
          <a:avLst/>
        </a:prstGeom>
        <a:solidFill xmlns:a="http://schemas.openxmlformats.org/drawingml/2006/main">
          <a:schemeClr val="bg1">
            <a:lumMod val="50000"/>
          </a:schemeClr>
        </a:solidFill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40CE-F214-4773-B856-C88271E3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11077</Words>
  <Characters>63139</Characters>
  <Application>Microsoft Office Word</Application>
  <DocSecurity>4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74068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MohamedL</dc:creator>
  <cp:lastModifiedBy>amandaRoss</cp:lastModifiedBy>
  <cp:revision>2</cp:revision>
  <cp:lastPrinted>2016-06-28T00:48:00Z</cp:lastPrinted>
  <dcterms:created xsi:type="dcterms:W3CDTF">2018-06-11T04:40:00Z</dcterms:created>
  <dcterms:modified xsi:type="dcterms:W3CDTF">2018-06-11T04:40:00Z</dcterms:modified>
</cp:coreProperties>
</file>